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3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D6" w:rsidRDefault="006F3DD6" w:rsidP="008D4EF5">
      <w:pPr>
        <w:pStyle w:val="chapternumber"/>
      </w:pPr>
      <w:bookmarkStart w:id="0" w:name="_Toc389813612"/>
      <w:r>
        <w:t>CHAPTER 1</w:t>
      </w:r>
      <w:bookmarkEnd w:id="0"/>
    </w:p>
    <w:p w:rsidR="006F3DD6" w:rsidRDefault="006F3DD6" w:rsidP="008D4EF5">
      <w:pPr>
        <w:pStyle w:val="chaptertitle"/>
      </w:pPr>
      <w:bookmarkStart w:id="1" w:name="_Toc389813613"/>
      <w:r>
        <w:t xml:space="preserve">CODE OF </w:t>
      </w:r>
      <w:r w:rsidRPr="003E1C3F">
        <w:t>ORDINANCES</w:t>
      </w:r>
      <w:bookmarkEnd w:id="1"/>
    </w:p>
    <w:tbl>
      <w:tblPr>
        <w:tblW w:w="0" w:type="auto"/>
        <w:tblLayout w:type="fixed"/>
        <w:tblLook w:val="0000" w:firstRow="0" w:lastRow="0" w:firstColumn="0" w:lastColumn="0" w:noHBand="0" w:noVBand="0"/>
      </w:tblPr>
      <w:tblGrid>
        <w:gridCol w:w="4284"/>
        <w:gridCol w:w="4284"/>
      </w:tblGrid>
      <w:tr w:rsidR="006F3DD6" w:rsidTr="00647EE8">
        <w:tc>
          <w:tcPr>
            <w:tcW w:w="4284" w:type="dxa"/>
          </w:tcPr>
          <w:p w:rsidR="006F3DD6" w:rsidRDefault="006F3DD6" w:rsidP="00647EE8">
            <w:pPr>
              <w:pStyle w:val="miniindex"/>
            </w:pPr>
            <w:r>
              <w:t>1.01  Title</w:t>
            </w:r>
          </w:p>
        </w:tc>
        <w:tc>
          <w:tcPr>
            <w:tcW w:w="4284" w:type="dxa"/>
          </w:tcPr>
          <w:p w:rsidR="006F3DD6" w:rsidRDefault="006F3DD6" w:rsidP="00647EE8">
            <w:pPr>
              <w:pStyle w:val="miniindex"/>
            </w:pPr>
            <w:r>
              <w:t>1.08  Amendments</w:t>
            </w:r>
          </w:p>
        </w:tc>
      </w:tr>
      <w:tr w:rsidR="006F3DD6" w:rsidTr="00647EE8">
        <w:tc>
          <w:tcPr>
            <w:tcW w:w="4284" w:type="dxa"/>
          </w:tcPr>
          <w:p w:rsidR="006F3DD6" w:rsidRDefault="006F3DD6" w:rsidP="00647EE8">
            <w:pPr>
              <w:pStyle w:val="miniindex"/>
            </w:pPr>
            <w:r>
              <w:t>1.02  Definitions</w:t>
            </w:r>
          </w:p>
        </w:tc>
        <w:tc>
          <w:tcPr>
            <w:tcW w:w="4284" w:type="dxa"/>
          </w:tcPr>
          <w:p w:rsidR="006F3DD6" w:rsidRDefault="006F3DD6" w:rsidP="00647EE8">
            <w:pPr>
              <w:pStyle w:val="miniindex"/>
            </w:pPr>
            <w:r>
              <w:t>1.09  Catchlines and Notes</w:t>
            </w:r>
          </w:p>
        </w:tc>
      </w:tr>
      <w:tr w:rsidR="006F3DD6" w:rsidTr="00647EE8">
        <w:tc>
          <w:tcPr>
            <w:tcW w:w="4284" w:type="dxa"/>
          </w:tcPr>
          <w:p w:rsidR="006F3DD6" w:rsidRDefault="006F3DD6" w:rsidP="00647EE8">
            <w:pPr>
              <w:pStyle w:val="miniindex"/>
            </w:pPr>
            <w:r>
              <w:t>1.03  City Powers</w:t>
            </w:r>
          </w:p>
        </w:tc>
        <w:tc>
          <w:tcPr>
            <w:tcW w:w="4284" w:type="dxa"/>
          </w:tcPr>
          <w:p w:rsidR="006F3DD6" w:rsidRDefault="006F3DD6" w:rsidP="00647EE8">
            <w:pPr>
              <w:pStyle w:val="miniindex"/>
            </w:pPr>
            <w:r>
              <w:t>1.10  Altering Code</w:t>
            </w:r>
          </w:p>
        </w:tc>
      </w:tr>
      <w:tr w:rsidR="006F3DD6" w:rsidTr="00647EE8">
        <w:tc>
          <w:tcPr>
            <w:tcW w:w="4284" w:type="dxa"/>
          </w:tcPr>
          <w:p w:rsidR="006F3DD6" w:rsidRDefault="006F3DD6" w:rsidP="00647EE8">
            <w:pPr>
              <w:pStyle w:val="miniindex"/>
            </w:pPr>
            <w:r>
              <w:t>1.04  Indemnity</w:t>
            </w:r>
          </w:p>
        </w:tc>
        <w:tc>
          <w:tcPr>
            <w:tcW w:w="4284" w:type="dxa"/>
          </w:tcPr>
          <w:p w:rsidR="006F3DD6" w:rsidRDefault="006F3DD6" w:rsidP="00647EE8">
            <w:pPr>
              <w:pStyle w:val="miniindex"/>
            </w:pPr>
            <w:r>
              <w:t>1.11  Severability</w:t>
            </w:r>
          </w:p>
        </w:tc>
      </w:tr>
      <w:tr w:rsidR="006F3DD6" w:rsidTr="00647EE8">
        <w:tc>
          <w:tcPr>
            <w:tcW w:w="4284" w:type="dxa"/>
          </w:tcPr>
          <w:p w:rsidR="006F3DD6" w:rsidRDefault="006F3DD6" w:rsidP="00647EE8">
            <w:pPr>
              <w:pStyle w:val="miniindex"/>
            </w:pPr>
            <w:r>
              <w:t>1.05  Personal Injuries</w:t>
            </w:r>
          </w:p>
        </w:tc>
        <w:tc>
          <w:tcPr>
            <w:tcW w:w="4284" w:type="dxa"/>
          </w:tcPr>
          <w:p w:rsidR="006F3DD6" w:rsidRDefault="006F3DD6" w:rsidP="00647EE8">
            <w:pPr>
              <w:pStyle w:val="miniindex"/>
            </w:pPr>
            <w:r>
              <w:t>1.12  Warrants</w:t>
            </w:r>
          </w:p>
        </w:tc>
      </w:tr>
      <w:tr w:rsidR="006F3DD6" w:rsidTr="00647EE8">
        <w:tc>
          <w:tcPr>
            <w:tcW w:w="4284" w:type="dxa"/>
          </w:tcPr>
          <w:p w:rsidR="006F3DD6" w:rsidRDefault="006F3DD6" w:rsidP="00647EE8">
            <w:pPr>
              <w:pStyle w:val="miniindex"/>
            </w:pPr>
            <w:r>
              <w:t>1.06  Rules of Construction</w:t>
            </w:r>
          </w:p>
        </w:tc>
        <w:tc>
          <w:tcPr>
            <w:tcW w:w="4284" w:type="dxa"/>
          </w:tcPr>
          <w:p w:rsidR="006F3DD6" w:rsidRDefault="006F3DD6" w:rsidP="00647EE8">
            <w:pPr>
              <w:pStyle w:val="miniindex"/>
            </w:pPr>
            <w:r>
              <w:t>1.13  General Standards for Action</w:t>
            </w:r>
          </w:p>
        </w:tc>
      </w:tr>
      <w:tr w:rsidR="006F3DD6" w:rsidTr="00647EE8">
        <w:tc>
          <w:tcPr>
            <w:tcW w:w="4284" w:type="dxa"/>
          </w:tcPr>
          <w:p w:rsidR="006F3DD6" w:rsidRDefault="006F3DD6" w:rsidP="00647EE8">
            <w:pPr>
              <w:pStyle w:val="miniindex"/>
            </w:pPr>
            <w:r>
              <w:t>1.07  Extension of Authority</w:t>
            </w:r>
          </w:p>
        </w:tc>
        <w:tc>
          <w:tcPr>
            <w:tcW w:w="4284" w:type="dxa"/>
          </w:tcPr>
          <w:p w:rsidR="006F3DD6" w:rsidRDefault="006F3DD6" w:rsidP="00647EE8">
            <w:pPr>
              <w:pStyle w:val="miniindex"/>
            </w:pPr>
            <w:r>
              <w:t>1.14  Standard Penalty</w:t>
            </w:r>
          </w:p>
        </w:tc>
      </w:tr>
    </w:tbl>
    <w:p w:rsidR="006F3DD6" w:rsidRDefault="006F3DD6" w:rsidP="008D4EF5">
      <w:pPr>
        <w:pStyle w:val="StylesectionBefore30pt"/>
      </w:pPr>
      <w:r>
        <w:rPr>
          <w:rStyle w:val="sectiontitle"/>
        </w:rPr>
        <w:t>1.01</w:t>
      </w:r>
      <w:r>
        <w:rPr>
          <w:rStyle w:val="sectiontitle"/>
        </w:rPr>
        <w:tab/>
        <w:t>TITLE.</w:t>
      </w:r>
      <w:r>
        <w:t xml:space="preserve">  This code of ordinances shall be known and may be cited as the Code of Ordinances of the City of </w:t>
      </w:r>
      <w:smartTag w:uri="urn:schemas-microsoft-com:office:smarttags" w:element="City">
        <w:r>
          <w:rPr>
            <w:noProof/>
          </w:rPr>
          <w:t>Winfield</w:t>
        </w:r>
      </w:smartTag>
      <w:r>
        <w:t xml:space="preserve">, </w:t>
      </w:r>
      <w:smartTag w:uri="urn:schemas-microsoft-com:office:smarttags" w:element="State">
        <w:smartTag w:uri="urn:schemas-microsoft-com:office:smarttags" w:element="place">
          <w:r>
            <w:t>Iowa</w:t>
          </w:r>
        </w:smartTag>
      </w:smartTag>
      <w:r>
        <w:t>.</w:t>
      </w:r>
    </w:p>
    <w:p w:rsidR="006F3DD6" w:rsidRDefault="006F3DD6" w:rsidP="008D4EF5">
      <w:pPr>
        <w:pStyle w:val="section"/>
      </w:pPr>
      <w:r>
        <w:rPr>
          <w:rStyle w:val="sectiontitle"/>
        </w:rPr>
        <w:t>1.02</w:t>
      </w:r>
      <w:r>
        <w:rPr>
          <w:rStyle w:val="sectiontitle"/>
        </w:rPr>
        <w:tab/>
        <w:t>DEFINITIONS.</w:t>
      </w:r>
      <w:r>
        <w:t xml:space="preserve">  Where words and phrases used in this Code of Ordinances are defined in the </w:t>
      </w:r>
      <w:r w:rsidRPr="00933483">
        <w:rPr>
          <w:i/>
        </w:rPr>
        <w:t>Code of Iowa</w:t>
      </w:r>
      <w:r>
        <w:t>, such definitions apply to their use in this Code of Ordinances unless such construction would be inconsistent with the manifest intent of the Council or repugnant to the context of the provision.  Other words and phrases used herein have the following meanings, unless specifically defined otherwise in another portion of this Code of Ordinances or unless such construction would be inconsistent with the manifest intent of the Council or repugnant to the context of the provision:</w:t>
      </w:r>
    </w:p>
    <w:p w:rsidR="006F3DD6" w:rsidRDefault="006F3DD6" w:rsidP="000479AE">
      <w:pPr>
        <w:pStyle w:val="Sub1Auto"/>
        <w:numPr>
          <w:ilvl w:val="0"/>
          <w:numId w:val="94"/>
        </w:numPr>
      </w:pPr>
      <w:r>
        <w:t xml:space="preserve">“Alley” means a public right-of-way, other than a street, affording secondary means of access to abutting property.  </w:t>
      </w:r>
    </w:p>
    <w:p w:rsidR="006F3DD6" w:rsidRDefault="006F3DD6" w:rsidP="000479AE">
      <w:pPr>
        <w:pStyle w:val="Sub1Auto"/>
        <w:numPr>
          <w:ilvl w:val="0"/>
          <w:numId w:val="94"/>
        </w:numPr>
      </w:pPr>
      <w:r>
        <w:t xml:space="preserve">“City” means the City of </w:t>
      </w:r>
      <w:smartTag w:uri="urn:schemas-microsoft-com:office:smarttags" w:element="City">
        <w:r>
          <w:rPr>
            <w:noProof/>
          </w:rPr>
          <w:t>Winfield</w:t>
        </w:r>
      </w:smartTag>
      <w:r>
        <w:t xml:space="preserve">, </w:t>
      </w:r>
      <w:smartTag w:uri="urn:schemas-microsoft-com:office:smarttags" w:element="place">
        <w:smartTag w:uri="urn:schemas-microsoft-com:office:smarttags" w:element="State">
          <w:r>
            <w:t>Iowa</w:t>
          </w:r>
        </w:smartTag>
      </w:smartTag>
      <w:r>
        <w:t>.</w:t>
      </w:r>
    </w:p>
    <w:p w:rsidR="006F3DD6" w:rsidRDefault="006F3DD6" w:rsidP="000479AE">
      <w:pPr>
        <w:pStyle w:val="Sub1Auto"/>
        <w:numPr>
          <w:ilvl w:val="0"/>
          <w:numId w:val="94"/>
        </w:numPr>
      </w:pPr>
      <w:r>
        <w:t xml:space="preserve">“Clerk” means the city clerk of </w:t>
      </w:r>
      <w:smartTag w:uri="urn:schemas-microsoft-com:office:smarttags" w:element="place">
        <w:smartTag w:uri="urn:schemas-microsoft-com:office:smarttags" w:element="City">
          <w:r>
            <w:rPr>
              <w:noProof/>
            </w:rPr>
            <w:t>Winfield</w:t>
          </w:r>
        </w:smartTag>
        <w:r>
          <w:t xml:space="preserve">, </w:t>
        </w:r>
        <w:smartTag w:uri="urn:schemas-microsoft-com:office:smarttags" w:element="State">
          <w:r>
            <w:t>Iowa</w:t>
          </w:r>
        </w:smartTag>
      </w:smartTag>
      <w:r>
        <w:t>.</w:t>
      </w:r>
    </w:p>
    <w:p w:rsidR="006F3DD6" w:rsidRDefault="006F3DD6" w:rsidP="000479AE">
      <w:pPr>
        <w:pStyle w:val="Sub1Auto"/>
        <w:numPr>
          <w:ilvl w:val="0"/>
          <w:numId w:val="94"/>
        </w:numPr>
      </w:pPr>
      <w:r>
        <w:t>“Code” means the specific chapter of this Code of Ordinances in which a specific subject is covered and bears a descriptive title word (such as the Building Code and/or a standard code adopted by reference).</w:t>
      </w:r>
    </w:p>
    <w:p w:rsidR="006F3DD6" w:rsidRDefault="006F3DD6" w:rsidP="000479AE">
      <w:pPr>
        <w:pStyle w:val="Sub1Auto"/>
        <w:numPr>
          <w:ilvl w:val="0"/>
          <w:numId w:val="94"/>
        </w:numPr>
      </w:pPr>
      <w:r>
        <w:t xml:space="preserve">“Code of Ordinances” means the Code of Ordinances of the City of </w:t>
      </w:r>
      <w:smartTag w:uri="urn:schemas-microsoft-com:office:smarttags" w:element="City">
        <w:r>
          <w:rPr>
            <w:noProof/>
          </w:rPr>
          <w:t>Winfield</w:t>
        </w:r>
      </w:smartTag>
      <w:r>
        <w:t xml:space="preserve">, </w:t>
      </w:r>
      <w:smartTag w:uri="urn:schemas-microsoft-com:office:smarttags" w:element="place">
        <w:smartTag w:uri="urn:schemas-microsoft-com:office:smarttags" w:element="State">
          <w:r>
            <w:t>Iowa</w:t>
          </w:r>
        </w:smartTag>
      </w:smartTag>
      <w:r>
        <w:t>.</w:t>
      </w:r>
    </w:p>
    <w:p w:rsidR="006F3DD6" w:rsidRDefault="006F3DD6" w:rsidP="000479AE">
      <w:pPr>
        <w:pStyle w:val="Sub1Auto"/>
        <w:numPr>
          <w:ilvl w:val="0"/>
          <w:numId w:val="94"/>
        </w:numPr>
      </w:pPr>
      <w:r>
        <w:t xml:space="preserve">“Council” means the city council of </w:t>
      </w:r>
      <w:smartTag w:uri="urn:schemas-microsoft-com:office:smarttags" w:element="place">
        <w:smartTag w:uri="urn:schemas-microsoft-com:office:smarttags" w:element="City">
          <w:r>
            <w:rPr>
              <w:noProof/>
            </w:rPr>
            <w:t>Winfield</w:t>
          </w:r>
        </w:smartTag>
        <w:r>
          <w:t xml:space="preserve">, </w:t>
        </w:r>
        <w:smartTag w:uri="urn:schemas-microsoft-com:office:smarttags" w:element="State">
          <w:r>
            <w:t>Iowa</w:t>
          </w:r>
        </w:smartTag>
      </w:smartTag>
      <w:r>
        <w:t>.</w:t>
      </w:r>
    </w:p>
    <w:p w:rsidR="006F3DD6" w:rsidRDefault="006F3DD6" w:rsidP="000479AE">
      <w:pPr>
        <w:pStyle w:val="Sub1Auto"/>
        <w:numPr>
          <w:ilvl w:val="0"/>
          <w:numId w:val="94"/>
        </w:numPr>
      </w:pPr>
      <w:r>
        <w:t xml:space="preserve">“County” means </w:t>
      </w:r>
      <w:r>
        <w:rPr>
          <w:noProof/>
        </w:rPr>
        <w:t>Henry</w:t>
      </w:r>
      <w:r>
        <w:t xml:space="preserve"> County, Iowa.</w:t>
      </w:r>
    </w:p>
    <w:p w:rsidR="006F3DD6" w:rsidRDefault="006F3DD6" w:rsidP="000479AE">
      <w:pPr>
        <w:pStyle w:val="Sub1Auto"/>
        <w:numPr>
          <w:ilvl w:val="0"/>
          <w:numId w:val="94"/>
        </w:numPr>
      </w:pPr>
      <w:r>
        <w:t>“May” confers a power.</w:t>
      </w:r>
    </w:p>
    <w:p w:rsidR="006F3DD6" w:rsidRDefault="006F3DD6" w:rsidP="000479AE">
      <w:pPr>
        <w:pStyle w:val="Sub1Auto"/>
        <w:numPr>
          <w:ilvl w:val="0"/>
          <w:numId w:val="94"/>
        </w:numPr>
      </w:pPr>
      <w:r>
        <w:t>“Measure” means an ordinance, amendment, resolution or motion.</w:t>
      </w:r>
    </w:p>
    <w:p w:rsidR="006F3DD6" w:rsidRDefault="006F3DD6" w:rsidP="000479AE">
      <w:pPr>
        <w:pStyle w:val="Sub1Auto"/>
        <w:numPr>
          <w:ilvl w:val="0"/>
          <w:numId w:val="94"/>
        </w:numPr>
      </w:pPr>
      <w:r>
        <w:t>“Must” states a requirement.</w:t>
      </w:r>
    </w:p>
    <w:p w:rsidR="006F3DD6" w:rsidRDefault="006F3DD6" w:rsidP="000479AE">
      <w:pPr>
        <w:pStyle w:val="Sub1Auto"/>
        <w:numPr>
          <w:ilvl w:val="0"/>
          <w:numId w:val="94"/>
        </w:numPr>
      </w:pPr>
      <w:r>
        <w:t>“Occupant” or “tenant,” applied to a building or land, includes any person who occupies the whole or a part of such building or land, whether alone or with others.</w:t>
      </w:r>
    </w:p>
    <w:p w:rsidR="006F3DD6" w:rsidRDefault="006F3DD6" w:rsidP="000479AE">
      <w:pPr>
        <w:pStyle w:val="Sub1Auto"/>
        <w:numPr>
          <w:ilvl w:val="0"/>
          <w:numId w:val="94"/>
        </w:numPr>
      </w:pPr>
      <w:r>
        <w:t xml:space="preserve">“Ordinances” means the ordinances of the City of </w:t>
      </w:r>
      <w:smartTag w:uri="urn:schemas-microsoft-com:office:smarttags" w:element="place">
        <w:smartTag w:uri="urn:schemas-microsoft-com:office:smarttags" w:element="City">
          <w:r>
            <w:rPr>
              <w:noProof/>
            </w:rPr>
            <w:t>Winfield</w:t>
          </w:r>
        </w:smartTag>
        <w:r>
          <w:t xml:space="preserve">, </w:t>
        </w:r>
        <w:smartTag w:uri="urn:schemas-microsoft-com:office:smarttags" w:element="State">
          <w:r>
            <w:t>Iowa</w:t>
          </w:r>
        </w:smartTag>
      </w:smartTag>
      <w:r>
        <w:t>, as embodied in this Code of Ordinances, ordinances not repealed by the ordinance adopting this Code of Ordinances, and those enacted hereafter.</w:t>
      </w:r>
    </w:p>
    <w:p w:rsidR="006F3DD6" w:rsidRDefault="006F3DD6" w:rsidP="000479AE">
      <w:pPr>
        <w:pStyle w:val="Sub1Auto"/>
        <w:numPr>
          <w:ilvl w:val="0"/>
          <w:numId w:val="94"/>
        </w:numPr>
      </w:pPr>
      <w:r>
        <w:t xml:space="preserve">“Person” means an individual, firm, partnership, domestic or foreign corporation, company, association or joint stock association, trust or other legal entity, </w:t>
      </w:r>
      <w:r>
        <w:lastRenderedPageBreak/>
        <w:t>and includes a trustee, receiver, assignee, or similar representative thereof, but does not include a governmental body.</w:t>
      </w:r>
    </w:p>
    <w:p w:rsidR="006F3DD6" w:rsidRDefault="006F3DD6" w:rsidP="000479AE">
      <w:pPr>
        <w:pStyle w:val="Sub1Auto"/>
        <w:numPr>
          <w:ilvl w:val="0"/>
          <w:numId w:val="94"/>
        </w:numPr>
      </w:pPr>
      <w:r>
        <w:t>“Public way” includes any street, alley, boulevard, parkway, highway, sidewalk, or other public thoroughfare.</w:t>
      </w:r>
    </w:p>
    <w:p w:rsidR="006F3DD6" w:rsidRDefault="006F3DD6" w:rsidP="000479AE">
      <w:pPr>
        <w:pStyle w:val="Sub1Auto"/>
        <w:numPr>
          <w:ilvl w:val="0"/>
          <w:numId w:val="94"/>
        </w:numPr>
      </w:pPr>
      <w:r>
        <w:t>“Shall” imposes a duty.</w:t>
      </w:r>
    </w:p>
    <w:p w:rsidR="006F3DD6" w:rsidRDefault="006F3DD6" w:rsidP="000479AE">
      <w:pPr>
        <w:pStyle w:val="Sub1Auto"/>
        <w:numPr>
          <w:ilvl w:val="0"/>
          <w:numId w:val="94"/>
        </w:numPr>
      </w:pPr>
      <w:r>
        <w:t>“Sidewalk” means that surfaced portion of the street between the edge of the traveled way, surfacing, or curb line and the adjacent property line, intended for the use of pedestrians.</w:t>
      </w:r>
    </w:p>
    <w:p w:rsidR="006F3DD6" w:rsidRDefault="006F3DD6" w:rsidP="000479AE">
      <w:pPr>
        <w:pStyle w:val="Sub1Auto"/>
        <w:numPr>
          <w:ilvl w:val="0"/>
          <w:numId w:val="94"/>
        </w:numPr>
      </w:pPr>
      <w:r>
        <w:t xml:space="preserve">“State” means the State of </w:t>
      </w:r>
      <w:smartTag w:uri="urn:schemas-microsoft-com:office:smarttags" w:element="place">
        <w:smartTag w:uri="urn:schemas-microsoft-com:office:smarttags" w:element="State">
          <w:r>
            <w:t>Iowa</w:t>
          </w:r>
        </w:smartTag>
      </w:smartTag>
      <w:r>
        <w:t>.</w:t>
      </w:r>
    </w:p>
    <w:p w:rsidR="006F3DD6" w:rsidRDefault="006F3DD6" w:rsidP="000479AE">
      <w:pPr>
        <w:pStyle w:val="Sub1Auto"/>
        <w:numPr>
          <w:ilvl w:val="0"/>
          <w:numId w:val="94"/>
        </w:numPr>
      </w:pPr>
      <w:r>
        <w:t xml:space="preserve">“Statutes” or “laws” means the latest edition of the </w:t>
      </w:r>
      <w:r w:rsidRPr="00933483">
        <w:rPr>
          <w:i/>
        </w:rPr>
        <w:t>Code of Iowa</w:t>
      </w:r>
      <w:r>
        <w:t>, as amended.</w:t>
      </w:r>
    </w:p>
    <w:p w:rsidR="006F3DD6" w:rsidRDefault="006F3DD6" w:rsidP="000479AE">
      <w:pPr>
        <w:pStyle w:val="Sub1Auto"/>
        <w:numPr>
          <w:ilvl w:val="0"/>
          <w:numId w:val="94"/>
        </w:numPr>
      </w:pPr>
      <w:r>
        <w:t>“Street” or “highway” means the entire width between property lines of every way or place of whatever nature when any part thereof is open to the use of the public, as a matter of right, for purposes of vehicular traffic.</w:t>
      </w:r>
    </w:p>
    <w:p w:rsidR="006F3DD6" w:rsidRDefault="006F3DD6" w:rsidP="008D4EF5">
      <w:pPr>
        <w:pStyle w:val="sectioncontinued"/>
      </w:pPr>
      <w:r>
        <w:t xml:space="preserve">Words that are not defined in this Code of Ordinances or by the </w:t>
      </w:r>
      <w:r w:rsidRPr="00933483">
        <w:rPr>
          <w:i/>
        </w:rPr>
        <w:t>Code of Iowa</w:t>
      </w:r>
      <w:r>
        <w:t xml:space="preserve"> have their ordinary meaning unless such construction would be inconsistent with the manifest intent of the Council, or repugnant to the context of the provision.</w:t>
      </w:r>
    </w:p>
    <w:p w:rsidR="006F3DD6" w:rsidRDefault="006F3DD6" w:rsidP="008D4EF5">
      <w:pPr>
        <w:pStyle w:val="section"/>
      </w:pPr>
      <w:r>
        <w:rPr>
          <w:rStyle w:val="sectiontitle"/>
        </w:rPr>
        <w:t>1.03</w:t>
      </w:r>
      <w:r>
        <w:rPr>
          <w:rStyle w:val="sectiontitle"/>
        </w:rPr>
        <w:tab/>
        <w:t>CITY POWERS.</w:t>
      </w:r>
      <w:r>
        <w:t xml:space="preserve">  The City may, except as expressly limited by the Iowa Constitution, and if not inconsistent with the laws of the Iowa General Assembly, exercise any power and perform any function it deems appropriate to protect and preserve the rights, privileges, and property of the City and of its residents, and to preserve and improve the peace, safety, health, welfare, comfort, and convenience of its residents, and each and every provision of this Code of Ordinances shall be deemed to be in the exercise of the foregoing powers and the performance of the foregoing functions. </w:t>
      </w:r>
    </w:p>
    <w:p w:rsidR="006F3DD6" w:rsidRDefault="006F3DD6" w:rsidP="008D4EF5">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364.1)</w:t>
      </w:r>
    </w:p>
    <w:p w:rsidR="006F3DD6" w:rsidRDefault="006F3DD6" w:rsidP="008D4EF5">
      <w:pPr>
        <w:pStyle w:val="section"/>
      </w:pPr>
      <w:r>
        <w:rPr>
          <w:rStyle w:val="sectiontitle"/>
        </w:rPr>
        <w:t>1.04</w:t>
      </w:r>
      <w:r>
        <w:rPr>
          <w:rStyle w:val="sectiontitle"/>
        </w:rPr>
        <w:tab/>
        <w:t>INDEMNITY.</w:t>
      </w:r>
      <w:r>
        <w:t xml:space="preserve">  The applicant for any permit or license under this Code of Ordinances, by making such application, assumes and agrees to pay for any injury to or death of any person or persons whomsoever, and any loss of or damage to property whatsoever, including all costs and expenses incident thereto, however arising from or related to, directly, indirectly or remotely, the issuance of the permit or license, or the doing of anything thereunder, or the failure of such applicant, or the agents, employees or servants of such applicant, to abide by or comply with any of the provisions of this Code of Ordinances or the terms and conditions of such permit or license, and such applicant, by making such application, forever agrees to indemnify the City and its officers, agents and employees, and agrees to save them harmless from any and all claims, demands, lawsuits or liability whatsoever for any loss, damage, injury or death, including all costs and expenses incident thereto, by reason of the foregoing.  The provisions of this section shall be deemed to be a part of any permit or license issued under this Code of Ordinances or any other ordinance of the City whether expressly recited therein or not. </w:t>
      </w:r>
    </w:p>
    <w:p w:rsidR="006F3DD6" w:rsidRDefault="006F3DD6" w:rsidP="008D4EF5">
      <w:pPr>
        <w:pStyle w:val="section"/>
      </w:pPr>
      <w:r>
        <w:rPr>
          <w:rStyle w:val="sectiontitle"/>
        </w:rPr>
        <w:t>1.05</w:t>
      </w:r>
      <w:r>
        <w:rPr>
          <w:rStyle w:val="sectiontitle"/>
        </w:rPr>
        <w:tab/>
        <w:t>PERSONAL INJURIES.</w:t>
      </w:r>
      <w:r>
        <w:t xml:space="preserve">  When action is brought against the City for personal injuries alleged to have been caused by its negligence, the City may notify in writing any person by whose negligence it claims the injury was caused.  The notice shall state the pendency of the action, the name of the plaintiff, the name and location of the court where the action is pending, a brief statement of the alleged facts from which the cause arose, that the City believes that the person notified is liable to it for any judgment rendered against the City, and asking the person to appear and defend.  A judgment obtained in the suit is conclusive in any action by the City against any person so notified, as to the existence of the defect or other cause of the injury or damage, as to the liability of the City to the plaintiff in the first named action, and as to the amount of the damage or injury.  The City may maintain an action against the person notified to recover the amount of the judgment together with all the expenses incurred by the City in the suit. </w:t>
      </w:r>
    </w:p>
    <w:p w:rsidR="006F3DD6" w:rsidRDefault="006F3DD6" w:rsidP="008D4EF5">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364.14)</w:t>
      </w:r>
    </w:p>
    <w:p w:rsidR="006F3DD6" w:rsidRDefault="006F3DD6" w:rsidP="008D4EF5">
      <w:pPr>
        <w:pStyle w:val="section"/>
      </w:pPr>
      <w:r>
        <w:rPr>
          <w:rStyle w:val="sectiontitle"/>
        </w:rPr>
        <w:t>1.06</w:t>
      </w:r>
      <w:r>
        <w:rPr>
          <w:rStyle w:val="sectiontitle"/>
        </w:rPr>
        <w:tab/>
        <w:t>RULES OF CONSTRUCTION.</w:t>
      </w:r>
      <w:r>
        <w:t xml:space="preserve">  In the construction of this Code of Ordinances, the rules of statutory construction as set forth in Chapter 4 of the </w:t>
      </w:r>
      <w:r w:rsidRPr="00933483">
        <w:rPr>
          <w:i/>
        </w:rPr>
        <w:t>Code of Iowa</w:t>
      </w:r>
      <w:r>
        <w:t xml:space="preserve"> shall be utilized to ascertain the intent of the Council with the understanding that the term “statute” as used therein will be deemed to be synonymous with the term “ordinance” when applied to this Code of Ordinances.</w:t>
      </w:r>
    </w:p>
    <w:p w:rsidR="006F3DD6" w:rsidRDefault="006F3DD6" w:rsidP="008D4EF5">
      <w:pPr>
        <w:pStyle w:val="section"/>
      </w:pPr>
      <w:r>
        <w:rPr>
          <w:rStyle w:val="sectiontitle"/>
        </w:rPr>
        <w:t>1.07</w:t>
      </w:r>
      <w:r>
        <w:rPr>
          <w:rStyle w:val="sectiontitle"/>
        </w:rPr>
        <w:tab/>
        <w:t>EXTENSION OF AUTHORITY.</w:t>
      </w:r>
      <w:r>
        <w:t>  Whenever an officer or employee is required or authorized to do an act by a provision of this Code of Ordinances, the provision shall be construed as authorizing performance by a regular assistant, subordinate or a duly authorized designee of said officer or employee.</w:t>
      </w:r>
    </w:p>
    <w:p w:rsidR="006F3DD6" w:rsidRDefault="006F3DD6" w:rsidP="008D4EF5">
      <w:pPr>
        <w:pStyle w:val="section"/>
      </w:pPr>
      <w:r>
        <w:rPr>
          <w:rStyle w:val="sectiontitle"/>
        </w:rPr>
        <w:t>1.08</w:t>
      </w:r>
      <w:r>
        <w:rPr>
          <w:rStyle w:val="sectiontitle"/>
        </w:rPr>
        <w:tab/>
        <w:t>AMENDMENTS.</w:t>
      </w:r>
      <w:r>
        <w:t xml:space="preserve">  All ordinances that amend, repeal or in any manner affect this Code of Ordinances shall include proper reference to chapter, section, subsection, or paragraph to maintain an orderly codification of ordinances of the City. </w:t>
      </w:r>
    </w:p>
    <w:p w:rsidR="006F3DD6" w:rsidRDefault="006F3DD6" w:rsidP="008D4EF5">
      <w:pPr>
        <w:pStyle w:val="citation"/>
      </w:pPr>
      <w:r>
        <w:t>(</w:t>
      </w:r>
      <w:r w:rsidRPr="00933483">
        <w:t xml:space="preserve">Code of </w:t>
      </w:r>
      <w:smartTag w:uri="urn:schemas-microsoft-com:office:smarttags" w:element="State">
        <w:smartTag w:uri="urn:schemas-microsoft-com:office:smarttags" w:element="place">
          <w:r w:rsidRPr="00933483">
            <w:t>Iowa</w:t>
          </w:r>
        </w:smartTag>
      </w:smartTag>
      <w:r>
        <w:t>, Sec. 380.2)</w:t>
      </w:r>
    </w:p>
    <w:p w:rsidR="006F3DD6" w:rsidRDefault="006F3DD6" w:rsidP="008D4EF5">
      <w:pPr>
        <w:pStyle w:val="section"/>
      </w:pPr>
      <w:r>
        <w:rPr>
          <w:rStyle w:val="sectiontitle"/>
        </w:rPr>
        <w:t>1.09</w:t>
      </w:r>
      <w:r>
        <w:rPr>
          <w:rStyle w:val="sectiontitle"/>
        </w:rPr>
        <w:tab/>
        <w:t xml:space="preserve">CATCHLINES </w:t>
      </w:r>
      <w:smartTag w:uri="urn:schemas-microsoft-com:office:smarttags" w:element="stockticker">
        <w:r>
          <w:rPr>
            <w:rStyle w:val="sectiontitle"/>
          </w:rPr>
          <w:t>AND</w:t>
        </w:r>
      </w:smartTag>
      <w:r>
        <w:rPr>
          <w:rStyle w:val="sectiontitle"/>
        </w:rPr>
        <w:t xml:space="preserve"> NOTES.</w:t>
      </w:r>
      <w:r>
        <w:t>  The catchlines of the several sections of this Code of Ordinances, titles, headings (chapter, section and subsection), editor’s notes, cross references, and State law references, unless set out in the body of the section itself, contained in this Code of Ordinances, do not constitute any part of the law and are intended merely to indicate, explain, supplement, or clarify the contents of a section.</w:t>
      </w:r>
    </w:p>
    <w:p w:rsidR="006F3DD6" w:rsidRDefault="006F3DD6" w:rsidP="008D4EF5">
      <w:pPr>
        <w:pStyle w:val="section"/>
      </w:pPr>
      <w:r>
        <w:rPr>
          <w:rStyle w:val="sectiontitle"/>
        </w:rPr>
        <w:t>1.10</w:t>
      </w:r>
      <w:r>
        <w:rPr>
          <w:rStyle w:val="sectiontitle"/>
        </w:rPr>
        <w:tab/>
        <w:t>ALTERING CODE.</w:t>
      </w:r>
      <w:r>
        <w:t xml:space="preserve">  It is unlawful for any unauthorized person to change or amend, by additions or deletions, any part or portion of this Code of Ordinances, or to insert or delete pages, or portions thereof, or to alter or tamper with this Code of Ordinances in any manner that will cause the law of the City to be misrepresented. </w:t>
      </w:r>
    </w:p>
    <w:p w:rsidR="006F3DD6" w:rsidRDefault="006F3DD6" w:rsidP="008D4EF5">
      <w:pPr>
        <w:pStyle w:val="section"/>
      </w:pPr>
      <w:r>
        <w:rPr>
          <w:rStyle w:val="sectiontitle"/>
        </w:rPr>
        <w:t>1.11</w:t>
      </w:r>
      <w:r>
        <w:rPr>
          <w:rStyle w:val="sectiontitle"/>
        </w:rPr>
        <w:tab/>
        <w:t>SEVERABILITY.</w:t>
      </w:r>
      <w:r>
        <w:t>  If any section, provision, or part of this Code of Ordinances is adjudged invalid or unconstitutional, such adjudication will not affect the validity of this Code of Ordinances as a whole or any section, provision, or part thereof not adjudged invalid or unconstitutional.</w:t>
      </w:r>
    </w:p>
    <w:p w:rsidR="006F3DD6" w:rsidRDefault="006F3DD6" w:rsidP="008D4EF5">
      <w:pPr>
        <w:pStyle w:val="section"/>
      </w:pPr>
      <w:r>
        <w:rPr>
          <w:rStyle w:val="sectiontitle"/>
        </w:rPr>
        <w:t>1.12</w:t>
      </w:r>
      <w:r>
        <w:rPr>
          <w:rStyle w:val="sectiontitle"/>
        </w:rPr>
        <w:tab/>
        <w:t>WARRANTS</w:t>
      </w:r>
      <w:r>
        <w:t xml:space="preserve">.  If consent to enter upon or inspect any building, structure or property pursuant to a municipal ordinance is withheld by any person having the lawful right to exclude, the City officer or employee having the duty to enter upon or conduct the inspection may apply to the Iowa District Court in and for the County, pursuant to Section 808.14 of the </w:t>
      </w:r>
      <w:r w:rsidRPr="00933483">
        <w:rPr>
          <w:i/>
        </w:rPr>
        <w:t>Code of Iowa</w:t>
      </w:r>
      <w:r>
        <w:t>, for an administrative search warrant.  No owner, operator or occupant, or any other person having charge, care, or control of any dwelling unit, rooming unit, structure, building, or premises shall fail or neglect, after presentation of a search warrant, to permit entry therein by the municipal officer or employee.</w:t>
      </w:r>
    </w:p>
    <w:p w:rsidR="006F3DD6" w:rsidRDefault="006F3DD6" w:rsidP="008D4EF5">
      <w:pPr>
        <w:pStyle w:val="section"/>
      </w:pPr>
      <w:r>
        <w:rPr>
          <w:rStyle w:val="sectiontitle"/>
        </w:rPr>
        <w:t>1.13</w:t>
      </w:r>
      <w:r>
        <w:rPr>
          <w:rStyle w:val="sectiontitle"/>
        </w:rPr>
        <w:tab/>
        <w:t>GENERAL STANDARDS FOR ACTION.</w:t>
      </w:r>
      <w:r>
        <w:t>  Whenever this Code of Ordinances grants any discretionary power to the Council or any commission, board or officer or employee of the City and does not specify standards to govern the exercise of the power, the power shall be exercised in light of the following standard:  The discretionary power to grant, deny, or revoke any matter shall be considered in light of the facts and circumstances then existing and as may be reasonably foreseeable, and due consideration shall be given to the impact upon the public health, safety and welfare, and the decision shall be that of a reasonably prudent person under similar circumstances in the exercise of the police power.</w:t>
      </w:r>
    </w:p>
    <w:p w:rsidR="006F3DD6" w:rsidRDefault="006F3DD6" w:rsidP="008D4EF5">
      <w:pPr>
        <w:pStyle w:val="section"/>
      </w:pPr>
      <w:r>
        <w:rPr>
          <w:rStyle w:val="sectiontitle"/>
        </w:rPr>
        <w:t>1.14</w:t>
      </w:r>
      <w:r>
        <w:tab/>
      </w:r>
      <w:r>
        <w:rPr>
          <w:rStyle w:val="sectiontitle"/>
        </w:rPr>
        <w:t>STANDARD PENALTY.</w:t>
      </w:r>
      <w:r>
        <w:rPr>
          <w:rStyle w:val="sectiontitle"/>
          <w:b w:val="0"/>
        </w:rPr>
        <w:t>  </w:t>
      </w:r>
      <w:r>
        <w:t>Unless another penalty is expressly provided by this Code of Ordinances for violation of any particular provision, section or chapter, any person failing to perform a duty required by this Code of Ordinances or otherwise violating any provision of this Code of Ordinances or any rule or regulation adopted herein by reference shall, upon conviction, be subject to a fine of at least sixty-five dollars ($65.00) but not to exceed six hundred twenty-five dollars ($625.00).  The court may order imprisonment not to exceed thirty (30) days in lieu of a fine or in addition to a fine.</w:t>
      </w:r>
      <w:r>
        <w:rPr>
          <w:rStyle w:val="FootnoteReference"/>
        </w:rPr>
        <w:footnoteReference w:customMarkFollows="1" w:id="1"/>
        <w:t>†</w:t>
      </w:r>
    </w:p>
    <w:p w:rsidR="006F3DD6" w:rsidRPr="00F52E31" w:rsidRDefault="006F3DD6" w:rsidP="008D4EF5">
      <w:pPr>
        <w:pStyle w:val="citation"/>
        <w:rPr>
          <w:szCs w:val="22"/>
        </w:rPr>
      </w:pPr>
      <w:r>
        <w:t>(Code of Iowa, Sec. 364.3[2] and 903.1[1a])</w:t>
      </w:r>
    </w:p>
    <w:p w:rsidR="006F3DD6" w:rsidRDefault="006F3DD6" w:rsidP="008D4EF5">
      <w:pPr>
        <w:pStyle w:val="section"/>
        <w:spacing w:before="0"/>
        <w:jc w:val="center"/>
      </w:pPr>
    </w:p>
    <w:p w:rsidR="006F3DD6" w:rsidRDefault="006F3DD6" w:rsidP="008D4EF5">
      <w:pPr>
        <w:pStyle w:val="section"/>
        <w:spacing w:before="0"/>
        <w:jc w:val="center"/>
      </w:pPr>
    </w:p>
    <w:p w:rsidR="006F3DD6" w:rsidRDefault="006F3DD6" w:rsidP="008D4EF5">
      <w:pPr>
        <w:pStyle w:val="section"/>
        <w:spacing w:before="0"/>
        <w:jc w:val="center"/>
      </w:pPr>
    </w:p>
    <w:p w:rsidR="006F3DD6" w:rsidRDefault="006F3DD6" w:rsidP="008D4EF5">
      <w:pPr>
        <w:pStyle w:val="section"/>
        <w:jc w:val="center"/>
      </w:pPr>
      <w:r>
        <w:t>[The next page is 9]</w:t>
      </w:r>
    </w:p>
    <w:p w:rsidR="006F3DD6" w:rsidRDefault="006F3DD6" w:rsidP="008D4EF5">
      <w:pPr>
        <w:pStyle w:val="section"/>
        <w:sectPr w:rsidR="006F3DD6">
          <w:headerReference w:type="even" r:id="rId7"/>
          <w:headerReference w:type="default" r:id="rId8"/>
          <w:footerReference w:type="even" r:id="rId9"/>
          <w:footerReference w:type="default" r:id="rId10"/>
          <w:footerReference w:type="first" r:id="rId11"/>
          <w:pgSz w:w="12240" w:h="15840" w:code="1"/>
          <w:pgMar w:top="1440" w:right="1800" w:bottom="1440" w:left="1800" w:header="720" w:footer="432" w:gutter="288"/>
          <w:paperSrc w:first="4253" w:other="4253"/>
          <w:pgNumType w:start="1"/>
          <w:cols w:space="720"/>
          <w:titlePg/>
        </w:sectPr>
      </w:pPr>
    </w:p>
    <w:p w:rsidR="006F3DD6" w:rsidRDefault="006F3DD6">
      <w:pPr>
        <w:pStyle w:val="chapternumber"/>
      </w:pPr>
      <w:bookmarkStart w:id="2" w:name="_Toc516507947"/>
      <w:bookmarkStart w:id="3" w:name="_Toc389813614"/>
      <w:r>
        <w:t>CHAPTER 2</w:t>
      </w:r>
      <w:bookmarkEnd w:id="2"/>
      <w:bookmarkEnd w:id="3"/>
      <w:r>
        <w:t xml:space="preserve"> </w:t>
      </w:r>
    </w:p>
    <w:p w:rsidR="006F3DD6" w:rsidRDefault="006F3DD6">
      <w:pPr>
        <w:pStyle w:val="chaptertitle"/>
      </w:pPr>
      <w:bookmarkStart w:id="4" w:name="_Toc516507948"/>
      <w:bookmarkStart w:id="5" w:name="_Toc389813615"/>
      <w:r>
        <w:t>CHARTER</w:t>
      </w:r>
      <w:bookmarkEnd w:id="4"/>
      <w:bookmarkEnd w:id="5"/>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2.01  Title</w:t>
            </w:r>
          </w:p>
        </w:tc>
        <w:tc>
          <w:tcPr>
            <w:tcW w:w="4284" w:type="dxa"/>
          </w:tcPr>
          <w:p w:rsidR="006F3DD6" w:rsidRDefault="006F3DD6">
            <w:pPr>
              <w:pStyle w:val="miniindex"/>
            </w:pPr>
            <w:r>
              <w:t>2.04  Number and Term of Council</w:t>
            </w:r>
          </w:p>
        </w:tc>
      </w:tr>
      <w:tr w:rsidR="006F3DD6">
        <w:tc>
          <w:tcPr>
            <w:tcW w:w="4284" w:type="dxa"/>
          </w:tcPr>
          <w:p w:rsidR="006F3DD6" w:rsidRDefault="006F3DD6">
            <w:pPr>
              <w:pStyle w:val="miniindex"/>
            </w:pPr>
            <w:r>
              <w:t>2.02  Form of Government</w:t>
            </w:r>
          </w:p>
        </w:tc>
        <w:tc>
          <w:tcPr>
            <w:tcW w:w="4284" w:type="dxa"/>
          </w:tcPr>
          <w:p w:rsidR="006F3DD6" w:rsidRDefault="006F3DD6">
            <w:pPr>
              <w:pStyle w:val="miniindex"/>
            </w:pPr>
            <w:r>
              <w:t>2.05  Term of Mayor</w:t>
            </w:r>
          </w:p>
        </w:tc>
      </w:tr>
      <w:tr w:rsidR="006F3DD6">
        <w:tc>
          <w:tcPr>
            <w:tcW w:w="4284" w:type="dxa"/>
          </w:tcPr>
          <w:p w:rsidR="006F3DD6" w:rsidRDefault="006F3DD6">
            <w:pPr>
              <w:pStyle w:val="miniindex"/>
            </w:pPr>
            <w:r>
              <w:t>2.03  Powers and Duties of City Officers</w:t>
            </w:r>
          </w:p>
        </w:tc>
        <w:tc>
          <w:tcPr>
            <w:tcW w:w="4284" w:type="dxa"/>
          </w:tcPr>
          <w:p w:rsidR="006F3DD6" w:rsidRDefault="006F3DD6">
            <w:pPr>
              <w:pStyle w:val="miniindex"/>
            </w:pPr>
            <w:r>
              <w:t>2.06  Copies on File</w:t>
            </w:r>
          </w:p>
        </w:tc>
      </w:tr>
    </w:tbl>
    <w:p w:rsidR="006F3DD6" w:rsidRDefault="006F3DD6">
      <w:pPr>
        <w:pStyle w:val="section"/>
        <w:spacing w:before="600"/>
      </w:pPr>
      <w:r>
        <w:rPr>
          <w:rStyle w:val="sectiontitle"/>
        </w:rPr>
        <w:t>2.01</w:t>
      </w:r>
      <w:r>
        <w:rPr>
          <w:rStyle w:val="sectiontitle"/>
        </w:rPr>
        <w:tab/>
        <w:t>TITLE.</w:t>
      </w:r>
      <w:r>
        <w:t xml:space="preserve">  This chapter may be cited as the charter of the City of </w:t>
      </w:r>
      <w:r>
        <w:rPr>
          <w:noProof/>
        </w:rPr>
        <w:t>Winfield</w:t>
      </w:r>
      <w:r>
        <w:t>, Iowa.</w:t>
      </w:r>
      <w:r>
        <w:rPr>
          <w:rStyle w:val="FootnoteReference"/>
        </w:rPr>
        <w:footnoteReference w:customMarkFollows="1" w:id="2"/>
        <w:t>†</w:t>
      </w:r>
    </w:p>
    <w:p w:rsidR="006F3DD6" w:rsidRDefault="006F3DD6">
      <w:pPr>
        <w:pStyle w:val="section"/>
      </w:pPr>
      <w:r>
        <w:rPr>
          <w:rStyle w:val="sectiontitle"/>
        </w:rPr>
        <w:t>2.02</w:t>
      </w:r>
      <w:r>
        <w:rPr>
          <w:rStyle w:val="sectiontitle"/>
        </w:rPr>
        <w:tab/>
        <w:t xml:space="preserve">FORM OF GOVERNMENT.  </w:t>
      </w:r>
      <w:r>
        <w:t xml:space="preserve">The form of government of the City is the </w:t>
      </w:r>
      <w:r>
        <w:rPr>
          <w:noProof/>
        </w:rPr>
        <w:t>Mayor-Council</w:t>
      </w:r>
      <w:r>
        <w:t xml:space="preserve"> form of government. </w:t>
      </w:r>
    </w:p>
    <w:p w:rsidR="006F3DD6" w:rsidRDefault="006F3DD6">
      <w:pPr>
        <w:pStyle w:val="citation"/>
      </w:pPr>
      <w:r>
        <w:t>(Code of Iowa, Sec. 372.4)</w:t>
      </w:r>
    </w:p>
    <w:p w:rsidR="006F3DD6" w:rsidRDefault="006F3DD6">
      <w:pPr>
        <w:pStyle w:val="section"/>
      </w:pPr>
      <w:r>
        <w:rPr>
          <w:rStyle w:val="sectiontitle"/>
        </w:rPr>
        <w:t>2.03</w:t>
      </w:r>
      <w:r>
        <w:rPr>
          <w:rStyle w:val="sectiontitle"/>
        </w:rPr>
        <w:tab/>
        <w:t xml:space="preserve">POWERS AND DUTIES OF CITY OFFICERS.  </w:t>
      </w:r>
      <w:r>
        <w:t>The Council and Mayor and other City officers have such powers and shall perform such duties as are authorized or required by State law and by the ordinances, resolutions, rules and regulations of the City.</w:t>
      </w:r>
    </w:p>
    <w:p w:rsidR="006F3DD6" w:rsidRDefault="006F3DD6">
      <w:pPr>
        <w:pStyle w:val="section"/>
      </w:pPr>
      <w:r>
        <w:rPr>
          <w:rStyle w:val="sectiontitle"/>
        </w:rPr>
        <w:t>2.04</w:t>
      </w:r>
      <w:r>
        <w:rPr>
          <w:rStyle w:val="sectiontitle"/>
        </w:rPr>
        <w:tab/>
        <w:t xml:space="preserve">NUMBER AND TERM OF COUNCIL.  </w:t>
      </w:r>
      <w:r>
        <w:t xml:space="preserve">The Council consists of </w:t>
      </w:r>
      <w:r>
        <w:rPr>
          <w:noProof/>
        </w:rPr>
        <w:t>five (5)</w:t>
      </w:r>
      <w:r>
        <w:t xml:space="preserve"> Council Members elected at large for </w:t>
      </w:r>
      <w:r>
        <w:rPr>
          <w:noProof/>
        </w:rPr>
        <w:t>overlapping</w:t>
      </w:r>
      <w:r>
        <w:t xml:space="preserve"> terms of </w:t>
      </w:r>
      <w:r>
        <w:rPr>
          <w:noProof/>
        </w:rPr>
        <w:t>four (4)</w:t>
      </w:r>
      <w:r>
        <w:t xml:space="preserve"> years.</w:t>
      </w:r>
    </w:p>
    <w:p w:rsidR="006F3DD6" w:rsidRDefault="006F3DD6">
      <w:pPr>
        <w:pStyle w:val="citation"/>
      </w:pPr>
      <w:r>
        <w:t>(Code of Iowa, Sec. 376.2)</w:t>
      </w:r>
    </w:p>
    <w:p w:rsidR="006F3DD6" w:rsidRDefault="006F3DD6">
      <w:pPr>
        <w:pStyle w:val="section"/>
      </w:pPr>
      <w:r>
        <w:rPr>
          <w:rStyle w:val="sectiontitle"/>
        </w:rPr>
        <w:t>2.05</w:t>
      </w:r>
      <w:r>
        <w:rPr>
          <w:rStyle w:val="sectiontitle"/>
        </w:rPr>
        <w:tab/>
        <w:t xml:space="preserve">TERM OF MAYOR.  </w:t>
      </w:r>
      <w:r>
        <w:t xml:space="preserve">The Mayor is elected for a term of </w:t>
      </w:r>
      <w:r>
        <w:rPr>
          <w:noProof/>
        </w:rPr>
        <w:t>four (4)</w:t>
      </w:r>
      <w:r>
        <w:t xml:space="preserve"> years.</w:t>
      </w:r>
    </w:p>
    <w:p w:rsidR="006F3DD6" w:rsidRDefault="006F3DD6">
      <w:pPr>
        <w:pStyle w:val="citation"/>
      </w:pPr>
      <w:r>
        <w:t>(Code of Iowa, Sec. 376.2)</w:t>
      </w:r>
    </w:p>
    <w:p w:rsidR="006F3DD6" w:rsidRDefault="006F3DD6">
      <w:pPr>
        <w:pStyle w:val="section"/>
      </w:pPr>
      <w:r>
        <w:rPr>
          <w:rStyle w:val="sectiontitle"/>
        </w:rPr>
        <w:t>2.06</w:t>
      </w:r>
      <w:r>
        <w:rPr>
          <w:rStyle w:val="sectiontitle"/>
        </w:rPr>
        <w:tab/>
        <w:t xml:space="preserve">COPIES ON FILE.  </w:t>
      </w:r>
      <w:r>
        <w:t>The Clerk shall keep an official copy of the charter on file with the official records of the Clerk and the Secretary of State, and shall keep copies of the charter available at the Clerk’s office for public inspection.</w:t>
      </w:r>
    </w:p>
    <w:p w:rsidR="006F3DD6" w:rsidRDefault="006F3DD6">
      <w:pPr>
        <w:pStyle w:val="citation"/>
      </w:pPr>
      <w:r>
        <w:t>(Code of Iowa, Sec. 372.1)</w:t>
      </w:r>
    </w:p>
    <w:p w:rsidR="006F3DD6" w:rsidRDefault="006F3DD6">
      <w:pPr>
        <w:pStyle w:val="citation"/>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citation"/>
      </w:pPr>
    </w:p>
    <w:p w:rsidR="006F3DD6" w:rsidRDefault="006F3DD6">
      <w:pPr>
        <w:pStyle w:val="citation"/>
        <w:jc w:val="left"/>
      </w:pPr>
    </w:p>
    <w:p w:rsidR="006F3DD6" w:rsidRDefault="006F3DD6">
      <w:pPr>
        <w:pStyle w:val="section"/>
      </w:pPr>
    </w:p>
    <w:p w:rsidR="006F3DD6" w:rsidRDefault="006F3DD6">
      <w:pPr>
        <w:pStyle w:val="section"/>
        <w:sectPr w:rsidR="006F3DD6">
          <w:headerReference w:type="even" r:id="rId12"/>
          <w:headerReference w:type="default" r:id="rId13"/>
          <w:footerReference w:type="default" r:id="rId14"/>
          <w:pgSz w:w="12240" w:h="15840" w:code="1"/>
          <w:pgMar w:top="1440" w:right="1800" w:bottom="1440" w:left="1800" w:header="720" w:footer="432" w:gutter="288"/>
          <w:paperSrc w:first="4253" w:other="4253"/>
          <w:pgNumType w:start="9"/>
          <w:cols w:space="720"/>
          <w:titlePg/>
        </w:sectPr>
      </w:pPr>
    </w:p>
    <w:p w:rsidR="006F3DD6" w:rsidRDefault="006F3DD6" w:rsidP="008D4EF5">
      <w:pPr>
        <w:pStyle w:val="chapternumber"/>
      </w:pPr>
      <w:bookmarkStart w:id="6" w:name="_Toc389813616"/>
      <w:r>
        <w:t>CHAPTER 3</w:t>
      </w:r>
      <w:bookmarkEnd w:id="6"/>
    </w:p>
    <w:p w:rsidR="006F3DD6" w:rsidRDefault="006F3DD6" w:rsidP="008D4EF5">
      <w:pPr>
        <w:pStyle w:val="chaptertitle"/>
      </w:pPr>
      <w:bookmarkStart w:id="7" w:name="_Toc389813617"/>
      <w:r>
        <w:t>MUNICIPAL INFRACTIONS</w:t>
      </w:r>
      <w:bookmarkEnd w:id="7"/>
      <w:r>
        <w:t xml:space="preserve"> </w:t>
      </w:r>
    </w:p>
    <w:tbl>
      <w:tblPr>
        <w:tblW w:w="0" w:type="auto"/>
        <w:tblLayout w:type="fixed"/>
        <w:tblLook w:val="0000" w:firstRow="0" w:lastRow="0" w:firstColumn="0" w:lastColumn="0" w:noHBand="0" w:noVBand="0"/>
      </w:tblPr>
      <w:tblGrid>
        <w:gridCol w:w="4284"/>
        <w:gridCol w:w="4284"/>
      </w:tblGrid>
      <w:tr w:rsidR="006F3DD6" w:rsidTr="00647EE8">
        <w:tc>
          <w:tcPr>
            <w:tcW w:w="4284" w:type="dxa"/>
          </w:tcPr>
          <w:p w:rsidR="006F3DD6" w:rsidRDefault="006F3DD6" w:rsidP="00647EE8">
            <w:pPr>
              <w:pStyle w:val="miniindex"/>
            </w:pPr>
            <w:r>
              <w:t>3.01  Municipal Infraction</w:t>
            </w:r>
          </w:p>
        </w:tc>
        <w:tc>
          <w:tcPr>
            <w:tcW w:w="4284" w:type="dxa"/>
          </w:tcPr>
          <w:p w:rsidR="006F3DD6" w:rsidRDefault="006F3DD6" w:rsidP="00647EE8">
            <w:pPr>
              <w:pStyle w:val="miniindex"/>
            </w:pPr>
            <w:r>
              <w:t>3.04  Civil Citations</w:t>
            </w:r>
          </w:p>
        </w:tc>
      </w:tr>
      <w:tr w:rsidR="006F3DD6" w:rsidTr="00647EE8">
        <w:tc>
          <w:tcPr>
            <w:tcW w:w="4284" w:type="dxa"/>
          </w:tcPr>
          <w:p w:rsidR="006F3DD6" w:rsidRDefault="006F3DD6" w:rsidP="00647EE8">
            <w:pPr>
              <w:pStyle w:val="miniindex"/>
            </w:pPr>
            <w:r>
              <w:t>3.02  Environmental Violation</w:t>
            </w:r>
          </w:p>
        </w:tc>
        <w:tc>
          <w:tcPr>
            <w:tcW w:w="4284" w:type="dxa"/>
          </w:tcPr>
          <w:p w:rsidR="006F3DD6" w:rsidRDefault="006F3DD6" w:rsidP="00647EE8">
            <w:pPr>
              <w:pStyle w:val="miniindex"/>
            </w:pPr>
            <w:r>
              <w:t>3.05  Alternative Relief</w:t>
            </w:r>
          </w:p>
        </w:tc>
      </w:tr>
      <w:tr w:rsidR="006F3DD6" w:rsidTr="00647EE8">
        <w:tc>
          <w:tcPr>
            <w:tcW w:w="4284" w:type="dxa"/>
          </w:tcPr>
          <w:p w:rsidR="006F3DD6" w:rsidRDefault="006F3DD6" w:rsidP="00647EE8">
            <w:pPr>
              <w:pStyle w:val="miniindex"/>
            </w:pPr>
            <w:r>
              <w:t>3.03  Penalties</w:t>
            </w:r>
          </w:p>
        </w:tc>
        <w:tc>
          <w:tcPr>
            <w:tcW w:w="4284" w:type="dxa"/>
          </w:tcPr>
          <w:p w:rsidR="006F3DD6" w:rsidRDefault="006F3DD6" w:rsidP="00647EE8">
            <w:pPr>
              <w:pStyle w:val="miniindex"/>
            </w:pPr>
            <w:r>
              <w:t>3.06  Alternative Penalties</w:t>
            </w:r>
          </w:p>
        </w:tc>
      </w:tr>
    </w:tbl>
    <w:p w:rsidR="006F3DD6" w:rsidRDefault="006F3DD6" w:rsidP="008D4EF5">
      <w:pPr>
        <w:pStyle w:val="StylesectionBefore30pt"/>
      </w:pPr>
      <w:r>
        <w:rPr>
          <w:rStyle w:val="sectiontitle"/>
        </w:rPr>
        <w:t>3.01</w:t>
      </w:r>
      <w:r>
        <w:rPr>
          <w:rStyle w:val="sectiontitle"/>
        </w:rPr>
        <w:tab/>
        <w:t>MUNICIPAL INFRACTION.</w:t>
      </w:r>
      <w:r>
        <w:t xml:space="preserve">  A violation of this Code of Ordinances or any ordinance or code herein adopted by reference or the omission or failure to perform any act or duty required by the same, with the exception of those provisions specifically provided under State law as a felony, an aggravated misdemeanor, or a serious misdemeanor, or a simple misdemeanor under Chapters 687 through 747 of the </w:t>
      </w:r>
      <w:r w:rsidRPr="00933483">
        <w:rPr>
          <w:i/>
        </w:rPr>
        <w:t>Code of Iowa</w:t>
      </w:r>
      <w:r>
        <w:t>, is a municipal infraction punishable by civil penalty as provided herein.</w:t>
      </w:r>
      <w:r>
        <w:rPr>
          <w:rStyle w:val="FootnoteReference"/>
        </w:rPr>
        <w:footnoteReference w:customMarkFollows="1" w:id="3"/>
        <w:t>†</w:t>
      </w:r>
    </w:p>
    <w:p w:rsidR="006F3DD6" w:rsidRDefault="006F3DD6" w:rsidP="008D4EF5">
      <w:pPr>
        <w:pStyle w:val="citation"/>
      </w:pPr>
      <w:r>
        <w:t>(</w:t>
      </w:r>
      <w:r w:rsidRPr="00933483">
        <w:t>Code of Iowa</w:t>
      </w:r>
      <w:r>
        <w:t>, Sec. 364.22[3])</w:t>
      </w:r>
    </w:p>
    <w:p w:rsidR="006F3DD6" w:rsidRDefault="006F3DD6" w:rsidP="008D4EF5">
      <w:pPr>
        <w:pStyle w:val="section"/>
      </w:pPr>
      <w:r>
        <w:rPr>
          <w:rStyle w:val="sectiontitle"/>
        </w:rPr>
        <w:t>3.02</w:t>
      </w:r>
      <w:r>
        <w:rPr>
          <w:rStyle w:val="sectiontitle"/>
        </w:rPr>
        <w:tab/>
        <w:t>ENVIRONMENTAL VIOLATION.</w:t>
      </w:r>
      <w:r>
        <w:t xml:space="preserve">  A municipal infraction that is a violation of Chapter 455B of the </w:t>
      </w:r>
      <w:r w:rsidRPr="00933483">
        <w:rPr>
          <w:i/>
        </w:rPr>
        <w:t>Code of Iowa</w:t>
      </w:r>
      <w:r>
        <w:t xml:space="preserve"> or of a standard established by the City in consultation with the Department of Natural Resources, or both, may be classified as an environmental violation.  However, the provisions of this section shall not be applicable until the City has offered to participate in informal negotiations regarding the violation or to the following specific violations: </w:t>
      </w:r>
    </w:p>
    <w:p w:rsidR="006F3DD6" w:rsidRDefault="006F3DD6" w:rsidP="008D4EF5">
      <w:pPr>
        <w:pStyle w:val="citation"/>
      </w:pPr>
      <w:r>
        <w:t>(</w:t>
      </w:r>
      <w:r w:rsidRPr="00933483">
        <w:t>Code of Iowa</w:t>
      </w:r>
      <w:r>
        <w:t>, Sec. 364.22[1])</w:t>
      </w:r>
    </w:p>
    <w:p w:rsidR="006F3DD6" w:rsidRPr="009B0B5D" w:rsidRDefault="006F3DD6" w:rsidP="000479AE">
      <w:pPr>
        <w:pStyle w:val="Sub1Auto"/>
        <w:numPr>
          <w:ilvl w:val="0"/>
          <w:numId w:val="97"/>
        </w:numPr>
      </w:pPr>
      <w:r w:rsidRPr="009B0B5D">
        <w:t>A violation arising from noncompliance with a pretreatment standard or requirement referred to in 40 C.F.R. §403.8.</w:t>
      </w:r>
    </w:p>
    <w:p w:rsidR="006F3DD6" w:rsidRPr="009B0B5D" w:rsidRDefault="006F3DD6" w:rsidP="000479AE">
      <w:pPr>
        <w:pStyle w:val="Sub1Auto"/>
        <w:numPr>
          <w:ilvl w:val="0"/>
          <w:numId w:val="97"/>
        </w:numPr>
      </w:pPr>
      <w:r w:rsidRPr="009B0B5D">
        <w:t>The discharge of airborne residue from grain, created by the handling, drying, or storing of grain, by a person not engaged in the industrial production or manufacturing of grain products.</w:t>
      </w:r>
    </w:p>
    <w:p w:rsidR="006F3DD6" w:rsidRPr="009B0B5D" w:rsidRDefault="006F3DD6" w:rsidP="000479AE">
      <w:pPr>
        <w:pStyle w:val="Sub1Auto"/>
        <w:numPr>
          <w:ilvl w:val="0"/>
          <w:numId w:val="97"/>
        </w:numPr>
      </w:pPr>
      <w:r w:rsidRPr="009B0B5D">
        <w:t>The discharge of airborne residue from grain, created by the handling, drying, or storing of grain, by a person engaged in such industrial production or manufacturing if such discharge occurs from September 15 to January 15.</w:t>
      </w:r>
    </w:p>
    <w:p w:rsidR="006F3DD6" w:rsidRDefault="006F3DD6" w:rsidP="008D4EF5">
      <w:pPr>
        <w:pStyle w:val="section"/>
      </w:pPr>
      <w:r>
        <w:rPr>
          <w:rStyle w:val="sectiontitle"/>
        </w:rPr>
        <w:t>3.03</w:t>
      </w:r>
      <w:r>
        <w:rPr>
          <w:rStyle w:val="sectiontitle"/>
        </w:rPr>
        <w:tab/>
        <w:t>PENALTIES.</w:t>
      </w:r>
      <w:r>
        <w:t xml:space="preserve">  A municipal infraction is punishable by the following civil penalties: </w:t>
      </w:r>
    </w:p>
    <w:p w:rsidR="006F3DD6" w:rsidRDefault="006F3DD6" w:rsidP="008D4EF5">
      <w:pPr>
        <w:pStyle w:val="citation"/>
      </w:pPr>
      <w:r>
        <w:t>(</w:t>
      </w:r>
      <w:r w:rsidRPr="00933483">
        <w:t>Code of Iowa</w:t>
      </w:r>
      <w:r>
        <w:t>, Sec. 364.22[1])</w:t>
      </w:r>
    </w:p>
    <w:p w:rsidR="006F3DD6" w:rsidRDefault="006F3DD6" w:rsidP="000479AE">
      <w:pPr>
        <w:pStyle w:val="Sub1Auto"/>
        <w:numPr>
          <w:ilvl w:val="0"/>
          <w:numId w:val="98"/>
        </w:numPr>
      </w:pPr>
      <w:r w:rsidRPr="009B0B5D">
        <w:t>Standard</w:t>
      </w:r>
      <w:r>
        <w:t xml:space="preserve"> Civil Penalties.</w:t>
      </w:r>
    </w:p>
    <w:p w:rsidR="006F3DD6" w:rsidRDefault="006F3DD6" w:rsidP="000479AE">
      <w:pPr>
        <w:pStyle w:val="subAauto"/>
        <w:numPr>
          <w:ilvl w:val="0"/>
          <w:numId w:val="95"/>
        </w:numPr>
      </w:pPr>
      <w:r>
        <w:t>First offense – not to exceed $750.00</w:t>
      </w:r>
    </w:p>
    <w:p w:rsidR="006F3DD6" w:rsidRDefault="006F3DD6" w:rsidP="000479AE">
      <w:pPr>
        <w:pStyle w:val="subAauto"/>
        <w:numPr>
          <w:ilvl w:val="0"/>
          <w:numId w:val="95"/>
        </w:numPr>
      </w:pPr>
      <w:r>
        <w:t>Each repeat offense – not to exceed $1,000.00</w:t>
      </w:r>
    </w:p>
    <w:p w:rsidR="006F3DD6" w:rsidRDefault="006F3DD6" w:rsidP="008D4EF5">
      <w:pPr>
        <w:pStyle w:val="subsection1"/>
      </w:pPr>
      <w:r>
        <w:t>Each day that a violation occurs or is permitted to exist constitutes a repeat offense.</w:t>
      </w:r>
    </w:p>
    <w:p w:rsidR="006F3DD6" w:rsidRDefault="006F3DD6" w:rsidP="000479AE">
      <w:pPr>
        <w:pStyle w:val="Sub1Auto"/>
        <w:numPr>
          <w:ilvl w:val="0"/>
          <w:numId w:val="98"/>
        </w:numPr>
      </w:pPr>
      <w:r>
        <w:t>Special Civil Penalties.</w:t>
      </w:r>
    </w:p>
    <w:p w:rsidR="006F3DD6" w:rsidRDefault="006F3DD6" w:rsidP="000479AE">
      <w:pPr>
        <w:pStyle w:val="subAauto"/>
        <w:numPr>
          <w:ilvl w:val="0"/>
          <w:numId w:val="96"/>
        </w:numPr>
      </w:pPr>
      <w:r>
        <w:t>A municipal infraction arising from noncompliance with a pretreatment standard or requirement, referred to in 40 C.F.R. §403.8, by an industrial user is punishable by a penalty of not more than $1,000.00 for each day a violation exists or continues.</w:t>
      </w:r>
    </w:p>
    <w:p w:rsidR="006F3DD6" w:rsidRDefault="006F3DD6" w:rsidP="000479AE">
      <w:pPr>
        <w:pStyle w:val="subAauto"/>
        <w:numPr>
          <w:ilvl w:val="0"/>
          <w:numId w:val="96"/>
        </w:numPr>
      </w:pPr>
      <w:r>
        <w:t>A municipal infraction classified as an environmental violation is punishable by a penalty of not more than $1,000.00 for each occurrence.  However, an environmental violation is not subject to such penalty if all of the following conditions are satisfied:</w:t>
      </w:r>
    </w:p>
    <w:p w:rsidR="006F3DD6" w:rsidRPr="009B0B5D" w:rsidRDefault="006F3DD6" w:rsidP="008D4EF5">
      <w:pPr>
        <w:pStyle w:val="subsection10"/>
      </w:pPr>
      <w:r>
        <w:t>(1)</w:t>
      </w:r>
      <w:r>
        <w:tab/>
      </w:r>
      <w:r w:rsidRPr="009B0B5D">
        <w:t>The violation results solely from conducting an initial startup, cleaning, repairing, performing scheduled maintenance, testing, or conducting a shutdown of either equipment causing the violation or the equipment designed to reduce or eliminate the violation.</w:t>
      </w:r>
    </w:p>
    <w:p w:rsidR="006F3DD6" w:rsidRPr="00A27D22" w:rsidRDefault="006F3DD6" w:rsidP="008D4EF5">
      <w:pPr>
        <w:pStyle w:val="subsection10"/>
      </w:pPr>
      <w:r>
        <w:t>(2)</w:t>
      </w:r>
      <w:r>
        <w:tab/>
      </w:r>
      <w:r w:rsidRPr="00A27D22">
        <w:t>The City is notified of the violation within twenty-four (24) hours from the time that the violation begins.</w:t>
      </w:r>
    </w:p>
    <w:p w:rsidR="006F3DD6" w:rsidRDefault="006F3DD6" w:rsidP="008D4EF5">
      <w:pPr>
        <w:pStyle w:val="subsection10"/>
      </w:pPr>
      <w:r>
        <w:t>(3)</w:t>
      </w:r>
      <w:r>
        <w:tab/>
      </w:r>
      <w:r w:rsidRPr="00A27D22">
        <w:t>The violation does not con</w:t>
      </w:r>
      <w:r>
        <w:t>tinue in existence for more than eight (8) hours.</w:t>
      </w:r>
    </w:p>
    <w:p w:rsidR="006F3DD6" w:rsidRDefault="006F3DD6" w:rsidP="008D4EF5">
      <w:pPr>
        <w:pStyle w:val="section"/>
      </w:pPr>
      <w:r>
        <w:rPr>
          <w:rStyle w:val="sectiontitle"/>
        </w:rPr>
        <w:t>3.04</w:t>
      </w:r>
      <w:r>
        <w:rPr>
          <w:rStyle w:val="sectiontitle"/>
        </w:rPr>
        <w:tab/>
        <w:t>CIVIL CITATIONS.</w:t>
      </w:r>
      <w:r>
        <w:t xml:space="preserve">  Any officer authorized by the City to enforce this Code of Ordinances may issue a civil citation to a person who commits a municipal infraction.  A copy of the citation may be served by personal service as provided in Rule of Civil Procedure 1.305, by certified mail addressed to the defendant at defendant’s last known mailing address, return receipt requested, or by publication in the manner as provided in Rule of Civil Procedure 1.310 and subject to the conditions of Rule of Civil Procedure 1.311.  A copy of the citation shall be retained by the issuing officer, and the original citation shall be sent to the Clerk of the District Court.  The citation shall serve as notification that a civil offense has been committed and shall contain the following information: </w:t>
      </w:r>
    </w:p>
    <w:p w:rsidR="006F3DD6" w:rsidRDefault="006F3DD6" w:rsidP="008D4EF5">
      <w:pPr>
        <w:pStyle w:val="citation"/>
      </w:pPr>
      <w:r>
        <w:t>(</w:t>
      </w:r>
      <w:r w:rsidRPr="00933483">
        <w:t>Code of Iowa</w:t>
      </w:r>
      <w:r>
        <w:t xml:space="preserve">, Sec. 364.22[4]) </w:t>
      </w:r>
    </w:p>
    <w:p w:rsidR="006F3DD6" w:rsidRDefault="006F3DD6" w:rsidP="000479AE">
      <w:pPr>
        <w:pStyle w:val="Sub1Auto"/>
        <w:numPr>
          <w:ilvl w:val="0"/>
          <w:numId w:val="99"/>
        </w:numPr>
      </w:pPr>
      <w:r>
        <w:t xml:space="preserve">The name and address of the defendant. </w:t>
      </w:r>
    </w:p>
    <w:p w:rsidR="006F3DD6" w:rsidRDefault="006F3DD6" w:rsidP="000479AE">
      <w:pPr>
        <w:pStyle w:val="Sub1Auto"/>
        <w:numPr>
          <w:ilvl w:val="0"/>
          <w:numId w:val="99"/>
        </w:numPr>
      </w:pPr>
      <w:r>
        <w:t xml:space="preserve">The name or description of the infraction attested to by the officer issuing the citation. </w:t>
      </w:r>
    </w:p>
    <w:p w:rsidR="006F3DD6" w:rsidRDefault="006F3DD6" w:rsidP="000479AE">
      <w:pPr>
        <w:pStyle w:val="Sub1Auto"/>
        <w:numPr>
          <w:ilvl w:val="0"/>
          <w:numId w:val="99"/>
        </w:numPr>
      </w:pPr>
      <w:r>
        <w:t xml:space="preserve">The location and time of the infraction. </w:t>
      </w:r>
    </w:p>
    <w:p w:rsidR="006F3DD6" w:rsidRDefault="006F3DD6" w:rsidP="000479AE">
      <w:pPr>
        <w:pStyle w:val="Sub1Auto"/>
        <w:numPr>
          <w:ilvl w:val="0"/>
          <w:numId w:val="99"/>
        </w:numPr>
      </w:pPr>
      <w:r>
        <w:t>The amount of civil penalty to be assessed or the alternative relief sought, or both.</w:t>
      </w:r>
    </w:p>
    <w:p w:rsidR="006F3DD6" w:rsidRDefault="006F3DD6" w:rsidP="000479AE">
      <w:pPr>
        <w:pStyle w:val="Sub1Auto"/>
        <w:numPr>
          <w:ilvl w:val="0"/>
          <w:numId w:val="99"/>
        </w:numPr>
      </w:pPr>
      <w:r>
        <w:t xml:space="preserve">The manner, location, and time in which the penalty may be paid. </w:t>
      </w:r>
    </w:p>
    <w:p w:rsidR="006F3DD6" w:rsidRDefault="006F3DD6" w:rsidP="000479AE">
      <w:pPr>
        <w:pStyle w:val="Sub1Auto"/>
        <w:numPr>
          <w:ilvl w:val="0"/>
          <w:numId w:val="99"/>
        </w:numPr>
      </w:pPr>
      <w:r>
        <w:t xml:space="preserve">The time and place of court appearance. </w:t>
      </w:r>
    </w:p>
    <w:p w:rsidR="006F3DD6" w:rsidRDefault="006F3DD6" w:rsidP="000479AE">
      <w:pPr>
        <w:pStyle w:val="Sub1Auto"/>
        <w:numPr>
          <w:ilvl w:val="0"/>
          <w:numId w:val="99"/>
        </w:numPr>
      </w:pPr>
      <w:r>
        <w:t xml:space="preserve">The penalty for failure to appear in court. </w:t>
      </w:r>
    </w:p>
    <w:p w:rsidR="006F3DD6" w:rsidRDefault="006F3DD6" w:rsidP="000479AE">
      <w:pPr>
        <w:pStyle w:val="Sub1Auto"/>
        <w:numPr>
          <w:ilvl w:val="0"/>
          <w:numId w:val="99"/>
        </w:numPr>
      </w:pPr>
      <w:r>
        <w:t>The legal description of the affected real property, if applicable.</w:t>
      </w:r>
    </w:p>
    <w:p w:rsidR="006F3DD6" w:rsidRDefault="006F3DD6" w:rsidP="008D4EF5">
      <w:pPr>
        <w:pStyle w:val="section"/>
        <w:spacing w:before="120"/>
      </w:pPr>
      <w:r>
        <w:t>If the citation affects real property and charges a violation relating to the condition of the property, including a building code violation, a local housing regulation violation, a housing code violation, or a public health or safety violation, after filing the citation with the Clerk of the District Court, the City shall also file the citation in the office of the County Treasurer.</w:t>
      </w:r>
    </w:p>
    <w:p w:rsidR="006F3DD6" w:rsidRDefault="006F3DD6" w:rsidP="008D4EF5">
      <w:pPr>
        <w:pStyle w:val="section"/>
      </w:pPr>
      <w:r>
        <w:rPr>
          <w:rStyle w:val="sectiontitle"/>
        </w:rPr>
        <w:t>3.05</w:t>
      </w:r>
      <w:r>
        <w:rPr>
          <w:rStyle w:val="sectiontitle"/>
        </w:rPr>
        <w:tab/>
        <w:t>ALTERNATIVE RELIEF.</w:t>
      </w:r>
      <w:r>
        <w:t xml:space="preserve">  </w:t>
      </w:r>
      <w:r w:rsidRPr="001E3349">
        <w:t>Seeking a civil penalty as authorized in this chapter does not preclude the City from seeking alternative relief from the court in the same action.  Such alternative relief may include, but is not limited to, an order for abatement or injunctive relief.</w:t>
      </w:r>
      <w:r>
        <w:t xml:space="preserve"> </w:t>
      </w:r>
    </w:p>
    <w:p w:rsidR="006F3DD6" w:rsidRDefault="006F3DD6" w:rsidP="008D4EF5">
      <w:pPr>
        <w:pStyle w:val="citation"/>
      </w:pPr>
      <w:r>
        <w:t>(</w:t>
      </w:r>
      <w:r w:rsidRPr="00933483">
        <w:t>Code of Iowa</w:t>
      </w:r>
      <w:r>
        <w:t>, Sec. 364.22[8])</w:t>
      </w:r>
    </w:p>
    <w:p w:rsidR="006F3DD6" w:rsidRDefault="006F3DD6" w:rsidP="008D4EF5">
      <w:pPr>
        <w:pStyle w:val="section"/>
      </w:pPr>
      <w:r>
        <w:rPr>
          <w:rStyle w:val="sectiontitle"/>
        </w:rPr>
        <w:t>3.06</w:t>
      </w:r>
      <w:r>
        <w:rPr>
          <w:rStyle w:val="sectiontitle"/>
        </w:rPr>
        <w:tab/>
        <w:t>ALTERNATIVE PENALTIES.</w:t>
      </w:r>
      <w:r>
        <w:t xml:space="preserve">  </w:t>
      </w:r>
      <w:r w:rsidRPr="001E3349">
        <w:t>This chapter does not preclude a peace officer from issuing a criminal citation for a violation of this Code of Ordinances or regulation if criminal penalties are also provided for the violation.  Nor does it preclude or limit the authority of the City to enforce the provisions of this Code of Ordinances by criminal sanctions or other lawful means.</w:t>
      </w:r>
    </w:p>
    <w:p w:rsidR="006F3DD6" w:rsidRDefault="006F3DD6" w:rsidP="008D4EF5">
      <w:pPr>
        <w:pStyle w:val="citation"/>
      </w:pPr>
      <w:r>
        <w:t>(</w:t>
      </w:r>
      <w:r w:rsidRPr="00933483">
        <w:t>Code of Iowa</w:t>
      </w:r>
      <w:r>
        <w:t>, Sec. 364.22[11])</w:t>
      </w:r>
    </w:p>
    <w:p w:rsidR="006F3DD6" w:rsidRDefault="006F3DD6">
      <w:pPr>
        <w:rPr>
          <w:szCs w:val="3276"/>
        </w:rPr>
      </w:pPr>
      <w:r>
        <w:br w:type="page"/>
      </w:r>
    </w:p>
    <w:p w:rsidR="006F3DD6" w:rsidRDefault="006F3DD6" w:rsidP="008D4EF5">
      <w:pPr>
        <w:pStyle w:val="section"/>
        <w:spacing w:before="0"/>
        <w:jc w:val="center"/>
      </w:pPr>
    </w:p>
    <w:p w:rsidR="006F3DD6" w:rsidRDefault="006F3DD6" w:rsidP="008D4EF5">
      <w:pPr>
        <w:pStyle w:val="section"/>
        <w:spacing w:before="0"/>
        <w:jc w:val="center"/>
      </w:pPr>
    </w:p>
    <w:p w:rsidR="006F3DD6" w:rsidRDefault="006F3DD6" w:rsidP="008D4EF5">
      <w:pPr>
        <w:pStyle w:val="section"/>
        <w:spacing w:before="0"/>
        <w:jc w:val="center"/>
      </w:pPr>
    </w:p>
    <w:p w:rsidR="006F3DD6" w:rsidRDefault="006F3DD6" w:rsidP="008D4EF5">
      <w:pPr>
        <w:pStyle w:val="section"/>
        <w:spacing w:before="0"/>
        <w:jc w:val="center"/>
      </w:pPr>
      <w:r>
        <w:t>[The next page is 21]</w:t>
      </w:r>
    </w:p>
    <w:p w:rsidR="006F3DD6" w:rsidRDefault="006F3DD6">
      <w:pPr>
        <w:pStyle w:val="citation"/>
      </w:pPr>
    </w:p>
    <w:p w:rsidR="006F3DD6" w:rsidRDefault="006F3DD6">
      <w:pPr>
        <w:pStyle w:val="section"/>
        <w:sectPr w:rsidR="006F3DD6">
          <w:headerReference w:type="even" r:id="rId15"/>
          <w:headerReference w:type="default" r:id="rId16"/>
          <w:headerReference w:type="first" r:id="rId17"/>
          <w:pgSz w:w="12240" w:h="15840" w:code="1"/>
          <w:pgMar w:top="1440" w:right="1800" w:bottom="1440" w:left="1800" w:header="720" w:footer="432" w:gutter="288"/>
          <w:paperSrc w:first="4253" w:other="4253"/>
          <w:cols w:space="720"/>
          <w:titlePg/>
        </w:sectPr>
      </w:pPr>
    </w:p>
    <w:p w:rsidR="006F3DD6" w:rsidRDefault="006F3DD6">
      <w:pPr>
        <w:pStyle w:val="chapternumber"/>
      </w:pPr>
      <w:bookmarkStart w:id="8" w:name="_Toc516507951"/>
      <w:bookmarkStart w:id="9" w:name="_Toc389813618"/>
      <w:r>
        <w:t>CHAPTER 5</w:t>
      </w:r>
      <w:bookmarkEnd w:id="8"/>
      <w:bookmarkEnd w:id="9"/>
    </w:p>
    <w:p w:rsidR="006F3DD6" w:rsidRDefault="006F3DD6">
      <w:pPr>
        <w:pStyle w:val="chaptertitle"/>
      </w:pPr>
      <w:bookmarkStart w:id="10" w:name="_Toc516507952"/>
      <w:bookmarkStart w:id="11" w:name="_Toc389813619"/>
      <w:r>
        <w:t>OPERATING PROCEDURES</w:t>
      </w:r>
      <w:bookmarkEnd w:id="10"/>
      <w:bookmarkEnd w:id="11"/>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5.01  Oaths</w:t>
            </w:r>
          </w:p>
        </w:tc>
        <w:tc>
          <w:tcPr>
            <w:tcW w:w="4284" w:type="dxa"/>
          </w:tcPr>
          <w:p w:rsidR="006F3DD6" w:rsidRDefault="006F3DD6">
            <w:pPr>
              <w:pStyle w:val="miniindex"/>
            </w:pPr>
            <w:r>
              <w:t>5.07  Conflict of Interest</w:t>
            </w:r>
          </w:p>
        </w:tc>
      </w:tr>
      <w:tr w:rsidR="006F3DD6">
        <w:tc>
          <w:tcPr>
            <w:tcW w:w="4284" w:type="dxa"/>
          </w:tcPr>
          <w:p w:rsidR="006F3DD6" w:rsidRDefault="006F3DD6">
            <w:pPr>
              <w:pStyle w:val="miniindex"/>
            </w:pPr>
            <w:r>
              <w:t>5.02  Bonds</w:t>
            </w:r>
          </w:p>
        </w:tc>
        <w:tc>
          <w:tcPr>
            <w:tcW w:w="4284" w:type="dxa"/>
          </w:tcPr>
          <w:p w:rsidR="006F3DD6" w:rsidRDefault="006F3DD6">
            <w:pPr>
              <w:pStyle w:val="miniindex"/>
            </w:pPr>
            <w:r>
              <w:t>5.08  Resignations</w:t>
            </w:r>
          </w:p>
        </w:tc>
      </w:tr>
      <w:tr w:rsidR="006F3DD6">
        <w:tc>
          <w:tcPr>
            <w:tcW w:w="4284" w:type="dxa"/>
          </w:tcPr>
          <w:p w:rsidR="006F3DD6" w:rsidRDefault="006F3DD6">
            <w:pPr>
              <w:pStyle w:val="miniindex"/>
            </w:pPr>
            <w:r>
              <w:t>5.03  Duties:  General</w:t>
            </w:r>
          </w:p>
        </w:tc>
        <w:tc>
          <w:tcPr>
            <w:tcW w:w="4284" w:type="dxa"/>
          </w:tcPr>
          <w:p w:rsidR="006F3DD6" w:rsidRDefault="006F3DD6">
            <w:pPr>
              <w:pStyle w:val="miniindex"/>
            </w:pPr>
            <w:r>
              <w:t>5.09  Removal of Appointed Officers and Employees</w:t>
            </w:r>
          </w:p>
        </w:tc>
      </w:tr>
      <w:tr w:rsidR="006F3DD6">
        <w:tc>
          <w:tcPr>
            <w:tcW w:w="4284" w:type="dxa"/>
          </w:tcPr>
          <w:p w:rsidR="006F3DD6" w:rsidRDefault="006F3DD6">
            <w:pPr>
              <w:pStyle w:val="miniindex"/>
            </w:pPr>
            <w:r>
              <w:t>5.04  Books and Records</w:t>
            </w:r>
          </w:p>
        </w:tc>
        <w:tc>
          <w:tcPr>
            <w:tcW w:w="4284" w:type="dxa"/>
          </w:tcPr>
          <w:p w:rsidR="006F3DD6" w:rsidRDefault="006F3DD6">
            <w:pPr>
              <w:pStyle w:val="miniindex"/>
            </w:pPr>
            <w:r>
              <w:t>5.10  Vacancies</w:t>
            </w:r>
          </w:p>
        </w:tc>
      </w:tr>
      <w:tr w:rsidR="006F3DD6">
        <w:tc>
          <w:tcPr>
            <w:tcW w:w="4284" w:type="dxa"/>
          </w:tcPr>
          <w:p w:rsidR="006F3DD6" w:rsidRDefault="006F3DD6">
            <w:pPr>
              <w:pStyle w:val="miniindex"/>
            </w:pPr>
            <w:r>
              <w:t>5.05  Transfer to Successor</w:t>
            </w:r>
          </w:p>
        </w:tc>
        <w:tc>
          <w:tcPr>
            <w:tcW w:w="4284" w:type="dxa"/>
          </w:tcPr>
          <w:p w:rsidR="006F3DD6" w:rsidRDefault="006F3DD6">
            <w:pPr>
              <w:pStyle w:val="miniindex"/>
            </w:pPr>
            <w:r>
              <w:t>5.11  Gifts</w:t>
            </w:r>
          </w:p>
        </w:tc>
      </w:tr>
      <w:tr w:rsidR="006F3DD6">
        <w:tc>
          <w:tcPr>
            <w:tcW w:w="4284" w:type="dxa"/>
          </w:tcPr>
          <w:p w:rsidR="006F3DD6" w:rsidRDefault="006F3DD6">
            <w:pPr>
              <w:pStyle w:val="miniindex"/>
            </w:pPr>
            <w:r>
              <w:t>5.06  Meetings</w:t>
            </w:r>
          </w:p>
        </w:tc>
        <w:tc>
          <w:tcPr>
            <w:tcW w:w="4284" w:type="dxa"/>
          </w:tcPr>
          <w:p w:rsidR="006F3DD6" w:rsidRDefault="006F3DD6">
            <w:pPr>
              <w:pStyle w:val="miniindex"/>
            </w:pPr>
          </w:p>
        </w:tc>
      </w:tr>
    </w:tbl>
    <w:p w:rsidR="006F3DD6" w:rsidRDefault="006F3DD6">
      <w:pPr>
        <w:pStyle w:val="section"/>
        <w:spacing w:before="600"/>
      </w:pPr>
      <w:r>
        <w:rPr>
          <w:rStyle w:val="sectiontitle"/>
        </w:rPr>
        <w:t>5.01</w:t>
      </w:r>
      <w:r>
        <w:rPr>
          <w:rStyle w:val="sectiontitle"/>
        </w:rPr>
        <w:tab/>
        <w:t xml:space="preserve">OATHS.  </w:t>
      </w:r>
      <w:r>
        <w:t xml:space="preserve">The oath of office shall be required and administered in accordance with the following: </w:t>
      </w:r>
    </w:p>
    <w:p w:rsidR="006F3DD6" w:rsidRDefault="006F3DD6">
      <w:pPr>
        <w:pStyle w:val="subsection1"/>
      </w:pPr>
      <w:r>
        <w:t>1.</w:t>
      </w:r>
      <w:r>
        <w:tab/>
        <w:t>Qualify for Office.  Each elected or appointed officer shall qualify for office by taking the prescribed oath and by giving, when required, a bond.  The oath shall be taken, and bond provided, after being certified as elected but not later than noon of the first day which is not a Sunday or a legal holiday in January of the first year of the term for which the officer was elected.</w:t>
      </w:r>
    </w:p>
    <w:p w:rsidR="006F3DD6" w:rsidRDefault="006F3DD6">
      <w:pPr>
        <w:jc w:val="center"/>
        <w:rPr>
          <w:i/>
        </w:rPr>
      </w:pPr>
      <w:r>
        <w:rPr>
          <w:i/>
        </w:rPr>
        <w:t>(Code of Iowa, Sec. 63.1)</w:t>
      </w:r>
    </w:p>
    <w:p w:rsidR="006F3DD6" w:rsidRDefault="006F3DD6">
      <w:pPr>
        <w:pStyle w:val="subsection1"/>
      </w:pPr>
      <w:r>
        <w:t>2.</w:t>
      </w:r>
      <w:r>
        <w:tab/>
        <w:t xml:space="preserve">Prescribed Oath.  The prescribed oath is:  “I, (name), do solemnly swear that I will support the Constitution of the United States and the Constitution of the State of Iowa, and that I will faithfully and impartially, to the best of my ability, discharge all duties of the office of (name of office) in </w:t>
      </w:r>
      <w:r>
        <w:rPr>
          <w:noProof/>
        </w:rPr>
        <w:t>Winfield</w:t>
      </w:r>
      <w:r>
        <w:t xml:space="preserve"> as now or hereafter required by law.”</w:t>
      </w:r>
    </w:p>
    <w:p w:rsidR="006F3DD6" w:rsidRDefault="006F3DD6">
      <w:pPr>
        <w:pStyle w:val="citation"/>
      </w:pPr>
      <w:r>
        <w:t>(Code of Iowa, Sec. 63.10)</w:t>
      </w:r>
    </w:p>
    <w:p w:rsidR="006F3DD6" w:rsidRDefault="006F3DD6">
      <w:pPr>
        <w:pStyle w:val="subsection1"/>
      </w:pPr>
      <w:r>
        <w:t>3.</w:t>
      </w:r>
      <w:r>
        <w:tab/>
        <w:t>Officers Empowered to Administer Oaths.  The following are empowered to administer oaths and to take affirmations in any matter pertaining to the business of their respective office:</w:t>
      </w:r>
    </w:p>
    <w:p w:rsidR="006F3DD6" w:rsidRDefault="006F3DD6">
      <w:pPr>
        <w:pStyle w:val="subsectionA"/>
      </w:pPr>
      <w:r>
        <w:t>A.</w:t>
      </w:r>
      <w:r>
        <w:tab/>
        <w:t>Mayor</w:t>
      </w:r>
    </w:p>
    <w:p w:rsidR="006F3DD6" w:rsidRDefault="006F3DD6">
      <w:pPr>
        <w:pStyle w:val="subsectionA"/>
      </w:pPr>
      <w:r>
        <w:t>B.</w:t>
      </w:r>
      <w:r>
        <w:tab/>
        <w:t>City Clerk</w:t>
      </w:r>
    </w:p>
    <w:p w:rsidR="006F3DD6" w:rsidRDefault="006F3DD6">
      <w:pPr>
        <w:pStyle w:val="subsectionA"/>
      </w:pPr>
      <w:r>
        <w:t>C.</w:t>
      </w:r>
      <w:r>
        <w:tab/>
        <w:t>Members of all boards, commissions or bodies created by law.</w:t>
      </w:r>
    </w:p>
    <w:p w:rsidR="006F3DD6" w:rsidRDefault="006F3DD6">
      <w:pPr>
        <w:pStyle w:val="citation"/>
      </w:pPr>
      <w:r>
        <w:t>(Code of Iowa, Sec. 63A.2)</w:t>
      </w:r>
    </w:p>
    <w:p w:rsidR="006F3DD6" w:rsidRDefault="006F3DD6">
      <w:pPr>
        <w:pStyle w:val="section"/>
      </w:pPr>
      <w:r>
        <w:rPr>
          <w:rStyle w:val="sectiontitle"/>
        </w:rPr>
        <w:t>5.02</w:t>
      </w:r>
      <w:r>
        <w:rPr>
          <w:rStyle w:val="sectiontitle"/>
        </w:rPr>
        <w:tab/>
        <w:t xml:space="preserve">BONDS.  </w:t>
      </w:r>
      <w:r>
        <w:t xml:space="preserve">Surety bonds are provided in accordance with the following: </w:t>
      </w:r>
    </w:p>
    <w:p w:rsidR="006F3DD6" w:rsidRDefault="006F3DD6">
      <w:pPr>
        <w:pStyle w:val="subsection1"/>
      </w:pPr>
      <w:r>
        <w:t>1.</w:t>
      </w:r>
      <w:r>
        <w:tab/>
        <w:t>Required.  The Council shall provide by resolution for a surety bond or blanket position bond running to the City and covering the Mayor, Clerk, Treasurer and such other officers and employees as may be necessary and advisable.</w:t>
      </w:r>
    </w:p>
    <w:p w:rsidR="006F3DD6" w:rsidRDefault="006F3DD6">
      <w:pPr>
        <w:pStyle w:val="citation"/>
      </w:pPr>
      <w:r>
        <w:t>(Code of Iowa, Sec. 64.13)</w:t>
      </w:r>
    </w:p>
    <w:p w:rsidR="006F3DD6" w:rsidRDefault="006F3DD6">
      <w:pPr>
        <w:pStyle w:val="subsection1"/>
      </w:pPr>
      <w:r>
        <w:t>2.</w:t>
      </w:r>
      <w:r>
        <w:tab/>
        <w:t>Bonds Approved.  Bonds shall be approved by the Council.</w:t>
      </w:r>
    </w:p>
    <w:p w:rsidR="006F3DD6" w:rsidRDefault="006F3DD6">
      <w:pPr>
        <w:pStyle w:val="citation"/>
      </w:pPr>
      <w:r>
        <w:t>(Code of Iowa, Sec. 64.19)</w:t>
      </w:r>
    </w:p>
    <w:p w:rsidR="006F3DD6" w:rsidRDefault="006F3DD6">
      <w:pPr>
        <w:pStyle w:val="subsection1"/>
      </w:pPr>
      <w:r>
        <w:t>3.</w:t>
      </w:r>
      <w:r>
        <w:tab/>
        <w:t>Bonds Filed.  All bonds, after approval and proper record, shall be filed with the Clerk.</w:t>
      </w:r>
    </w:p>
    <w:p w:rsidR="006F3DD6" w:rsidRDefault="006F3DD6">
      <w:pPr>
        <w:pStyle w:val="citation"/>
      </w:pPr>
      <w:r>
        <w:t>(Code of Iowa, Sec. 64.23[6])</w:t>
      </w:r>
    </w:p>
    <w:p w:rsidR="006F3DD6" w:rsidRDefault="006F3DD6">
      <w:pPr>
        <w:pStyle w:val="subsection1"/>
      </w:pPr>
      <w:r>
        <w:t>4.</w:t>
      </w:r>
      <w:r>
        <w:tab/>
        <w:t>Record.  The Clerk shall keep a book, to be known as the “Record of Official Bonds” in which shall be recorded the official bonds of all City officers, elective or appointive.</w:t>
      </w:r>
    </w:p>
    <w:p w:rsidR="006F3DD6" w:rsidRDefault="006F3DD6">
      <w:pPr>
        <w:pStyle w:val="citation"/>
      </w:pPr>
      <w:r>
        <w:t>(Code of Iowa, Sec. 64.24[3])</w:t>
      </w:r>
    </w:p>
    <w:p w:rsidR="006F3DD6" w:rsidRDefault="006F3DD6">
      <w:pPr>
        <w:pStyle w:val="section"/>
      </w:pPr>
      <w:r>
        <w:rPr>
          <w:rStyle w:val="sectiontitle"/>
        </w:rPr>
        <w:t>5.03</w:t>
      </w:r>
      <w:r>
        <w:rPr>
          <w:rStyle w:val="sectiontitle"/>
        </w:rPr>
        <w:tab/>
        <w:t xml:space="preserve">DUTIES:  GENERAL.  </w:t>
      </w:r>
      <w:r>
        <w:t>Each municipal officer shall exercise the powers and perform the duties prescribed by law and this Code of Ordinances, or as otherwise directed by the Council unless contrary to State law or City charter.</w:t>
      </w:r>
    </w:p>
    <w:p w:rsidR="006F3DD6" w:rsidRDefault="006F3DD6">
      <w:pPr>
        <w:pStyle w:val="citation"/>
      </w:pPr>
      <w:r>
        <w:t>(Code of Iowa, Sec. 372.13[4])</w:t>
      </w:r>
    </w:p>
    <w:p w:rsidR="006F3DD6" w:rsidRDefault="006F3DD6">
      <w:pPr>
        <w:pStyle w:val="section"/>
      </w:pPr>
      <w:r>
        <w:rPr>
          <w:rStyle w:val="sectiontitle"/>
        </w:rPr>
        <w:t>5.04</w:t>
      </w:r>
      <w:r>
        <w:rPr>
          <w:rStyle w:val="sectiontitle"/>
        </w:rPr>
        <w:tab/>
        <w:t xml:space="preserve">BOOKS AND RECORDS.  </w:t>
      </w:r>
      <w:r>
        <w:t>All books and records required to be kept by law or ordinance shall be open to examination by the public upon request, unless some other provisions of law expressly limit such right or require such records to be kept confidential.  Access to public records which are combined with data processing software shall be in accordance with policies and procedures established by the City.</w:t>
      </w:r>
    </w:p>
    <w:p w:rsidR="006F3DD6" w:rsidRDefault="006F3DD6">
      <w:pPr>
        <w:pStyle w:val="citation"/>
      </w:pPr>
      <w:r>
        <w:t>(Code of Iowa, Sec. 22.2 &amp; 22.3A)</w:t>
      </w:r>
    </w:p>
    <w:p w:rsidR="006F3DD6" w:rsidRDefault="006F3DD6">
      <w:pPr>
        <w:pStyle w:val="section"/>
      </w:pPr>
      <w:r>
        <w:rPr>
          <w:rStyle w:val="sectiontitle"/>
        </w:rPr>
        <w:t>5.05</w:t>
      </w:r>
      <w:r>
        <w:rPr>
          <w:rStyle w:val="sectiontitle"/>
        </w:rPr>
        <w:tab/>
        <w:t xml:space="preserve">TRANSFER TO SUCCESSOR.  </w:t>
      </w:r>
      <w:r>
        <w:t>Each officer shall transfer to his or her successor in office all books, papers, records, documents and property in the officer’s custody and appertaining to that office.</w:t>
      </w:r>
    </w:p>
    <w:p w:rsidR="006F3DD6" w:rsidRDefault="006F3DD6">
      <w:pPr>
        <w:pStyle w:val="citation"/>
      </w:pPr>
      <w:r>
        <w:t>(Code of Iowa, Sec. 372.13[4])</w:t>
      </w:r>
    </w:p>
    <w:p w:rsidR="006F3DD6" w:rsidRDefault="006F3DD6">
      <w:pPr>
        <w:pStyle w:val="section"/>
      </w:pPr>
      <w:r>
        <w:rPr>
          <w:rStyle w:val="sectiontitle"/>
        </w:rPr>
        <w:t>5.06</w:t>
      </w:r>
      <w:r>
        <w:rPr>
          <w:rStyle w:val="sectiontitle"/>
        </w:rPr>
        <w:tab/>
        <w:t xml:space="preserve">MEETINGS.  </w:t>
      </w:r>
      <w:r>
        <w:t>All meetings of the Council, any board or commission, or any multi-membered body formally and directly created by any of the foregoing bodies shall be held in accordance with the following:</w:t>
      </w:r>
    </w:p>
    <w:p w:rsidR="006F3DD6" w:rsidRDefault="006F3DD6">
      <w:pPr>
        <w:pStyle w:val="subsection1"/>
      </w:pPr>
      <w:r>
        <w:t>1.</w:t>
      </w:r>
      <w:r>
        <w:tab/>
        <w:t>Notice of Meetings.  Reasonable notice, as defined by State law, of the time, date and place of each meeting, and its tentative agenda shall be given.</w:t>
      </w:r>
    </w:p>
    <w:p w:rsidR="006F3DD6" w:rsidRDefault="006F3DD6">
      <w:pPr>
        <w:pStyle w:val="citation"/>
      </w:pPr>
      <w:r>
        <w:t>(Code of Iowa, Sec. 21.4)</w:t>
      </w:r>
    </w:p>
    <w:p w:rsidR="006F3DD6" w:rsidRDefault="006F3DD6">
      <w:pPr>
        <w:pStyle w:val="subsection1"/>
        <w:keepNext/>
      </w:pPr>
      <w:r>
        <w:t>2.</w:t>
      </w:r>
      <w:r>
        <w:tab/>
        <w:t>Meetings Open.  All meetings shall be held in open session unless closed sessions are held as expressly permitted by State law.</w:t>
      </w:r>
    </w:p>
    <w:p w:rsidR="006F3DD6" w:rsidRDefault="006F3DD6">
      <w:pPr>
        <w:pStyle w:val="citation"/>
      </w:pPr>
      <w:r>
        <w:t>(Code of Iowa, Sec. 21.3)</w:t>
      </w:r>
    </w:p>
    <w:p w:rsidR="006F3DD6" w:rsidRDefault="006F3DD6">
      <w:pPr>
        <w:pStyle w:val="subsection1"/>
      </w:pPr>
      <w:r>
        <w:t>3.</w:t>
      </w:r>
      <w:r>
        <w:tab/>
        <w:t>Minutes.  Minutes shall be kept of all meetings showing the date, time and place, the members present, and the action taken at each meeting.  The minutes shall show the results of each vote taken and information sufficient to indicate the vote of each member present.  The vote of each member present shall be made public at the open session.  The minutes shall be public records open to public inspection.</w:t>
      </w:r>
    </w:p>
    <w:p w:rsidR="006F3DD6" w:rsidRDefault="006F3DD6">
      <w:pPr>
        <w:pStyle w:val="citation"/>
      </w:pPr>
      <w:r>
        <w:t>(Code of Iowa, Sec. 21.3)</w:t>
      </w:r>
    </w:p>
    <w:p w:rsidR="006F3DD6" w:rsidRDefault="006F3DD6">
      <w:pPr>
        <w:pStyle w:val="subsection1"/>
      </w:pPr>
      <w:r>
        <w:t>4.</w:t>
      </w:r>
      <w:r>
        <w:tab/>
        <w:t xml:space="preserve">Closed Session.  A closed session may be held only by affirmative vote of either two-thirds of the body or all of the members present at the meeting and in accordance with Chapter 21 of the </w:t>
      </w:r>
      <w:r w:rsidRPr="00212811">
        <w:rPr>
          <w:i/>
        </w:rPr>
        <w:t>Code of Iowa</w:t>
      </w:r>
      <w:r>
        <w:t>.</w:t>
      </w:r>
    </w:p>
    <w:p w:rsidR="006F3DD6" w:rsidRDefault="006F3DD6">
      <w:pPr>
        <w:pStyle w:val="citation"/>
      </w:pPr>
      <w:r>
        <w:t>(Code of Iowa, Sec. 21.5)</w:t>
      </w:r>
    </w:p>
    <w:p w:rsidR="006F3DD6" w:rsidRDefault="006F3DD6">
      <w:pPr>
        <w:pStyle w:val="subsection1"/>
      </w:pPr>
      <w:r>
        <w:t>5.</w:t>
      </w:r>
      <w:r>
        <w:tab/>
        <w:t>Cameras and Recorders.  The public may use cameras or recording devices at any open session.</w:t>
      </w:r>
    </w:p>
    <w:p w:rsidR="006F3DD6" w:rsidRDefault="006F3DD6">
      <w:pPr>
        <w:pStyle w:val="citation"/>
      </w:pPr>
      <w:r>
        <w:t>(Code of Iowa, Sec. 21.7)</w:t>
      </w:r>
    </w:p>
    <w:p w:rsidR="006F3DD6" w:rsidRDefault="006F3DD6">
      <w:pPr>
        <w:pStyle w:val="subsection1"/>
        <w:keepNext/>
      </w:pPr>
      <w:r>
        <w:t>6.</w:t>
      </w:r>
      <w:r>
        <w:tab/>
        <w:t xml:space="preserve">Electronic Meetings.  A meeting may be conducted by electronic means only in circumstances where such a meeting in person is impossible or impractical and then only in compliance with the provisions of Chapter 21 of the </w:t>
      </w:r>
      <w:r w:rsidRPr="00212811">
        <w:rPr>
          <w:i/>
        </w:rPr>
        <w:t>Code of Iowa</w:t>
      </w:r>
      <w:r>
        <w:t>.</w:t>
      </w:r>
    </w:p>
    <w:p w:rsidR="006F3DD6" w:rsidRDefault="006F3DD6">
      <w:pPr>
        <w:pStyle w:val="citation"/>
      </w:pPr>
      <w:r>
        <w:t>(Code of Iowa, Sec. 21.8)</w:t>
      </w:r>
    </w:p>
    <w:p w:rsidR="006F3DD6" w:rsidRDefault="006F3DD6" w:rsidP="008D4EF5">
      <w:pPr>
        <w:pStyle w:val="section"/>
      </w:pPr>
      <w:r>
        <w:rPr>
          <w:rStyle w:val="sectiontitle"/>
        </w:rPr>
        <w:t>5.07</w:t>
      </w:r>
      <w:r>
        <w:rPr>
          <w:rStyle w:val="sectiontitle"/>
        </w:rPr>
        <w:tab/>
        <w:t>CONFLICT OF INTEREST.</w:t>
      </w:r>
      <w:r>
        <w:t xml:space="preserve">  A City officer or employee shall not have an interest, direct or indirect, in any contract or job of work or material or the profits thereof or services to be furnished or performed for the City, unless expressly permitted by law.  A contract entered into in violation of this section is void.  The provisions of this section do not apply to:</w:t>
      </w:r>
    </w:p>
    <w:p w:rsidR="006F3DD6" w:rsidRDefault="006F3DD6" w:rsidP="008D4EF5">
      <w:pPr>
        <w:pStyle w:val="citation"/>
      </w:pPr>
      <w:r>
        <w:t>(</w:t>
      </w:r>
      <w:r w:rsidRPr="00933483">
        <w:t>Code of Iowa</w:t>
      </w:r>
      <w:r>
        <w:t>, Sec. 362.5)</w:t>
      </w:r>
    </w:p>
    <w:p w:rsidR="006F3DD6" w:rsidRDefault="006F3DD6" w:rsidP="000479AE">
      <w:pPr>
        <w:pStyle w:val="Sub1Auto"/>
        <w:numPr>
          <w:ilvl w:val="0"/>
          <w:numId w:val="100"/>
        </w:numPr>
      </w:pPr>
      <w:r>
        <w:t>Compensation of Officers.  The payment of lawful compensation of a City officer or employee holding more than one City office or position, the holding of which is not incompatible with another public office or is not prohibited by law.</w:t>
      </w:r>
    </w:p>
    <w:p w:rsidR="006F3DD6" w:rsidRDefault="006F3DD6" w:rsidP="008D4EF5">
      <w:pPr>
        <w:pStyle w:val="citation"/>
      </w:pPr>
      <w:r>
        <w:t>(</w:t>
      </w:r>
      <w:r w:rsidRPr="00933483">
        <w:t>Code of Iowa</w:t>
      </w:r>
      <w:r>
        <w:t>, Sec. 362.5[3a])</w:t>
      </w:r>
    </w:p>
    <w:p w:rsidR="006F3DD6" w:rsidRDefault="006F3DD6" w:rsidP="000479AE">
      <w:pPr>
        <w:pStyle w:val="Sub1Auto"/>
        <w:numPr>
          <w:ilvl w:val="0"/>
          <w:numId w:val="100"/>
        </w:numPr>
      </w:pPr>
      <w:r>
        <w:t>Investment of Funds.  The designation of a bank or trust company as a depository, paying agent, or for investment of funds.</w:t>
      </w:r>
    </w:p>
    <w:p w:rsidR="006F3DD6" w:rsidRDefault="006F3DD6" w:rsidP="008D4EF5">
      <w:pPr>
        <w:pStyle w:val="citation"/>
      </w:pPr>
      <w:r>
        <w:t>(</w:t>
      </w:r>
      <w:r w:rsidRPr="00933483">
        <w:t>Code of Iowa</w:t>
      </w:r>
      <w:r>
        <w:t>, Sec. 362.5[3b])</w:t>
      </w:r>
    </w:p>
    <w:p w:rsidR="006F3DD6" w:rsidRDefault="006F3DD6" w:rsidP="000479AE">
      <w:pPr>
        <w:pStyle w:val="Sub1Auto"/>
        <w:numPr>
          <w:ilvl w:val="0"/>
          <w:numId w:val="100"/>
        </w:numPr>
      </w:pPr>
      <w:r>
        <w:t xml:space="preserve">City Treasurer.  An employee of a bank or trust company, who serves as Treasurer of the City. </w:t>
      </w:r>
    </w:p>
    <w:p w:rsidR="006F3DD6" w:rsidRDefault="006F3DD6" w:rsidP="008D4EF5">
      <w:pPr>
        <w:pStyle w:val="citation"/>
      </w:pPr>
      <w:r>
        <w:t>(</w:t>
      </w:r>
      <w:r w:rsidRPr="00933483">
        <w:t>Code of Iowa</w:t>
      </w:r>
      <w:r>
        <w:t>, Sec. 362.5[3c])</w:t>
      </w:r>
    </w:p>
    <w:p w:rsidR="006F3DD6" w:rsidRDefault="006F3DD6" w:rsidP="000479AE">
      <w:pPr>
        <w:pStyle w:val="Sub1Auto"/>
        <w:numPr>
          <w:ilvl w:val="0"/>
          <w:numId w:val="100"/>
        </w:numPr>
      </w:pPr>
      <w:r>
        <w:t>Stock Interests.  Contracts in which a City officer or employee has an interest solely by reason of employment, or a stock interest of the kind described in subsection 8 of this section, or both, if the contracts are made by competitive bid in writing, publicly invited and opened, or if the remuneration of employment will not be directly affected as a result of the contract and the duties of employment do not directly involve the procurement or preparation of any part of the contract.  The competitive bid qualification of this subsection does not apply to a contract for professional services not customarily awarded by competitive bid.</w:t>
      </w:r>
    </w:p>
    <w:p w:rsidR="006F3DD6" w:rsidRDefault="006F3DD6" w:rsidP="008D4EF5">
      <w:pPr>
        <w:pStyle w:val="citation"/>
      </w:pPr>
      <w:r>
        <w:t>(</w:t>
      </w:r>
      <w:r w:rsidRPr="00933483">
        <w:t>Code of Iowa</w:t>
      </w:r>
      <w:r>
        <w:t>, Sec. 362.5[3e])</w:t>
      </w:r>
    </w:p>
    <w:p w:rsidR="006F3DD6" w:rsidRDefault="006F3DD6" w:rsidP="000479AE">
      <w:pPr>
        <w:pStyle w:val="Sub1Auto"/>
        <w:numPr>
          <w:ilvl w:val="0"/>
          <w:numId w:val="100"/>
        </w:numPr>
      </w:pPr>
      <w:r>
        <w:t xml:space="preserve">Newspaper.  The designation of an official newspaper.  </w:t>
      </w:r>
    </w:p>
    <w:p w:rsidR="006F3DD6" w:rsidRDefault="006F3DD6" w:rsidP="008D4EF5">
      <w:pPr>
        <w:pStyle w:val="citation"/>
      </w:pPr>
      <w:r>
        <w:t>(</w:t>
      </w:r>
      <w:r w:rsidRPr="00933483">
        <w:t>Code of Iowa</w:t>
      </w:r>
      <w:r>
        <w:t>, Sec. 362.5[3f])</w:t>
      </w:r>
    </w:p>
    <w:p w:rsidR="006F3DD6" w:rsidRDefault="006F3DD6" w:rsidP="000479AE">
      <w:pPr>
        <w:pStyle w:val="Sub1Auto"/>
        <w:numPr>
          <w:ilvl w:val="0"/>
          <w:numId w:val="100"/>
        </w:numPr>
      </w:pPr>
      <w:r>
        <w:t>Existing Contracts.  A contract in which a City officer or employee has an interest if the contract was made before the time the officer or employee was elected or appointed, but the contract may not be renewed.</w:t>
      </w:r>
    </w:p>
    <w:p w:rsidR="006F3DD6" w:rsidRDefault="006F3DD6" w:rsidP="008D4EF5">
      <w:pPr>
        <w:pStyle w:val="citation"/>
      </w:pPr>
      <w:r>
        <w:t>(</w:t>
      </w:r>
      <w:r w:rsidRPr="00933483">
        <w:t>Code of Iowa</w:t>
      </w:r>
      <w:r>
        <w:t>, Sec. 362.5[3g])</w:t>
      </w:r>
    </w:p>
    <w:p w:rsidR="006F3DD6" w:rsidRDefault="006F3DD6" w:rsidP="000479AE">
      <w:pPr>
        <w:pStyle w:val="Sub1Auto"/>
        <w:numPr>
          <w:ilvl w:val="0"/>
          <w:numId w:val="100"/>
        </w:numPr>
      </w:pPr>
      <w:r>
        <w:t>Volunteers.  Contracts with volunteer firefighters or civil defense volunteers.</w:t>
      </w:r>
    </w:p>
    <w:p w:rsidR="006F3DD6" w:rsidRDefault="006F3DD6" w:rsidP="008D4EF5">
      <w:pPr>
        <w:pStyle w:val="citation"/>
      </w:pPr>
      <w:r>
        <w:t>(</w:t>
      </w:r>
      <w:r w:rsidRPr="00933483">
        <w:t>Code of Iowa</w:t>
      </w:r>
      <w:r>
        <w:t>, Sec. 362.5[3h])</w:t>
      </w:r>
    </w:p>
    <w:p w:rsidR="006F3DD6" w:rsidRDefault="006F3DD6" w:rsidP="000479AE">
      <w:pPr>
        <w:pStyle w:val="Sub1Auto"/>
        <w:numPr>
          <w:ilvl w:val="0"/>
          <w:numId w:val="100"/>
        </w:numPr>
      </w:pPr>
      <w:r>
        <w:t>Corporations.  A contract with a corporation in which a City officer or employee has an interest by reason of stock holdings when less than five percent (5%) of the outstanding stock of the corporation is owned or controlled directly or indirectly by the officer or employee or the spouse or immediate family of such officer or employee.</w:t>
      </w:r>
    </w:p>
    <w:p w:rsidR="006F3DD6" w:rsidRDefault="006F3DD6" w:rsidP="008D4EF5">
      <w:pPr>
        <w:pStyle w:val="citation"/>
      </w:pPr>
      <w:r>
        <w:t>(</w:t>
      </w:r>
      <w:r w:rsidRPr="00933483">
        <w:t>Code of Iowa</w:t>
      </w:r>
      <w:r>
        <w:t>, Sec. 362.5[3i])</w:t>
      </w:r>
    </w:p>
    <w:p w:rsidR="006F3DD6" w:rsidRDefault="006F3DD6" w:rsidP="000479AE">
      <w:pPr>
        <w:pStyle w:val="Sub1Auto"/>
        <w:numPr>
          <w:ilvl w:val="0"/>
          <w:numId w:val="100"/>
        </w:numPr>
      </w:pPr>
      <w:r>
        <w:t xml:space="preserve">Contracts.  Contracts made by the City upon competitive bid in writing, publicly invited and opened.  </w:t>
      </w:r>
    </w:p>
    <w:p w:rsidR="006F3DD6" w:rsidRDefault="006F3DD6" w:rsidP="008D4EF5">
      <w:pPr>
        <w:pStyle w:val="citation"/>
      </w:pPr>
      <w:r>
        <w:t>(</w:t>
      </w:r>
      <w:r w:rsidRPr="00933483">
        <w:t>Code of Iowa</w:t>
      </w:r>
      <w:r>
        <w:t>, Sec. 362.5[3d])</w:t>
      </w:r>
    </w:p>
    <w:p w:rsidR="006F3DD6" w:rsidRDefault="006F3DD6" w:rsidP="000479AE">
      <w:pPr>
        <w:pStyle w:val="Sub1Auto"/>
        <w:numPr>
          <w:ilvl w:val="0"/>
          <w:numId w:val="100"/>
        </w:numPr>
      </w:pPr>
      <w:r>
        <w:t xml:space="preserve">Cumulative Purchases.  Contracts not otherwise permitted by this section, for the purchase of goods or services that benefit a City officer or employee, if the purchases benefiting that officer or employee do not exceed a cumulative total purchase price of </w:t>
      </w:r>
      <w:r>
        <w:rPr>
          <w:noProof/>
        </w:rPr>
        <w:t>twenty-five hundred dollars ($2,500.00)</w:t>
      </w:r>
      <w:r>
        <w:t xml:space="preserve"> in a fiscal year.</w:t>
      </w:r>
    </w:p>
    <w:p w:rsidR="006F3DD6" w:rsidRDefault="006F3DD6" w:rsidP="008D4EF5">
      <w:pPr>
        <w:pStyle w:val="citation"/>
      </w:pPr>
      <w:r>
        <w:t>(</w:t>
      </w:r>
      <w:r w:rsidRPr="00933483">
        <w:t>Code of Iowa</w:t>
      </w:r>
      <w:r>
        <w:t>, Sec. 362.5[3k])</w:t>
      </w:r>
    </w:p>
    <w:p w:rsidR="006F3DD6" w:rsidRDefault="006F3DD6" w:rsidP="000479AE">
      <w:pPr>
        <w:pStyle w:val="Sub1Auto"/>
        <w:numPr>
          <w:ilvl w:val="0"/>
          <w:numId w:val="100"/>
        </w:numPr>
      </w:pPr>
      <w:r>
        <w:t>Franchise Agreements.  Franchise agreements between the City and a utility and contracts entered into by the City for the provision of essential City utility services.</w:t>
      </w:r>
    </w:p>
    <w:p w:rsidR="006F3DD6" w:rsidRDefault="006F3DD6" w:rsidP="008D4EF5">
      <w:pPr>
        <w:pStyle w:val="citation"/>
      </w:pPr>
      <w:r>
        <w:t>(</w:t>
      </w:r>
      <w:r w:rsidRPr="00933483">
        <w:t>Code of Iowa</w:t>
      </w:r>
      <w:r>
        <w:t>, Sec. 362.5[3l])</w:t>
      </w:r>
    </w:p>
    <w:p w:rsidR="006F3DD6" w:rsidRDefault="006F3DD6" w:rsidP="000479AE">
      <w:pPr>
        <w:pStyle w:val="Sub1Auto"/>
        <w:numPr>
          <w:ilvl w:val="0"/>
          <w:numId w:val="100"/>
        </w:numPr>
      </w:pPr>
      <w:r>
        <w:t>Third Party Contracts.  A contract that is a bond, note or other obligation of the City and the contract is not acquired directly from the City but is acquired in a transaction with a third party who may or may not be the original underwriter, purchaser, or obligee of the contract.</w:t>
      </w:r>
    </w:p>
    <w:p w:rsidR="006F3DD6" w:rsidRDefault="006F3DD6" w:rsidP="008D4EF5">
      <w:pPr>
        <w:pStyle w:val="citation"/>
      </w:pPr>
      <w:r>
        <w:t>(</w:t>
      </w:r>
      <w:r w:rsidRPr="00933483">
        <w:t>Code of Iowa</w:t>
      </w:r>
      <w:r>
        <w:t>, Sec. 362.5[3m])</w:t>
      </w:r>
    </w:p>
    <w:p w:rsidR="006F3DD6" w:rsidRDefault="006F3DD6">
      <w:pPr>
        <w:pStyle w:val="section"/>
      </w:pPr>
      <w:r>
        <w:rPr>
          <w:rStyle w:val="sectiontitle"/>
        </w:rPr>
        <w:t>5.08</w:t>
      </w:r>
      <w:r>
        <w:rPr>
          <w:rStyle w:val="sectiontitle"/>
        </w:rPr>
        <w:tab/>
        <w:t xml:space="preserve">RESIGNATIONS.  </w:t>
      </w:r>
      <w:r>
        <w:t xml:space="preserve">An elected officer who wishes to resign may do so by submitting a resignation in writing to the Clerk so that it shall be properly recorded and considered.  A person who resigns from an elective office is not eligible for appointment to the same office during the time for which the person was elected, if during that time the compensation of the office has been increased. </w:t>
      </w:r>
    </w:p>
    <w:p w:rsidR="006F3DD6" w:rsidRDefault="006F3DD6">
      <w:pPr>
        <w:pStyle w:val="citation"/>
      </w:pPr>
      <w:r>
        <w:t>(Code of Iowa, Sec. 372.13[9])</w:t>
      </w:r>
    </w:p>
    <w:p w:rsidR="006F3DD6" w:rsidRDefault="006F3DD6">
      <w:pPr>
        <w:pStyle w:val="section"/>
      </w:pPr>
      <w:r>
        <w:rPr>
          <w:rStyle w:val="sectiontitle"/>
        </w:rPr>
        <w:t>5.09</w:t>
      </w:r>
      <w:r>
        <w:rPr>
          <w:rStyle w:val="sectiontitle"/>
        </w:rPr>
        <w:tab/>
        <w:t xml:space="preserve">REMOVAL OF APPOINTED OFFICERS AND EMPLOYEES.  </w:t>
      </w:r>
      <w:r>
        <w:t xml:space="preserve">Except as otherwise provided by State or City law, all persons appointed to City office or employment may be removed by the officer or body making the appointment, but every such removal shall be by written order.  The order shall give the reasons, be filed in the office of the Clerk, and a copy shall be sent by certified mail to the person removed, who, upon request filed with the Clerk within thirty (30) days after the date of mailing the copy, shall be granted a public hearing before the Council on all issues connected with the removal.  The hearing shall be held within thirty (30) days after the date the request is filed, unless the person removed requests a later date. </w:t>
      </w:r>
    </w:p>
    <w:p w:rsidR="006F3DD6" w:rsidRDefault="006F3DD6">
      <w:pPr>
        <w:pStyle w:val="citation"/>
      </w:pPr>
      <w:r>
        <w:t>(Code of Iowa, Sec. 372.15)</w:t>
      </w:r>
    </w:p>
    <w:p w:rsidR="006F3DD6" w:rsidRDefault="006F3DD6">
      <w:pPr>
        <w:pStyle w:val="section"/>
      </w:pPr>
      <w:r>
        <w:rPr>
          <w:rStyle w:val="sectiontitle"/>
        </w:rPr>
        <w:t>5.10</w:t>
      </w:r>
      <w:r>
        <w:rPr>
          <w:rStyle w:val="sectiontitle"/>
        </w:rPr>
        <w:tab/>
        <w:t xml:space="preserve">VACANCIES.  </w:t>
      </w:r>
      <w:r w:rsidRPr="00017027">
        <w:t xml:space="preserve">A vacancy in an elective City office during a term of office shall be filled in accordance with Section 372.13(2) of the </w:t>
      </w:r>
      <w:r w:rsidRPr="00017027">
        <w:rPr>
          <w:i/>
        </w:rPr>
        <w:t>Code of Iowa</w:t>
      </w:r>
      <w:r w:rsidRPr="00017027">
        <w:t>.</w:t>
      </w:r>
    </w:p>
    <w:p w:rsidR="006F3DD6" w:rsidRDefault="006F3DD6">
      <w:pPr>
        <w:pStyle w:val="citation"/>
      </w:pPr>
      <w:r>
        <w:t>(Code of Iowa, Sec. 372.13[2])</w:t>
      </w:r>
    </w:p>
    <w:p w:rsidR="006F3DD6" w:rsidRDefault="006F3DD6">
      <w:pPr>
        <w:pStyle w:val="section"/>
      </w:pPr>
      <w:r>
        <w:rPr>
          <w:rStyle w:val="sectiontitle"/>
        </w:rPr>
        <w:t>5.11</w:t>
      </w:r>
      <w:r>
        <w:rPr>
          <w:rStyle w:val="sectiontitle"/>
        </w:rPr>
        <w:tab/>
        <w:t xml:space="preserve">GIFTS.  </w:t>
      </w:r>
      <w:r>
        <w:t xml:space="preserve">Except as otherwise provided in Chapter 68B of the </w:t>
      </w:r>
      <w:r w:rsidRPr="00212811">
        <w:rPr>
          <w:i/>
        </w:rPr>
        <w:t>Code of Iowa</w:t>
      </w:r>
      <w:r>
        <w:t>, a public official, public employee or candidate, or that person’s immediate family member, shall not, directly or indirectly, accept or receive any gift or series of gifts from a “restricted donor” as defined in Chapter 68B and a restricted donor shall not, directly or indirectly, individually or jointly with one or more other restricted donors, offer or make a gift or a series of gifts to a public official, public employee or candidate.</w:t>
      </w:r>
    </w:p>
    <w:p w:rsidR="006F3DD6" w:rsidRDefault="006F3DD6">
      <w:pPr>
        <w:pStyle w:val="citation"/>
      </w:pPr>
      <w:r>
        <w:t>(Code of Iowa, Sec. 68B.22)</w:t>
      </w:r>
    </w:p>
    <w:p w:rsidR="006F3DD6" w:rsidRDefault="006F3DD6">
      <w:pPr>
        <w:pStyle w:val="section"/>
        <w:spacing w:before="0"/>
      </w:pPr>
    </w:p>
    <w:p w:rsidR="006F3DD6" w:rsidRDefault="006F3DD6">
      <w:pPr>
        <w:jc w:val="center"/>
      </w:pPr>
    </w:p>
    <w:p w:rsidR="006F3DD6" w:rsidRDefault="006F3DD6">
      <w:pPr>
        <w:jc w:val="center"/>
      </w:pPr>
    </w:p>
    <w:p w:rsidR="006F3DD6" w:rsidRDefault="006F3DD6">
      <w:pPr>
        <w:jc w:val="center"/>
      </w:pPr>
    </w:p>
    <w:p w:rsidR="006F3DD6" w:rsidRDefault="006F3DD6">
      <w:pPr>
        <w:jc w:val="center"/>
      </w:pPr>
      <w:r>
        <w:t>[The next page is 29]</w:t>
      </w:r>
    </w:p>
    <w:p w:rsidR="006F3DD6" w:rsidRDefault="006F3DD6">
      <w:pPr>
        <w:pStyle w:val="section"/>
        <w:sectPr w:rsidR="006F3DD6">
          <w:headerReference w:type="even" r:id="rId18"/>
          <w:headerReference w:type="default" r:id="rId19"/>
          <w:pgSz w:w="12240" w:h="15840" w:code="1"/>
          <w:pgMar w:top="1440" w:right="1800" w:bottom="1440" w:left="1800" w:header="720" w:footer="432" w:gutter="288"/>
          <w:paperSrc w:first="4253" w:other="4253"/>
          <w:pgNumType w:start="21"/>
          <w:cols w:space="720"/>
          <w:titlePg/>
        </w:sectPr>
      </w:pPr>
    </w:p>
    <w:p w:rsidR="006F3DD6" w:rsidRDefault="006F3DD6">
      <w:pPr>
        <w:pStyle w:val="chapternumber"/>
      </w:pPr>
      <w:bookmarkStart w:id="12" w:name="_Toc516507953"/>
      <w:bookmarkStart w:id="13" w:name="_Toc389813620"/>
      <w:r>
        <w:t>CHAPTER 6</w:t>
      </w:r>
      <w:bookmarkEnd w:id="12"/>
      <w:bookmarkEnd w:id="13"/>
      <w:r>
        <w:t xml:space="preserve"> </w:t>
      </w:r>
    </w:p>
    <w:p w:rsidR="006F3DD6" w:rsidRDefault="006F3DD6">
      <w:pPr>
        <w:pStyle w:val="chaptertitle"/>
      </w:pPr>
      <w:bookmarkStart w:id="14" w:name="_Toc516507954"/>
      <w:bookmarkStart w:id="15" w:name="_Toc389813621"/>
      <w:r>
        <w:t>CITY ELECTIONS</w:t>
      </w:r>
      <w:bookmarkEnd w:id="14"/>
      <w:bookmarkEnd w:id="15"/>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rsidP="00551FA4">
            <w:pPr>
              <w:pStyle w:val="miniindex"/>
            </w:pPr>
            <w:r>
              <w:t>6.01  Nominating Method to Be Used</w:t>
            </w:r>
          </w:p>
        </w:tc>
        <w:tc>
          <w:tcPr>
            <w:tcW w:w="4284" w:type="dxa"/>
          </w:tcPr>
          <w:p w:rsidR="006F3DD6" w:rsidRDefault="006F3DD6">
            <w:pPr>
              <w:pStyle w:val="miniindex"/>
            </w:pPr>
            <w:r>
              <w:t>6.04  Preparation of Petition and Affidavit</w:t>
            </w:r>
          </w:p>
        </w:tc>
      </w:tr>
      <w:tr w:rsidR="006F3DD6">
        <w:tc>
          <w:tcPr>
            <w:tcW w:w="4284" w:type="dxa"/>
          </w:tcPr>
          <w:p w:rsidR="006F3DD6" w:rsidRDefault="006F3DD6">
            <w:pPr>
              <w:pStyle w:val="miniindex"/>
            </w:pPr>
            <w:r>
              <w:t>6.02  Nominations by Petition</w:t>
            </w:r>
          </w:p>
        </w:tc>
        <w:tc>
          <w:tcPr>
            <w:tcW w:w="4284" w:type="dxa"/>
          </w:tcPr>
          <w:p w:rsidR="006F3DD6" w:rsidRDefault="006F3DD6">
            <w:pPr>
              <w:pStyle w:val="miniindex"/>
            </w:pPr>
            <w:r>
              <w:t>6.05  Filing, Presumption, Withdrawals, Objections</w:t>
            </w:r>
          </w:p>
        </w:tc>
      </w:tr>
      <w:tr w:rsidR="006F3DD6">
        <w:tc>
          <w:tcPr>
            <w:tcW w:w="4284" w:type="dxa"/>
          </w:tcPr>
          <w:p w:rsidR="006F3DD6" w:rsidRDefault="006F3DD6">
            <w:pPr>
              <w:pStyle w:val="miniindex"/>
            </w:pPr>
            <w:r>
              <w:t>6.03  Adding Name by Petition</w:t>
            </w:r>
          </w:p>
        </w:tc>
        <w:tc>
          <w:tcPr>
            <w:tcW w:w="4284" w:type="dxa"/>
          </w:tcPr>
          <w:p w:rsidR="006F3DD6" w:rsidRDefault="006F3DD6">
            <w:pPr>
              <w:pStyle w:val="miniindex"/>
            </w:pPr>
            <w:r>
              <w:t>6.06  Persons Elected</w:t>
            </w:r>
          </w:p>
        </w:tc>
      </w:tr>
    </w:tbl>
    <w:p w:rsidR="006F3DD6" w:rsidRDefault="006F3DD6">
      <w:pPr>
        <w:pStyle w:val="section"/>
        <w:spacing w:before="600"/>
      </w:pPr>
      <w:r>
        <w:rPr>
          <w:rStyle w:val="sectiontitle"/>
        </w:rPr>
        <w:t>6.01</w:t>
      </w:r>
      <w:r>
        <w:rPr>
          <w:rStyle w:val="sectiontitle"/>
        </w:rPr>
        <w:tab/>
        <w:t xml:space="preserve">NOMINATING METHOD TO BE USED.  </w:t>
      </w:r>
      <w:r>
        <w:t xml:space="preserve">All candidates for elective municipal offices shall be nominated under the provisions of Chapter 45 of the </w:t>
      </w:r>
      <w:r w:rsidRPr="00212811">
        <w:rPr>
          <w:i/>
        </w:rPr>
        <w:t>Code of Iowa</w:t>
      </w:r>
      <w:r>
        <w:t xml:space="preserve">. </w:t>
      </w:r>
    </w:p>
    <w:p w:rsidR="006F3DD6" w:rsidRDefault="006F3DD6">
      <w:pPr>
        <w:pStyle w:val="citation"/>
      </w:pPr>
      <w:r>
        <w:t>(Code of Iowa, Sec. 376.3)</w:t>
      </w:r>
    </w:p>
    <w:p w:rsidR="006F3DD6" w:rsidRDefault="006F3DD6">
      <w:pPr>
        <w:pStyle w:val="section"/>
      </w:pPr>
      <w:r>
        <w:rPr>
          <w:rStyle w:val="sectiontitle"/>
        </w:rPr>
        <w:t>6.02</w:t>
      </w:r>
      <w:r>
        <w:rPr>
          <w:rStyle w:val="sectiontitle"/>
        </w:rPr>
        <w:tab/>
        <w:t xml:space="preserve">NOMINATIONS BY PETITION.   </w:t>
      </w:r>
      <w:r>
        <w:t xml:space="preserve">Nominations for elective municipal offices of the City may be made by nomination paper or papers signed by not less than ten (10) eligible electors, residents of the City.   </w:t>
      </w:r>
    </w:p>
    <w:p w:rsidR="006F3DD6" w:rsidRDefault="006F3DD6">
      <w:pPr>
        <w:pStyle w:val="citation"/>
      </w:pPr>
      <w:r>
        <w:t>(Code of Iowa, Sec. 45.1)</w:t>
      </w:r>
    </w:p>
    <w:p w:rsidR="006F3DD6" w:rsidRDefault="006F3DD6">
      <w:pPr>
        <w:pStyle w:val="section"/>
      </w:pPr>
      <w:r>
        <w:rPr>
          <w:rStyle w:val="sectiontitle"/>
        </w:rPr>
        <w:t>6.03</w:t>
      </w:r>
      <w:r>
        <w:rPr>
          <w:rStyle w:val="sectiontitle"/>
        </w:rPr>
        <w:tab/>
        <w:t xml:space="preserve">ADDING NAME BY PETITION.  </w:t>
      </w:r>
      <w:r>
        <w:t xml:space="preserve">The name of a candidate placed upon the ballot by any other method than by petition shall not be added by petition for the same office. </w:t>
      </w:r>
    </w:p>
    <w:p w:rsidR="006F3DD6" w:rsidRDefault="006F3DD6">
      <w:pPr>
        <w:pStyle w:val="citation"/>
      </w:pPr>
      <w:r>
        <w:t>(Code of Iowa, Sec. 45.2)</w:t>
      </w:r>
    </w:p>
    <w:p w:rsidR="006F3DD6" w:rsidRDefault="006F3DD6" w:rsidP="008448E0">
      <w:pPr>
        <w:pStyle w:val="section"/>
      </w:pPr>
      <w:r>
        <w:rPr>
          <w:b/>
        </w:rPr>
        <w:t>6.04</w:t>
      </w:r>
      <w:r>
        <w:rPr>
          <w:b/>
        </w:rPr>
        <w:tab/>
        <w:t>PREPARATION OF PETITION AND AFFIDAVIT.</w:t>
      </w:r>
      <w:r>
        <w:rPr>
          <w:rStyle w:val="sectiontitle"/>
          <w:sz w:val="24"/>
        </w:rPr>
        <w:t xml:space="preserve">  </w:t>
      </w:r>
      <w:r>
        <w:t xml:space="preserve">Nomination papers shall include a petition and an affidavit of candidacy.  The petition and affidavit shall be substantially in the form prescribed by the State Commissioner of Elections, shall include information required by the </w:t>
      </w:r>
      <w:r w:rsidRPr="00212811">
        <w:rPr>
          <w:i/>
        </w:rPr>
        <w:t>Code of Iowa</w:t>
      </w:r>
      <w:r>
        <w:t xml:space="preserve">, and shall be signed in accordance with the </w:t>
      </w:r>
      <w:r w:rsidRPr="00212811">
        <w:rPr>
          <w:i/>
        </w:rPr>
        <w:t>Code of Iowa</w:t>
      </w:r>
      <w:r>
        <w:t>.</w:t>
      </w:r>
    </w:p>
    <w:p w:rsidR="006F3DD6" w:rsidRDefault="006F3DD6" w:rsidP="008448E0">
      <w:pPr>
        <w:pStyle w:val="citation"/>
      </w:pPr>
      <w:r>
        <w:t>(Code of Iowa, Sec. 45.3, 45.5 &amp; 45.6)</w:t>
      </w:r>
    </w:p>
    <w:p w:rsidR="006F3DD6" w:rsidRDefault="006F3DD6">
      <w:pPr>
        <w:pStyle w:val="section"/>
      </w:pPr>
      <w:r>
        <w:rPr>
          <w:rStyle w:val="sectiontitle"/>
        </w:rPr>
        <w:t>6.05</w:t>
      </w:r>
      <w:r>
        <w:rPr>
          <w:rStyle w:val="sectiontitle"/>
        </w:rPr>
        <w:tab/>
        <w:t xml:space="preserve">FILING, PRESUMPTION, WITHDRAWALS, OBJECTIONS.  </w:t>
      </w:r>
      <w:r>
        <w:t xml:space="preserve">The time and place of filing nomination petitions, the presumption of validity thereof, the right of a candidate so nominated to withdraw and the effect of such withdrawal, and the right to object to the legal sufficiency of such petitions, or to the eligibility of the candidate, shall be governed by the appropriate provisions of Chapter 44 of the </w:t>
      </w:r>
      <w:r w:rsidRPr="00212811">
        <w:rPr>
          <w:i/>
        </w:rPr>
        <w:t>Code of Iowa</w:t>
      </w:r>
      <w:r>
        <w:t xml:space="preserve">. </w:t>
      </w:r>
    </w:p>
    <w:p w:rsidR="006F3DD6" w:rsidRDefault="006F3DD6">
      <w:pPr>
        <w:pStyle w:val="citation"/>
      </w:pPr>
      <w:r>
        <w:t>(Code of Iowa, Sec. 45.4)</w:t>
      </w:r>
    </w:p>
    <w:p w:rsidR="006F3DD6" w:rsidRDefault="006F3DD6">
      <w:pPr>
        <w:pStyle w:val="section"/>
      </w:pPr>
      <w:r>
        <w:rPr>
          <w:rStyle w:val="sectiontitle"/>
        </w:rPr>
        <w:t>6.06</w:t>
      </w:r>
      <w:r>
        <w:rPr>
          <w:rStyle w:val="sectiontitle"/>
        </w:rPr>
        <w:tab/>
        <w:t xml:space="preserve">PERSONS ELECTED.  </w:t>
      </w:r>
      <w:r>
        <w:t xml:space="preserve">The candidates who receive the greatest number of votes for each office on the ballot are elected, to the extent necessary to fill the positions open. </w:t>
      </w:r>
    </w:p>
    <w:p w:rsidR="006F3DD6" w:rsidRDefault="006F3DD6">
      <w:pPr>
        <w:pStyle w:val="citation"/>
      </w:pPr>
      <w:r>
        <w:t>(Code of Iowa, Sec. 376.8[3])</w:t>
      </w:r>
    </w:p>
    <w:p w:rsidR="006F3DD6" w:rsidRDefault="006F3DD6">
      <w:r>
        <w:br w:type="page"/>
      </w:r>
    </w:p>
    <w:p w:rsidR="006F3DD6" w:rsidRDefault="006F3DD6">
      <w:pPr>
        <w:jc w:val="both"/>
      </w:pPr>
    </w:p>
    <w:p w:rsidR="006F3DD6" w:rsidRDefault="006F3DD6">
      <w:pPr>
        <w:jc w:val="both"/>
      </w:pPr>
    </w:p>
    <w:p w:rsidR="006F3DD6" w:rsidRDefault="006F3DD6">
      <w:pPr>
        <w:jc w:val="both"/>
      </w:pPr>
    </w:p>
    <w:p w:rsidR="006F3DD6" w:rsidRDefault="006F3DD6">
      <w:pPr>
        <w:jc w:val="center"/>
      </w:pPr>
      <w:r>
        <w:t>[The next page is 35]</w:t>
      </w:r>
    </w:p>
    <w:p w:rsidR="006F3DD6" w:rsidRDefault="006F3DD6">
      <w:pPr>
        <w:pStyle w:val="section"/>
        <w:sectPr w:rsidR="006F3DD6">
          <w:headerReference w:type="even" r:id="rId20"/>
          <w:headerReference w:type="default" r:id="rId21"/>
          <w:pgSz w:w="12240" w:h="15840" w:code="1"/>
          <w:pgMar w:top="1440" w:right="1800" w:bottom="1440" w:left="1800" w:header="720" w:footer="432" w:gutter="288"/>
          <w:paperSrc w:first="4253" w:other="4253"/>
          <w:pgNumType w:start="29"/>
          <w:cols w:space="720"/>
          <w:titlePg/>
        </w:sectPr>
      </w:pPr>
    </w:p>
    <w:p w:rsidR="006F3DD6" w:rsidRDefault="006F3DD6">
      <w:pPr>
        <w:pStyle w:val="chapternumber"/>
      </w:pPr>
      <w:bookmarkStart w:id="16" w:name="_Toc516507955"/>
      <w:bookmarkStart w:id="17" w:name="_Toc389813622"/>
      <w:r>
        <w:t>CHAPTER 7</w:t>
      </w:r>
      <w:bookmarkEnd w:id="16"/>
      <w:bookmarkEnd w:id="17"/>
      <w:r>
        <w:t xml:space="preserve"> </w:t>
      </w:r>
    </w:p>
    <w:p w:rsidR="006F3DD6" w:rsidRDefault="006F3DD6">
      <w:pPr>
        <w:pStyle w:val="chaptertitle"/>
      </w:pPr>
      <w:bookmarkStart w:id="18" w:name="_Toc516507956"/>
      <w:bookmarkStart w:id="19" w:name="_Toc389813623"/>
      <w:r>
        <w:t>FISCAL MANAGEMENT</w:t>
      </w:r>
      <w:bookmarkEnd w:id="18"/>
      <w:bookmarkEnd w:id="19"/>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7.01   Purpose</w:t>
            </w:r>
          </w:p>
        </w:tc>
        <w:tc>
          <w:tcPr>
            <w:tcW w:w="4284" w:type="dxa"/>
          </w:tcPr>
          <w:p w:rsidR="006F3DD6" w:rsidRDefault="006F3DD6">
            <w:pPr>
              <w:pStyle w:val="miniindex"/>
            </w:pPr>
            <w:r>
              <w:t>7.05   Operating Budget Preparation</w:t>
            </w:r>
          </w:p>
        </w:tc>
      </w:tr>
      <w:tr w:rsidR="006F3DD6">
        <w:tc>
          <w:tcPr>
            <w:tcW w:w="4284" w:type="dxa"/>
          </w:tcPr>
          <w:p w:rsidR="006F3DD6" w:rsidRDefault="006F3DD6">
            <w:pPr>
              <w:pStyle w:val="miniindex"/>
            </w:pPr>
            <w:r>
              <w:t>7.02   Finance Officer</w:t>
            </w:r>
          </w:p>
        </w:tc>
        <w:tc>
          <w:tcPr>
            <w:tcW w:w="4284" w:type="dxa"/>
          </w:tcPr>
          <w:p w:rsidR="006F3DD6" w:rsidRDefault="006F3DD6">
            <w:pPr>
              <w:pStyle w:val="miniindex"/>
            </w:pPr>
            <w:r>
              <w:t>7.06   Budget Amendments</w:t>
            </w:r>
          </w:p>
        </w:tc>
      </w:tr>
      <w:tr w:rsidR="006F3DD6">
        <w:tc>
          <w:tcPr>
            <w:tcW w:w="4284" w:type="dxa"/>
          </w:tcPr>
          <w:p w:rsidR="006F3DD6" w:rsidRDefault="006F3DD6">
            <w:pPr>
              <w:pStyle w:val="miniindex"/>
            </w:pPr>
            <w:r>
              <w:t>7.03   Cash Control</w:t>
            </w:r>
          </w:p>
        </w:tc>
        <w:tc>
          <w:tcPr>
            <w:tcW w:w="4284" w:type="dxa"/>
          </w:tcPr>
          <w:p w:rsidR="006F3DD6" w:rsidRDefault="006F3DD6">
            <w:pPr>
              <w:pStyle w:val="miniindex"/>
            </w:pPr>
            <w:r>
              <w:t>7.07   Accounting</w:t>
            </w:r>
          </w:p>
        </w:tc>
      </w:tr>
      <w:tr w:rsidR="006F3DD6">
        <w:tc>
          <w:tcPr>
            <w:tcW w:w="4284" w:type="dxa"/>
          </w:tcPr>
          <w:p w:rsidR="006F3DD6" w:rsidRDefault="006F3DD6">
            <w:pPr>
              <w:pStyle w:val="miniindex"/>
            </w:pPr>
            <w:r>
              <w:t>7.04   Fund Control</w:t>
            </w:r>
          </w:p>
        </w:tc>
        <w:tc>
          <w:tcPr>
            <w:tcW w:w="4284" w:type="dxa"/>
          </w:tcPr>
          <w:p w:rsidR="006F3DD6" w:rsidRDefault="006F3DD6">
            <w:pPr>
              <w:pStyle w:val="miniindex"/>
            </w:pPr>
            <w:r>
              <w:t>7.08   Financial Reports</w:t>
            </w:r>
          </w:p>
        </w:tc>
      </w:tr>
    </w:tbl>
    <w:p w:rsidR="006F3DD6" w:rsidRDefault="006F3DD6">
      <w:pPr>
        <w:pStyle w:val="section"/>
        <w:spacing w:before="600"/>
      </w:pPr>
      <w:r>
        <w:rPr>
          <w:rStyle w:val="sectiontitle"/>
        </w:rPr>
        <w:t>7.01</w:t>
      </w:r>
      <w:r>
        <w:rPr>
          <w:rStyle w:val="sectiontitle"/>
        </w:rPr>
        <w:tab/>
        <w:t xml:space="preserve">PURPOSE.  </w:t>
      </w:r>
      <w:r>
        <w:t xml:space="preserve">The purpose of this chapter is to establish policies and provide for rules and regulations governing the management of the financial affairs of the City. </w:t>
      </w:r>
    </w:p>
    <w:p w:rsidR="006F3DD6" w:rsidRDefault="006F3DD6">
      <w:pPr>
        <w:pStyle w:val="section"/>
      </w:pPr>
      <w:r>
        <w:rPr>
          <w:rStyle w:val="sectiontitle"/>
        </w:rPr>
        <w:t>7.02</w:t>
      </w:r>
      <w:r>
        <w:rPr>
          <w:rStyle w:val="sectiontitle"/>
        </w:rPr>
        <w:tab/>
        <w:t xml:space="preserve">FINANCE OFFICER.  </w:t>
      </w:r>
      <w:r>
        <w:t xml:space="preserve">The </w:t>
      </w:r>
      <w:r>
        <w:rPr>
          <w:noProof/>
        </w:rPr>
        <w:t>Clerk</w:t>
      </w:r>
      <w:r>
        <w:t xml:space="preserve"> is the finance and accounting officer of the City and is responsible for the administration of the provisions of this chapter. </w:t>
      </w:r>
    </w:p>
    <w:p w:rsidR="006F3DD6" w:rsidRDefault="006F3DD6">
      <w:pPr>
        <w:pStyle w:val="section"/>
      </w:pPr>
      <w:r>
        <w:rPr>
          <w:rStyle w:val="sectiontitle"/>
        </w:rPr>
        <w:t>7.03</w:t>
      </w:r>
      <w:r>
        <w:rPr>
          <w:rStyle w:val="sectiontitle"/>
        </w:rPr>
        <w:tab/>
        <w:t xml:space="preserve">CASH CONTROL.  </w:t>
      </w:r>
      <w:r>
        <w:t xml:space="preserve">To assure the proper accounting and safe custody of moneys the following shall apply: </w:t>
      </w:r>
    </w:p>
    <w:p w:rsidR="006F3DD6" w:rsidRDefault="006F3DD6">
      <w:pPr>
        <w:pStyle w:val="subsection1"/>
      </w:pPr>
      <w:r>
        <w:t>1.</w:t>
      </w:r>
      <w:r>
        <w:tab/>
        <w:t xml:space="preserve">Deposit of Funds.  All moneys or fees collected for any purpose by any City officer shall be deposited through the office of the finance officer.  If any said fees are due to an officer, they shall be paid to the officer by check drawn by the finance officer and approved by the Council only upon such officer’s making adequate reports relating thereto as required by law, ordinance or Council directive.   </w:t>
      </w:r>
    </w:p>
    <w:p w:rsidR="006F3DD6" w:rsidRDefault="006F3DD6">
      <w:pPr>
        <w:pStyle w:val="subsection1"/>
      </w:pPr>
      <w:r>
        <w:t>2.</w:t>
      </w:r>
      <w:r>
        <w:tab/>
        <w:t xml:space="preserve">Deposits and Investments.  All moneys belonging to the City shall be promptly deposited in depositories selected by the Council in amounts not exceeding the authorized depository limitation established by the Council or invested in accordance with the City’s written investment policy and State law, including joint investments as authorized by Section 384.21 of the </w:t>
      </w:r>
      <w:r w:rsidRPr="00212811">
        <w:rPr>
          <w:i/>
        </w:rPr>
        <w:t>Code of Iowa</w:t>
      </w:r>
      <w:r>
        <w:t>.</w:t>
      </w:r>
    </w:p>
    <w:p w:rsidR="006F3DD6" w:rsidRDefault="006F3DD6">
      <w:pPr>
        <w:pStyle w:val="citation"/>
      </w:pPr>
      <w:r>
        <w:t>(Code of Iowa, Sec. 384.21, 12B.10, 12C.1)</w:t>
      </w:r>
    </w:p>
    <w:p w:rsidR="006F3DD6" w:rsidRDefault="006F3DD6">
      <w:pPr>
        <w:pStyle w:val="subsection1"/>
      </w:pPr>
      <w:r>
        <w:t>3.</w:t>
      </w:r>
      <w:r>
        <w:tab/>
        <w:t>Petty Cash Fund.  The finance officer shall be custodian of a petty cash fund for the payment of small claims for minor purchases, collect-on-delivery transportation charges and small fees customarily paid at the time of rendering a service, for which payments the finance officer shall obtain some form of receipt or bill acknowledged as paid by the vendor or agent.  At such time as the petty cash fund is approaching depletion, the finance officer shall draw a check for replenishment in the amount of the accumulated expenditures and said check and supporting detail shall be submitted to the Council as a claim in the usual manner for claims and charged to the proper funds and accounts.  It shall not be used for salary payments or other personal services or personal expenses.</w:t>
      </w:r>
    </w:p>
    <w:p w:rsidR="006F3DD6" w:rsidRDefault="006F3DD6">
      <w:pPr>
        <w:pStyle w:val="section"/>
      </w:pPr>
      <w:r>
        <w:rPr>
          <w:rStyle w:val="sectiontitle"/>
        </w:rPr>
        <w:t>7.04</w:t>
      </w:r>
      <w:r>
        <w:rPr>
          <w:rStyle w:val="sectiontitle"/>
        </w:rPr>
        <w:tab/>
        <w:t xml:space="preserve">FUND CONTROL.  </w:t>
      </w:r>
      <w:r>
        <w:t xml:space="preserve">There shall be established and maintained separate and distinct funds in accordance with the following:  </w:t>
      </w:r>
    </w:p>
    <w:p w:rsidR="006F3DD6" w:rsidRDefault="006F3DD6">
      <w:pPr>
        <w:pStyle w:val="subsection1"/>
      </w:pPr>
      <w:r>
        <w:t>1.</w:t>
      </w:r>
      <w:r>
        <w:tab/>
        <w:t>Revenues.  All moneys received by the City shall be credited to the proper fund as required by law, ordinance or resolution.</w:t>
      </w:r>
    </w:p>
    <w:p w:rsidR="006F3DD6" w:rsidRDefault="006F3DD6">
      <w:pPr>
        <w:pStyle w:val="subsection1"/>
      </w:pPr>
      <w:r>
        <w:t>2.</w:t>
      </w:r>
      <w:r>
        <w:tab/>
        <w:t xml:space="preserve">Expenditures.  No disbursement shall be made from a fund unless such disbursement is authorized by law, ordinance or resolution, was properly budgeted, and supported by a claim approved by the Council.  </w:t>
      </w:r>
    </w:p>
    <w:p w:rsidR="006F3DD6" w:rsidRDefault="006F3DD6">
      <w:pPr>
        <w:pStyle w:val="subsection1"/>
      </w:pPr>
      <w:r>
        <w:t>3.</w:t>
      </w:r>
      <w:r>
        <w:tab/>
        <w:t>Emergency Fund.  No transfer may be made from any fund to the Emergency Fund.</w:t>
      </w:r>
    </w:p>
    <w:p w:rsidR="006F3DD6" w:rsidRDefault="006F3DD6">
      <w:pPr>
        <w:pStyle w:val="citation"/>
      </w:pPr>
      <w:r>
        <w:t>(IAC, 545-2.5[384,388], Sec. 2.5[2])</w:t>
      </w:r>
    </w:p>
    <w:p w:rsidR="006F3DD6" w:rsidRDefault="006F3DD6">
      <w:pPr>
        <w:pStyle w:val="subsection1"/>
      </w:pPr>
      <w:r>
        <w:t>4.</w:t>
      </w:r>
      <w:r>
        <w:tab/>
        <w:t>Debt Service Fund.  Except where specifically prohibited by State law, moneys may be transferred from any other City fund to the Debt Service Fund to meet payments of principal and interest.  Such transfers must be authorized by the original budget or a budget amendment.</w:t>
      </w:r>
    </w:p>
    <w:p w:rsidR="006F3DD6" w:rsidRDefault="006F3DD6">
      <w:pPr>
        <w:pStyle w:val="citation"/>
      </w:pPr>
      <w:r>
        <w:t>(IAC, 545-2.5[384,388] Sec. 2.5[3])</w:t>
      </w:r>
    </w:p>
    <w:p w:rsidR="006F3DD6" w:rsidRDefault="006F3DD6">
      <w:pPr>
        <w:pStyle w:val="subsection1"/>
      </w:pPr>
      <w:r>
        <w:t>5.</w:t>
      </w:r>
      <w:r>
        <w:tab/>
        <w:t xml:space="preserve">Capital Improvements Reserve Fund.  Except where specifically prohibited by State law, moneys may be transferred from any City fund to the Capital Improvements Reserve Fund.  Such transfers must be authorized by the original budget or a budget amendment.    </w:t>
      </w:r>
    </w:p>
    <w:p w:rsidR="006F3DD6" w:rsidRDefault="006F3DD6">
      <w:pPr>
        <w:pStyle w:val="citation"/>
      </w:pPr>
      <w:r>
        <w:t>(IAC, 545-2.5[384,388] Sec. 2.5[4])</w:t>
      </w:r>
    </w:p>
    <w:p w:rsidR="006F3DD6" w:rsidRDefault="006F3DD6">
      <w:pPr>
        <w:pStyle w:val="subsection1"/>
      </w:pPr>
      <w:r>
        <w:t>6.</w:t>
      </w:r>
      <w:r>
        <w:tab/>
        <w:t>Utility and Enterprise Funds.  A surplus in a Utility or Enterprise Fund may be transferred to any other City fund, except the Emergency Fund and Road Use Tax Funds, by resolution of the Council.  A surplus may exist only after all required transfers have been made to any restricted accounts in accordance with the terms and provisions of any revenue bonds or loan agreements relating to the Utility or Enterprise Fund.  A surplus is defined as the cash balance in the operating account or the unrestricted retained earnings calculated in accordance with generally accepted accounting principles in excess of:</w:t>
      </w:r>
    </w:p>
    <w:p w:rsidR="006F3DD6" w:rsidRDefault="006F3DD6">
      <w:pPr>
        <w:pStyle w:val="subsectionA"/>
      </w:pPr>
      <w:r>
        <w:t>A.</w:t>
      </w:r>
      <w:r>
        <w:tab/>
        <w:t>The amount of the expense of disbursements for operating and maintaining the utility or enterprise for the preceding three (3) months, and</w:t>
      </w:r>
    </w:p>
    <w:p w:rsidR="006F3DD6" w:rsidRDefault="006F3DD6">
      <w:pPr>
        <w:pStyle w:val="subsectionA"/>
        <w:keepNext/>
      </w:pPr>
      <w:r>
        <w:t>B.</w:t>
      </w:r>
      <w:r>
        <w:tab/>
        <w:t xml:space="preserve">The amount necessary to make all required transfers to restricted accounts for the succeeding three (3) months.    </w:t>
      </w:r>
    </w:p>
    <w:p w:rsidR="006F3DD6" w:rsidRDefault="006F3DD6">
      <w:pPr>
        <w:pStyle w:val="citation"/>
      </w:pPr>
      <w:r>
        <w:t>(IAC, 545-2.5[384,388], Sec. 2.5[5])</w:t>
      </w:r>
    </w:p>
    <w:p w:rsidR="006F3DD6" w:rsidRDefault="006F3DD6">
      <w:pPr>
        <w:pStyle w:val="subsection1"/>
      </w:pPr>
      <w:r>
        <w:t>7.</w:t>
      </w:r>
      <w:r>
        <w:tab/>
        <w:t xml:space="preserve">Balancing of Funds.  Fund accounts shall be reconciled at the close of each month and a report thereof submitted to the Council.    </w:t>
      </w:r>
    </w:p>
    <w:p w:rsidR="006F3DD6" w:rsidRDefault="006F3DD6">
      <w:pPr>
        <w:pStyle w:val="section"/>
      </w:pPr>
      <w:r>
        <w:rPr>
          <w:rStyle w:val="sectiontitle"/>
        </w:rPr>
        <w:t>7.05</w:t>
      </w:r>
      <w:r>
        <w:rPr>
          <w:rStyle w:val="sectiontitle"/>
        </w:rPr>
        <w:tab/>
        <w:t xml:space="preserve">OPERATING BUDGET PREPARATION.  </w:t>
      </w:r>
      <w:r>
        <w:t>The annual operating budget of the City shall be prepared in accordance with the following:</w:t>
      </w:r>
    </w:p>
    <w:p w:rsidR="006F3DD6" w:rsidRDefault="006F3DD6">
      <w:pPr>
        <w:pStyle w:val="subsection1"/>
      </w:pPr>
      <w:r>
        <w:t>1.</w:t>
      </w:r>
      <w:r>
        <w:tab/>
        <w:t>Proposal Prepared.  The finance officer is responsible for preparation of the annual budget detail, for review by the Mayor and Council and adoption by the Council in accordance with directives of the Mayor and Council.</w:t>
      </w:r>
    </w:p>
    <w:p w:rsidR="006F3DD6" w:rsidRDefault="006F3DD6">
      <w:pPr>
        <w:pStyle w:val="subsection1"/>
      </w:pPr>
      <w:r>
        <w:t>2.</w:t>
      </w:r>
      <w:r>
        <w:tab/>
        <w:t>Boards and Commissions.  All boards, commissions and other administrative agencies of the City that are authorized to prepare and administer budgets must submit their budget proposals to the finance officer for inclusion in the proposed City budget at such time and in such form as required by the Council.</w:t>
      </w:r>
    </w:p>
    <w:p w:rsidR="006F3DD6" w:rsidRDefault="006F3DD6">
      <w:pPr>
        <w:pStyle w:val="subsection1"/>
      </w:pPr>
      <w:r>
        <w:t>3.</w:t>
      </w:r>
      <w:r>
        <w:tab/>
        <w:t>Submission to Council.  The finance officer shall submit the completed budget proposal to the Council no later than February 15 of each year.</w:t>
      </w:r>
    </w:p>
    <w:p w:rsidR="006F3DD6" w:rsidRDefault="006F3DD6">
      <w:pPr>
        <w:pStyle w:val="subsection1"/>
      </w:pPr>
      <w:r>
        <w:t>4.</w:t>
      </w:r>
      <w:r>
        <w:tab/>
        <w:t>Council Review.  The Council shall review the proposed budget and may make any adjustments in the budget which it deems appropriate before accepting such proposal for publication, hearing and final adoption.</w:t>
      </w:r>
    </w:p>
    <w:p w:rsidR="006F3DD6" w:rsidRDefault="006F3DD6">
      <w:pPr>
        <w:pStyle w:val="subsection1"/>
      </w:pPr>
      <w:r>
        <w:t>5.</w:t>
      </w:r>
      <w:r>
        <w:tab/>
        <w:t>Notice of Hearing.  Upon adopting a proposed budget the Council shall set a date for public hearing thereon to be held before March 15 and cause notice of such hearing and a summary of the proposed budget to be published not less than ten (10) nor more than twenty (20) days before the date established for the hearing.  Proof of such publication must be filed with the County Auditor.</w:t>
      </w:r>
    </w:p>
    <w:p w:rsidR="006F3DD6" w:rsidRDefault="006F3DD6">
      <w:pPr>
        <w:pStyle w:val="citation"/>
      </w:pPr>
      <w:r>
        <w:t>(Code of Iowa, Sec. 384.16[3])</w:t>
      </w:r>
    </w:p>
    <w:p w:rsidR="006F3DD6" w:rsidRDefault="006F3DD6">
      <w:pPr>
        <w:pStyle w:val="subsection1"/>
      </w:pPr>
      <w:r>
        <w:t>6.</w:t>
      </w:r>
      <w:r>
        <w:tab/>
        <w:t>Copies of Budget on File.  Not less than twenty (20) days before the date that the budget must be certified to the County Auditor and not less than ten (10) days before the public hearing, the Clerk shall make available a sufficient number of copies of the detailed budget to meet the requests of taxpayers and organizations, and have them available for distribution at the offices of the Mayor and Clerk and at the City library.</w:t>
      </w:r>
    </w:p>
    <w:p w:rsidR="006F3DD6" w:rsidRDefault="006F3DD6">
      <w:pPr>
        <w:pStyle w:val="citation"/>
      </w:pPr>
      <w:r>
        <w:t>(Code of Iowa, Sec. 384.16[2])</w:t>
      </w:r>
    </w:p>
    <w:p w:rsidR="006F3DD6" w:rsidRDefault="006F3DD6">
      <w:pPr>
        <w:pStyle w:val="subsection1"/>
      </w:pPr>
      <w:r>
        <w:t>7.</w:t>
      </w:r>
      <w:r>
        <w:tab/>
        <w:t>Adoption and Certification.  After the hearing, the Council shall adopt, by resolution, a budget for at least the next fiscal year and the Clerk shall certify the necessary tax levy for the next fiscal year to the County Auditor and the County Board of Supervisors.  The tax levy certified may be less than, but not more than, the amount estimated in the proposed budget.  Two copies each of the detailed budget as adopted and of the tax certificate must be transmitted to the County Auditor.</w:t>
      </w:r>
    </w:p>
    <w:p w:rsidR="006F3DD6" w:rsidRDefault="006F3DD6">
      <w:pPr>
        <w:pStyle w:val="citation"/>
      </w:pPr>
      <w:r>
        <w:t>(Code of Iowa, Sec. 384.16[5])</w:t>
      </w:r>
    </w:p>
    <w:p w:rsidR="006F3DD6" w:rsidRDefault="006F3DD6">
      <w:pPr>
        <w:pStyle w:val="section"/>
      </w:pPr>
      <w:r>
        <w:rPr>
          <w:rStyle w:val="sectiontitle"/>
        </w:rPr>
        <w:t>7.06</w:t>
      </w:r>
      <w:r>
        <w:rPr>
          <w:rStyle w:val="sectiontitle"/>
        </w:rPr>
        <w:tab/>
        <w:t xml:space="preserve">BUDGET AMENDMENTS.  </w:t>
      </w:r>
      <w:r>
        <w:t>A City budget finally adopted for the following fiscal year becomes effective July 1 and constitutes the City appropriation for each program and purpose specified therein until amended as provided by this section.</w:t>
      </w:r>
    </w:p>
    <w:p w:rsidR="006F3DD6" w:rsidRDefault="006F3DD6">
      <w:pPr>
        <w:pStyle w:val="citation"/>
      </w:pPr>
      <w:r>
        <w:t>(Code of Iowa, Sec. 384.18)</w:t>
      </w:r>
    </w:p>
    <w:p w:rsidR="006F3DD6" w:rsidRDefault="006F3DD6">
      <w:pPr>
        <w:pStyle w:val="subsection1"/>
      </w:pPr>
      <w:r>
        <w:t>1.</w:t>
      </w:r>
      <w:r>
        <w:tab/>
        <w:t>Program Increase.  Any increase in the amount appropriated to a program must be prepared, adopted and subject to protest in the same manner as the original budget.</w:t>
      </w:r>
    </w:p>
    <w:p w:rsidR="006F3DD6" w:rsidRDefault="006F3DD6">
      <w:pPr>
        <w:pStyle w:val="citation"/>
      </w:pPr>
      <w:r>
        <w:t>(IAC, 545-2.2[384, 388])</w:t>
      </w:r>
    </w:p>
    <w:p w:rsidR="006F3DD6" w:rsidRDefault="006F3DD6">
      <w:pPr>
        <w:pStyle w:val="subsection1"/>
      </w:pPr>
      <w:r>
        <w:t>2.</w:t>
      </w:r>
      <w:r>
        <w:tab/>
        <w:t xml:space="preserve">Program Transfer.  Any transfer of appropriation from one program to another must be prepared, adopted and subject to protest in the same manner as the original budget.   </w:t>
      </w:r>
    </w:p>
    <w:p w:rsidR="006F3DD6" w:rsidRDefault="006F3DD6">
      <w:pPr>
        <w:pStyle w:val="citation"/>
      </w:pPr>
      <w:r>
        <w:t>(IAC, 545-2.3[384, 388])</w:t>
      </w:r>
    </w:p>
    <w:p w:rsidR="006F3DD6" w:rsidRDefault="006F3DD6">
      <w:pPr>
        <w:pStyle w:val="subsection1"/>
      </w:pPr>
      <w:r>
        <w:t>3.</w:t>
      </w:r>
      <w:r>
        <w:tab/>
        <w:t xml:space="preserve">Activity Transfer.  Any transfer of appropriation from one activity to another activity within a program must be approved by resolution of the Council.   </w:t>
      </w:r>
    </w:p>
    <w:p w:rsidR="006F3DD6" w:rsidRDefault="006F3DD6">
      <w:pPr>
        <w:pStyle w:val="citation"/>
      </w:pPr>
      <w:r>
        <w:t>(IAC, 545-2.4[384, 388])</w:t>
      </w:r>
    </w:p>
    <w:p w:rsidR="006F3DD6" w:rsidRDefault="006F3DD6">
      <w:pPr>
        <w:pStyle w:val="subsection1"/>
      </w:pPr>
      <w:r>
        <w:t>4.</w:t>
      </w:r>
      <w:r>
        <w:tab/>
        <w:t xml:space="preserve">Administrative Transfers.  The finance officer shall have the authority to adjust, by transfer or otherwise, the appropriations allocated within a specific activity without prior Council approval.   </w:t>
      </w:r>
    </w:p>
    <w:p w:rsidR="006F3DD6" w:rsidRDefault="006F3DD6">
      <w:pPr>
        <w:pStyle w:val="citation"/>
      </w:pPr>
      <w:r>
        <w:t>(IAC, 545-2.4[384, 388])</w:t>
      </w:r>
    </w:p>
    <w:p w:rsidR="006F3DD6" w:rsidRDefault="006F3DD6">
      <w:pPr>
        <w:pStyle w:val="section"/>
      </w:pPr>
      <w:r>
        <w:rPr>
          <w:rStyle w:val="sectiontitle"/>
        </w:rPr>
        <w:t>7.07</w:t>
      </w:r>
      <w:r>
        <w:rPr>
          <w:rStyle w:val="sectiontitle"/>
        </w:rPr>
        <w:tab/>
        <w:t xml:space="preserve">ACCOUNTING.  </w:t>
      </w:r>
      <w:r>
        <w:t xml:space="preserve">The accounting records of the City shall consist of not less than the following: </w:t>
      </w:r>
    </w:p>
    <w:p w:rsidR="006F3DD6" w:rsidRDefault="006F3DD6">
      <w:pPr>
        <w:pStyle w:val="subsection1"/>
      </w:pPr>
      <w:r>
        <w:t>1.</w:t>
      </w:r>
      <w:r>
        <w:tab/>
        <w:t xml:space="preserve">Books of Original Entry.  There shall be established and maintained books of original entry to provide a chronological record of cash received and disbursed.   </w:t>
      </w:r>
    </w:p>
    <w:p w:rsidR="006F3DD6" w:rsidRDefault="006F3DD6">
      <w:pPr>
        <w:pStyle w:val="subsection1"/>
      </w:pPr>
      <w:r>
        <w:t>2.</w:t>
      </w:r>
      <w:r>
        <w:tab/>
        <w:t xml:space="preserve">General Ledger.  There shall be established and maintained a general ledger controlling all cash transactions, budgetary accounts and for recording unappropriated surpluses.    </w:t>
      </w:r>
    </w:p>
    <w:p w:rsidR="006F3DD6" w:rsidRDefault="006F3DD6">
      <w:pPr>
        <w:pStyle w:val="subsection1"/>
      </w:pPr>
      <w:r>
        <w:t>3.</w:t>
      </w:r>
      <w:r>
        <w:tab/>
        <w:t xml:space="preserve">Checks.  Checks shall be prenumbered and signed by the </w:t>
      </w:r>
      <w:r>
        <w:rPr>
          <w:noProof/>
        </w:rPr>
        <w:t>Clerk and Mayor</w:t>
      </w:r>
      <w:r>
        <w:t xml:space="preserve"> following Council approval, except as provided by subsection 5 hereof.</w:t>
      </w:r>
    </w:p>
    <w:p w:rsidR="006F3DD6" w:rsidRDefault="006F3DD6">
      <w:pPr>
        <w:pStyle w:val="subsection1"/>
      </w:pPr>
      <w:r>
        <w:t>4.</w:t>
      </w:r>
      <w:r>
        <w:tab/>
        <w:t>Budget Accounts.  There shall be established such individual accounts to record receipts by source and expenditures by program and activity as will provide adequate information and control for budgeting purposes as planned and approved by the Council.  Each individual account shall be maintained within its proper fund and so kept that receipts can be immediately and directly compared with revenue estimates and expenditures can be related to the authorizing appropriation.  No expenditure shall be posted except to the appropriation for the function and purpose for which the expense was incurred.</w:t>
      </w:r>
    </w:p>
    <w:p w:rsidR="006F3DD6" w:rsidRDefault="006F3DD6">
      <w:pPr>
        <w:pStyle w:val="subsection1"/>
      </w:pPr>
      <w:r>
        <w:t>5.</w:t>
      </w:r>
      <w:r>
        <w:tab/>
        <w:t>Immediate Payment Authorized.  The Council may by resolution authorize the Clerk to issue checks for immediate payment of amounts due, which if not paid promptly would result in loss of discount, penalty for late payment or additional interest cost.  Any such payments made shall be reported to the Council for review and approval with and in the same manner as other claims at the next meeting following such payment.  The resolution authorizing immediate payment shall specify the type of payment so authorized and may include but is not limited to payment of utility bills, contractual obligations, payroll and bond principal and interest.</w:t>
      </w:r>
    </w:p>
    <w:p w:rsidR="006F3DD6" w:rsidRDefault="006F3DD6">
      <w:pPr>
        <w:pStyle w:val="subsection1"/>
      </w:pPr>
      <w:r>
        <w:t>6.</w:t>
      </w:r>
      <w:r>
        <w:tab/>
        <w:t>Utilities.  The finance officer shall perform and be responsible for accounting functions of the municipally owned utilities.</w:t>
      </w:r>
    </w:p>
    <w:p w:rsidR="006F3DD6" w:rsidRDefault="006F3DD6">
      <w:pPr>
        <w:pStyle w:val="section"/>
      </w:pPr>
      <w:r>
        <w:rPr>
          <w:rStyle w:val="sectiontitle"/>
        </w:rPr>
        <w:t>7.08</w:t>
      </w:r>
      <w:r>
        <w:rPr>
          <w:rStyle w:val="sectiontitle"/>
        </w:rPr>
        <w:tab/>
        <w:t xml:space="preserve">FINANCIAL REPORTS.  </w:t>
      </w:r>
      <w:r>
        <w:t xml:space="preserve">The finance officer shall prepare and file the following financial reports: </w:t>
      </w:r>
    </w:p>
    <w:p w:rsidR="006F3DD6" w:rsidRDefault="006F3DD6" w:rsidP="000479AE">
      <w:pPr>
        <w:pStyle w:val="Sub1Auto"/>
        <w:numPr>
          <w:ilvl w:val="0"/>
          <w:numId w:val="101"/>
        </w:numPr>
      </w:pPr>
      <w:r>
        <w:t>Monthly Reports.  There shall be submitted to the Council each month a report showing the activity and status of each fund, program, sub-program and activity for the preceding month.</w:t>
      </w:r>
    </w:p>
    <w:p w:rsidR="006F3DD6" w:rsidRDefault="006F3DD6" w:rsidP="000479AE">
      <w:pPr>
        <w:pStyle w:val="Sub1Auto"/>
        <w:numPr>
          <w:ilvl w:val="0"/>
          <w:numId w:val="101"/>
        </w:numPr>
      </w:pPr>
      <w:r>
        <w:t>Annual Report.  Not later than December 1 of each year there shall be published an annual report containing a summary for the preceding fiscal year of all collections and receipts, all accounts due the City, and all expenditures, the current public debt of the City, and the legal debt limit of the City for the current fiscal year.  A copy of the annual report must be filed with the Auditor of State not later than December 1 of each year.</w:t>
      </w:r>
    </w:p>
    <w:p w:rsidR="006F3DD6" w:rsidRDefault="006F3DD6">
      <w:pPr>
        <w:pStyle w:val="citation"/>
      </w:pPr>
      <w:r>
        <w:t>(Code of Iowa, Sec. 384.22)</w:t>
      </w:r>
    </w:p>
    <w:p w:rsidR="006F3DD6" w:rsidRDefault="006F3DD6">
      <w:pPr>
        <w:pStyle w:val="section"/>
        <w:sectPr w:rsidR="006F3DD6">
          <w:headerReference w:type="even" r:id="rId22"/>
          <w:headerReference w:type="default" r:id="rId23"/>
          <w:pgSz w:w="12240" w:h="15840" w:code="1"/>
          <w:pgMar w:top="1440" w:right="1800" w:bottom="1440" w:left="1800" w:header="720" w:footer="432" w:gutter="288"/>
          <w:paperSrc w:first="4253" w:other="4253"/>
          <w:pgNumType w:start="35"/>
          <w:cols w:space="720"/>
          <w:titlePg/>
        </w:sectPr>
      </w:pPr>
    </w:p>
    <w:p w:rsidR="006F3DD6" w:rsidRDefault="006F3DD6">
      <w:pPr>
        <w:pStyle w:val="chapternumber"/>
      </w:pPr>
      <w:bookmarkStart w:id="20" w:name="_Toc516507957"/>
      <w:bookmarkStart w:id="21" w:name="_Toc389813624"/>
      <w:r>
        <w:t>CHAPTER 8</w:t>
      </w:r>
      <w:bookmarkEnd w:id="20"/>
      <w:bookmarkEnd w:id="21"/>
    </w:p>
    <w:p w:rsidR="006F3DD6" w:rsidRDefault="006F3DD6">
      <w:pPr>
        <w:pStyle w:val="chaptertitle"/>
      </w:pPr>
      <w:bookmarkStart w:id="22" w:name="_Toc516507958"/>
      <w:bookmarkStart w:id="23" w:name="_Toc389813625"/>
      <w:r>
        <w:t>URBAN RENEWAL</w:t>
      </w:r>
      <w:bookmarkEnd w:id="22"/>
      <w:bookmarkEnd w:id="23"/>
    </w:p>
    <w:p w:rsidR="006F3DD6" w:rsidRDefault="006F3DD6">
      <w:pPr>
        <w:pStyle w:val="miniindex"/>
      </w:pPr>
    </w:p>
    <w:p w:rsidR="006F3DD6" w:rsidRDefault="006F3DD6">
      <w:pPr>
        <w:pStyle w:val="section"/>
      </w:pPr>
    </w:p>
    <w:p w:rsidR="006F3DD6" w:rsidRDefault="006F3DD6">
      <w:pPr>
        <w:pStyle w:val="editorsnote"/>
        <w:jc w:val="center"/>
      </w:pPr>
      <w:r>
        <w:t>EDITOR’S NOTE</w:t>
      </w:r>
    </w:p>
    <w:p w:rsidR="006F3DD6" w:rsidRDefault="006F3DD6">
      <w:pPr>
        <w:pStyle w:val="editorsnote"/>
        <w:jc w:val="center"/>
      </w:pPr>
    </w:p>
    <w:p w:rsidR="006F3DD6" w:rsidRDefault="006F3DD6">
      <w:pPr>
        <w:pStyle w:val="editorsnote"/>
        <w:rPr>
          <w:b w:val="0"/>
        </w:rPr>
      </w:pPr>
      <w:r>
        <w:rPr>
          <w:b w:val="0"/>
        </w:rPr>
        <w:t>Ordinance No. 200, adopted December 27, 1994, established the Winfield Urban Renewal Area for the City.  This ordinance, not codified herein, is specifically saved from repeal.</w:t>
      </w:r>
    </w:p>
    <w:p w:rsidR="006F3DD6" w:rsidRDefault="006F3DD6">
      <w:pPr>
        <w:pStyle w:val="editorsnote"/>
        <w:jc w:val="left"/>
        <w:rPr>
          <w:b w:val="0"/>
        </w:rPr>
      </w:pPr>
    </w:p>
    <w:p w:rsidR="006F3DD6" w:rsidRDefault="006F3DD6">
      <w:pPr>
        <w:pStyle w:val="section"/>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24"/>
          <w:headerReference w:type="default" r:id="rId25"/>
          <w:headerReference w:type="first" r:id="rId26"/>
          <w:pgSz w:w="12240" w:h="15840" w:code="1"/>
          <w:pgMar w:top="1440" w:right="1800" w:bottom="1440" w:left="1800" w:header="720" w:footer="432" w:gutter="288"/>
          <w:paperSrc w:first="4253" w:other="4253"/>
          <w:cols w:space="720"/>
          <w:titlePg/>
          <w:rtlGutter/>
        </w:sectPr>
      </w:pPr>
    </w:p>
    <w:p w:rsidR="006F3DD6" w:rsidRDefault="006F3DD6">
      <w:pPr>
        <w:pStyle w:val="chapternumber"/>
      </w:pPr>
      <w:bookmarkStart w:id="24" w:name="_Toc516507959"/>
      <w:bookmarkStart w:id="25" w:name="_Toc389813626"/>
      <w:r>
        <w:t>CHAPTER 9</w:t>
      </w:r>
      <w:bookmarkEnd w:id="24"/>
      <w:bookmarkEnd w:id="25"/>
    </w:p>
    <w:p w:rsidR="006F3DD6" w:rsidRDefault="006F3DD6">
      <w:pPr>
        <w:pStyle w:val="chaptertitle"/>
      </w:pPr>
      <w:bookmarkStart w:id="26" w:name="_Toc516507960"/>
      <w:bookmarkStart w:id="27" w:name="_Toc389813627"/>
      <w:r>
        <w:t>URBAN REVITALIZATION</w:t>
      </w:r>
      <w:bookmarkEnd w:id="26"/>
      <w:bookmarkEnd w:id="27"/>
    </w:p>
    <w:p w:rsidR="006F3DD6" w:rsidRDefault="006F3DD6">
      <w:pPr>
        <w:pStyle w:val="section"/>
        <w:spacing w:before="0"/>
      </w:pPr>
    </w:p>
    <w:p w:rsidR="006F3DD6" w:rsidRDefault="006F3DD6">
      <w:pPr>
        <w:pStyle w:val="section"/>
        <w:spacing w:before="0"/>
      </w:pPr>
    </w:p>
    <w:p w:rsidR="006F3DD6" w:rsidRDefault="006F3DD6">
      <w:pPr>
        <w:pStyle w:val="editorsnote"/>
        <w:jc w:val="center"/>
      </w:pPr>
      <w:r>
        <w:t>EDITOR’S NOTE</w:t>
      </w:r>
    </w:p>
    <w:p w:rsidR="006F3DD6" w:rsidRDefault="006F3DD6">
      <w:pPr>
        <w:pStyle w:val="editorsnote"/>
        <w:jc w:val="center"/>
      </w:pPr>
    </w:p>
    <w:p w:rsidR="006F3DD6" w:rsidRDefault="006F3DD6">
      <w:pPr>
        <w:pStyle w:val="editorsnote"/>
        <w:rPr>
          <w:b w:val="0"/>
        </w:rPr>
      </w:pPr>
      <w:r>
        <w:rPr>
          <w:b w:val="0"/>
        </w:rPr>
        <w:t>Ordinance No. 175, adopted December 6, 1988, designated the Urban Revitalization Area for the City.  This ordinance, not codified herein, is specifically saved from repeal.</w:t>
      </w:r>
    </w:p>
    <w:p w:rsidR="006F3DD6" w:rsidRDefault="006F3DD6">
      <w:pPr>
        <w:pStyle w:val="editorsnote"/>
        <w:jc w:val="left"/>
        <w:rPr>
          <w:b w:val="0"/>
        </w:rPr>
      </w:pPr>
    </w:p>
    <w:p w:rsidR="006F3DD6" w:rsidRDefault="006F3DD6">
      <w:pPr>
        <w:pStyle w:val="section"/>
        <w:pageBreakBefore/>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71]</w:t>
      </w:r>
    </w:p>
    <w:p w:rsidR="006F3DD6" w:rsidRDefault="006F3DD6">
      <w:pPr>
        <w:pStyle w:val="section"/>
        <w:sectPr w:rsidR="006F3DD6">
          <w:headerReference w:type="even" r:id="rId27"/>
          <w:headerReference w:type="default" r:id="rId28"/>
          <w:headerReference w:type="first" r:id="rId29"/>
          <w:pgSz w:w="12240" w:h="15840" w:code="1"/>
          <w:pgMar w:top="1440" w:right="1800" w:bottom="1440" w:left="1800" w:header="720" w:footer="432" w:gutter="288"/>
          <w:paperSrc w:first="4253" w:other="4253"/>
          <w:cols w:space="720"/>
          <w:titlePg/>
          <w:rtlGutter/>
        </w:sectPr>
      </w:pPr>
    </w:p>
    <w:p w:rsidR="006F3DD6" w:rsidRDefault="006F3DD6">
      <w:pPr>
        <w:pStyle w:val="chapternumber"/>
      </w:pPr>
      <w:bookmarkStart w:id="28" w:name="_Toc516507961"/>
      <w:bookmarkStart w:id="29" w:name="_Toc389813628"/>
      <w:r>
        <w:t>CHAPTER 15</w:t>
      </w:r>
      <w:bookmarkEnd w:id="28"/>
      <w:bookmarkEnd w:id="29"/>
      <w:r>
        <w:t xml:space="preserve"> </w:t>
      </w:r>
    </w:p>
    <w:p w:rsidR="006F3DD6" w:rsidRDefault="006F3DD6">
      <w:pPr>
        <w:pStyle w:val="chaptertitle"/>
      </w:pPr>
      <w:bookmarkStart w:id="30" w:name="_Toc516507962"/>
      <w:bookmarkStart w:id="31" w:name="_Toc389813629"/>
      <w:r>
        <w:t>MAYOR</w:t>
      </w:r>
      <w:bookmarkEnd w:id="30"/>
      <w:bookmarkEnd w:id="31"/>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15.01  Term of Office</w:t>
            </w:r>
          </w:p>
        </w:tc>
        <w:tc>
          <w:tcPr>
            <w:tcW w:w="4284" w:type="dxa"/>
          </w:tcPr>
          <w:p w:rsidR="006F3DD6" w:rsidRDefault="006F3DD6">
            <w:pPr>
              <w:pStyle w:val="miniindex"/>
            </w:pPr>
            <w:r>
              <w:t>15.04  Compensation</w:t>
            </w:r>
          </w:p>
        </w:tc>
      </w:tr>
      <w:tr w:rsidR="006F3DD6">
        <w:tc>
          <w:tcPr>
            <w:tcW w:w="4284" w:type="dxa"/>
          </w:tcPr>
          <w:p w:rsidR="006F3DD6" w:rsidRDefault="006F3DD6">
            <w:pPr>
              <w:pStyle w:val="miniindex"/>
            </w:pPr>
            <w:r>
              <w:t>15.02  Powers and Duties</w:t>
            </w:r>
          </w:p>
        </w:tc>
        <w:tc>
          <w:tcPr>
            <w:tcW w:w="4284" w:type="dxa"/>
          </w:tcPr>
          <w:p w:rsidR="006F3DD6" w:rsidRDefault="006F3DD6">
            <w:pPr>
              <w:pStyle w:val="miniindex"/>
            </w:pPr>
            <w:r>
              <w:t>15.05  Voting</w:t>
            </w:r>
          </w:p>
        </w:tc>
      </w:tr>
      <w:tr w:rsidR="006F3DD6">
        <w:tc>
          <w:tcPr>
            <w:tcW w:w="4284" w:type="dxa"/>
          </w:tcPr>
          <w:p w:rsidR="006F3DD6" w:rsidRDefault="006F3DD6">
            <w:pPr>
              <w:pStyle w:val="miniindex"/>
            </w:pPr>
            <w:r>
              <w:t>15.03  Appointments</w:t>
            </w:r>
          </w:p>
        </w:tc>
        <w:tc>
          <w:tcPr>
            <w:tcW w:w="4284" w:type="dxa"/>
          </w:tcPr>
          <w:p w:rsidR="006F3DD6" w:rsidRDefault="006F3DD6">
            <w:pPr>
              <w:pStyle w:val="miniindex"/>
            </w:pPr>
          </w:p>
        </w:tc>
      </w:tr>
    </w:tbl>
    <w:p w:rsidR="006F3DD6" w:rsidRDefault="006F3DD6">
      <w:pPr>
        <w:pStyle w:val="section"/>
        <w:spacing w:before="600"/>
      </w:pPr>
      <w:r>
        <w:rPr>
          <w:rStyle w:val="sectiontitle"/>
        </w:rPr>
        <w:t>15.01</w:t>
      </w:r>
      <w:r>
        <w:rPr>
          <w:rStyle w:val="sectiontitle"/>
        </w:rPr>
        <w:tab/>
        <w:t xml:space="preserve">TERM OF OFFICE.  </w:t>
      </w:r>
      <w:r>
        <w:t xml:space="preserve">The Mayor is elected for a term of </w:t>
      </w:r>
      <w:r>
        <w:rPr>
          <w:noProof/>
        </w:rPr>
        <w:t>four (4)</w:t>
      </w:r>
      <w:r>
        <w:t xml:space="preserve"> years. </w:t>
      </w:r>
    </w:p>
    <w:p w:rsidR="006F3DD6" w:rsidRDefault="006F3DD6">
      <w:pPr>
        <w:pStyle w:val="citation"/>
      </w:pPr>
      <w:r>
        <w:t>(Code of Iowa, Sec. 376.2)</w:t>
      </w:r>
    </w:p>
    <w:p w:rsidR="006F3DD6" w:rsidRDefault="006F3DD6">
      <w:pPr>
        <w:pStyle w:val="section"/>
      </w:pPr>
      <w:r>
        <w:rPr>
          <w:rStyle w:val="sectiontitle"/>
        </w:rPr>
        <w:t>15.02</w:t>
      </w:r>
      <w:r>
        <w:rPr>
          <w:rStyle w:val="sectiontitle"/>
        </w:rPr>
        <w:tab/>
        <w:t xml:space="preserve">POWERS AND DUTIES.  </w:t>
      </w:r>
      <w:r>
        <w:t>The powers and duties of the Mayor are as follows:</w:t>
      </w:r>
    </w:p>
    <w:p w:rsidR="006F3DD6" w:rsidRDefault="006F3DD6">
      <w:pPr>
        <w:pStyle w:val="subsection1"/>
      </w:pPr>
      <w:r>
        <w:t>1.</w:t>
      </w:r>
      <w:r>
        <w:tab/>
        <w:t xml:space="preserve">Chief Executive Officer.  Act as the chief executive officer of the City and presiding officer of the Council, supervise all departments of the City, give direction to department heads concerning the functions of the departments, and have the power to examine all functions of the municipal departments, their records and to call for special reports from department heads at any time.  </w:t>
      </w:r>
    </w:p>
    <w:p w:rsidR="006F3DD6" w:rsidRDefault="006F3DD6">
      <w:pPr>
        <w:pStyle w:val="citation"/>
      </w:pPr>
      <w:r>
        <w:t>(Code of Iowa, Sec. 372.14[1])</w:t>
      </w:r>
    </w:p>
    <w:p w:rsidR="006F3DD6" w:rsidRDefault="006F3DD6">
      <w:pPr>
        <w:pStyle w:val="subsection1"/>
      </w:pPr>
      <w:r>
        <w:t>2.</w:t>
      </w:r>
      <w:r>
        <w:tab/>
        <w:t>Proclamation of Emergency.  Have authority to take command of the police and govern the City by proclamation, upon making a determination that a time of emergency or public danger exists.  Within the City limits, the Mayor has all the powers conferred upon the Sheriff to suppress disorders.</w:t>
      </w:r>
    </w:p>
    <w:p w:rsidR="006F3DD6" w:rsidRDefault="006F3DD6">
      <w:pPr>
        <w:pStyle w:val="citation"/>
      </w:pPr>
      <w:r>
        <w:t>(Code of Iowa, Sec. 372.14[2])</w:t>
      </w:r>
    </w:p>
    <w:p w:rsidR="006F3DD6" w:rsidRDefault="006F3DD6">
      <w:pPr>
        <w:pStyle w:val="subsection1"/>
      </w:pPr>
      <w:r>
        <w:t>3.</w:t>
      </w:r>
      <w:r>
        <w:tab/>
        <w:t xml:space="preserve">Special Meetings.  Call special meetings of the Council when the Mayor deems such meetings necessary to the interests of the City.    </w:t>
      </w:r>
    </w:p>
    <w:p w:rsidR="006F3DD6" w:rsidRDefault="006F3DD6">
      <w:pPr>
        <w:pStyle w:val="citation"/>
      </w:pPr>
      <w:r>
        <w:t>(Code of Iowa, Sec. 372.14[1])</w:t>
      </w:r>
    </w:p>
    <w:p w:rsidR="006F3DD6" w:rsidRDefault="006F3DD6">
      <w:pPr>
        <w:pStyle w:val="subsection1"/>
      </w:pPr>
      <w:r>
        <w:t>4.</w:t>
      </w:r>
      <w:r>
        <w:tab/>
        <w:t>Mayor’s Veto.  Sign, veto or take no action on an ordinance, amendment or resolution passed by the Council.  The Mayor may veto an ordinance, amendment or resolution within fourteen days after passage.  The Mayor shall explain the reasons for the veto in a written message to the Council at the time of the veto.</w:t>
      </w:r>
    </w:p>
    <w:p w:rsidR="006F3DD6" w:rsidRDefault="006F3DD6">
      <w:pPr>
        <w:pStyle w:val="citation"/>
      </w:pPr>
      <w:r>
        <w:t>(Code of Iowa, Sec. 380.5 &amp; 380.6[2])</w:t>
      </w:r>
    </w:p>
    <w:p w:rsidR="006F3DD6" w:rsidRDefault="006F3DD6">
      <w:pPr>
        <w:pStyle w:val="subsection1"/>
      </w:pPr>
      <w:r>
        <w:t>5.</w:t>
      </w:r>
      <w:r>
        <w:tab/>
        <w:t xml:space="preserve">Reports to Council.  Make such oral or written reports to the Council as required.  These reports shall concern municipal affairs generally, the municipal departments, and recommendations suitable for Council action.  </w:t>
      </w:r>
    </w:p>
    <w:p w:rsidR="006F3DD6" w:rsidRDefault="006F3DD6">
      <w:pPr>
        <w:pStyle w:val="subsection1"/>
      </w:pPr>
      <w:r>
        <w:t>6.</w:t>
      </w:r>
      <w:r>
        <w:tab/>
        <w:t>Negotiations.  Represent the City in all negotiations properly entered into in accordance with law or ordinance.  The Mayor shall not represent the City where this duty is specifically delegated to another officer by law, ordinance, or Council direction.</w:t>
      </w:r>
    </w:p>
    <w:p w:rsidR="006F3DD6" w:rsidRDefault="006F3DD6">
      <w:pPr>
        <w:pStyle w:val="subsection1"/>
      </w:pPr>
      <w:r>
        <w:t>7.</w:t>
      </w:r>
      <w:r>
        <w:tab/>
        <w:t xml:space="preserve">Contracts.  Whenever authorized by the Council, sign contracts on behalf of the City.    </w:t>
      </w:r>
    </w:p>
    <w:p w:rsidR="006F3DD6" w:rsidRDefault="006F3DD6">
      <w:pPr>
        <w:pStyle w:val="subsection1"/>
      </w:pPr>
      <w:r>
        <w:t>8.</w:t>
      </w:r>
      <w:r>
        <w:tab/>
        <w:t xml:space="preserve">Professional Services.  Upon order of the Council, secure for the City such specialized and professional services not already available to the City.  In executing the order of the Council, the Mayor shall act in accordance with the Code of Ordinances and the laws of the State.  </w:t>
      </w:r>
    </w:p>
    <w:p w:rsidR="006F3DD6" w:rsidRDefault="006F3DD6">
      <w:pPr>
        <w:pStyle w:val="subsection1"/>
      </w:pPr>
      <w:r>
        <w:t>9.</w:t>
      </w:r>
      <w:r>
        <w:tab/>
        <w:t xml:space="preserve">Licenses and Permits.  Sign all licenses and permits which have been granted by the Council, except those designated by law or ordinance to be issued by another municipal officer.  </w:t>
      </w:r>
    </w:p>
    <w:p w:rsidR="006F3DD6" w:rsidRDefault="006F3DD6">
      <w:pPr>
        <w:pStyle w:val="subsection1"/>
      </w:pPr>
      <w:r>
        <w:t>10.</w:t>
      </w:r>
      <w:r>
        <w:tab/>
        <w:t>Nuisances.  Issue written order for removal, at public expense, any nuisance for which no person can be found responsible and liable.</w:t>
      </w:r>
    </w:p>
    <w:p w:rsidR="006F3DD6" w:rsidRDefault="006F3DD6">
      <w:pPr>
        <w:pStyle w:val="subsection1"/>
      </w:pPr>
      <w:r>
        <w:t>11.</w:t>
      </w:r>
      <w:r>
        <w:tab/>
        <w:t xml:space="preserve">Absentee Officer.  Make appropriate provision that duties of any absentee officer be carried on during such absence.   </w:t>
      </w:r>
    </w:p>
    <w:p w:rsidR="006F3DD6" w:rsidRDefault="006F3DD6">
      <w:pPr>
        <w:pStyle w:val="section"/>
      </w:pPr>
      <w:r>
        <w:rPr>
          <w:rStyle w:val="sectiontitle"/>
        </w:rPr>
        <w:t>15.03</w:t>
      </w:r>
      <w:r>
        <w:rPr>
          <w:rStyle w:val="sectiontitle"/>
        </w:rPr>
        <w:tab/>
        <w:t xml:space="preserve">APPOINTMENTS.  </w:t>
      </w:r>
      <w:r>
        <w:t xml:space="preserve">The Mayor shall appoint the following officials: </w:t>
      </w:r>
    </w:p>
    <w:p w:rsidR="006F3DD6" w:rsidRDefault="006F3DD6">
      <w:pPr>
        <w:pStyle w:val="Sub1Auto"/>
        <w:numPr>
          <w:ilvl w:val="0"/>
          <w:numId w:val="5"/>
        </w:numPr>
      </w:pPr>
      <w:r>
        <w:t xml:space="preserve">Mayor Pro Tem </w:t>
      </w:r>
    </w:p>
    <w:p w:rsidR="006F3DD6" w:rsidRDefault="006F3DD6">
      <w:pPr>
        <w:pStyle w:val="Sub1Auto"/>
        <w:numPr>
          <w:ilvl w:val="0"/>
          <w:numId w:val="5"/>
        </w:numPr>
      </w:pPr>
      <w:r>
        <w:t>Police Chief</w:t>
      </w:r>
    </w:p>
    <w:p w:rsidR="006F3DD6" w:rsidRDefault="006F3DD6">
      <w:pPr>
        <w:pStyle w:val="Sub1Auto"/>
        <w:numPr>
          <w:ilvl w:val="0"/>
          <w:numId w:val="5"/>
        </w:numPr>
      </w:pPr>
      <w:r>
        <w:t>Library Board of Trustees</w:t>
      </w:r>
    </w:p>
    <w:p w:rsidR="006F3DD6" w:rsidRDefault="006F3DD6">
      <w:pPr>
        <w:pStyle w:val="Sub1Auto"/>
        <w:numPr>
          <w:ilvl w:val="0"/>
          <w:numId w:val="5"/>
        </w:numPr>
      </w:pPr>
      <w:r>
        <w:t>Health Officer</w:t>
      </w:r>
    </w:p>
    <w:p w:rsidR="006F3DD6" w:rsidRDefault="006F3DD6">
      <w:pPr>
        <w:pStyle w:val="Sub1Auto"/>
        <w:numPr>
          <w:ilvl w:val="0"/>
          <w:numId w:val="5"/>
        </w:numPr>
      </w:pPr>
      <w:r>
        <w:t>City Attorney</w:t>
      </w:r>
    </w:p>
    <w:p w:rsidR="006F3DD6" w:rsidRDefault="006F3DD6">
      <w:pPr>
        <w:pStyle w:val="Sub1Auto"/>
        <w:numPr>
          <w:ilvl w:val="0"/>
          <w:numId w:val="5"/>
        </w:numPr>
      </w:pPr>
      <w:r>
        <w:t>City Treasurer</w:t>
      </w:r>
    </w:p>
    <w:p w:rsidR="006F3DD6" w:rsidRDefault="006F3DD6">
      <w:pPr>
        <w:pStyle w:val="Sub1Auto"/>
        <w:numPr>
          <w:ilvl w:val="0"/>
          <w:numId w:val="5"/>
        </w:numPr>
      </w:pPr>
      <w:r>
        <w:t>Sub-Committees</w:t>
      </w:r>
    </w:p>
    <w:p w:rsidR="00BE1246" w:rsidRDefault="00BE1246">
      <w:pPr>
        <w:pStyle w:val="Sub1Auto"/>
        <w:numPr>
          <w:ilvl w:val="0"/>
          <w:numId w:val="5"/>
        </w:numPr>
      </w:pPr>
      <w:r>
        <w:t>Winfield Community Veterans Building Commission</w:t>
      </w:r>
    </w:p>
    <w:p w:rsidR="00BE1246" w:rsidRPr="00BE1246" w:rsidRDefault="00BE1246" w:rsidP="00BE1246">
      <w:pPr>
        <w:pStyle w:val="Sub1Auto"/>
        <w:jc w:val="right"/>
        <w:rPr>
          <w:rStyle w:val="suppnote1"/>
        </w:rPr>
      </w:pPr>
      <w:r>
        <w:rPr>
          <w:rStyle w:val="suppnote1"/>
        </w:rPr>
        <w:t>(Ord. 325 – Jan. 18 Supp.)</w:t>
      </w:r>
    </w:p>
    <w:p w:rsidR="006F3DD6" w:rsidRDefault="006F3DD6">
      <w:pPr>
        <w:pStyle w:val="section"/>
      </w:pPr>
      <w:r>
        <w:rPr>
          <w:rStyle w:val="sectiontitle"/>
        </w:rPr>
        <w:t>15.04</w:t>
      </w:r>
      <w:r>
        <w:rPr>
          <w:rStyle w:val="sectiontitle"/>
        </w:rPr>
        <w:tab/>
        <w:t xml:space="preserve">COMPENSATION.  </w:t>
      </w:r>
      <w:r>
        <w:t xml:space="preserve">The salary of the Mayor is </w:t>
      </w:r>
      <w:r>
        <w:rPr>
          <w:noProof/>
        </w:rPr>
        <w:t>twenty-five hundred dollars ($2,500.00) per year plus forty dollars ($40.00) per Council meeting attended, which sum shall be payable annually in the month of January following the year in which the salary is earned.</w:t>
      </w:r>
    </w:p>
    <w:p w:rsidR="006F3DD6" w:rsidRDefault="006F3DD6">
      <w:pPr>
        <w:pStyle w:val="citation"/>
      </w:pPr>
      <w:r>
        <w:t>(Code of Iowa, Sec. 372.13[8])</w:t>
      </w:r>
    </w:p>
    <w:p w:rsidR="006F3DD6" w:rsidRDefault="006F3DD6">
      <w:pPr>
        <w:pStyle w:val="section"/>
      </w:pPr>
      <w:r>
        <w:rPr>
          <w:rStyle w:val="sectiontitle"/>
        </w:rPr>
        <w:t>15.05</w:t>
      </w:r>
      <w:r>
        <w:rPr>
          <w:rStyle w:val="sectiontitle"/>
        </w:rPr>
        <w:tab/>
        <w:t xml:space="preserve">VOTING.  </w:t>
      </w:r>
      <w:r>
        <w:t xml:space="preserve">The Mayor is not a member of the Council and shall not vote as a member of the Council. </w:t>
      </w:r>
    </w:p>
    <w:p w:rsidR="006F3DD6" w:rsidRDefault="006F3DD6">
      <w:pPr>
        <w:pStyle w:val="citation"/>
      </w:pPr>
      <w:r>
        <w:t xml:space="preserve">(Code of Iowa, Sec. 372.4)   </w:t>
      </w:r>
    </w:p>
    <w:p w:rsidR="006F3DD6" w:rsidRDefault="006F3DD6">
      <w:pPr>
        <w:pStyle w:val="section"/>
        <w:sectPr w:rsidR="006F3DD6">
          <w:headerReference w:type="even" r:id="rId30"/>
          <w:headerReference w:type="default" r:id="rId31"/>
          <w:pgSz w:w="12240" w:h="15840" w:code="1"/>
          <w:pgMar w:top="1440" w:right="1800" w:bottom="1440" w:left="1800" w:header="720" w:footer="432" w:gutter="288"/>
          <w:paperSrc w:first="4253" w:other="4253"/>
          <w:pgNumType w:start="71"/>
          <w:cols w:space="720"/>
          <w:titlePg/>
        </w:sectPr>
      </w:pPr>
    </w:p>
    <w:p w:rsidR="006F3DD6" w:rsidRDefault="006F3DD6">
      <w:pPr>
        <w:pStyle w:val="chapternumber"/>
      </w:pPr>
      <w:bookmarkStart w:id="32" w:name="_Toc516507963"/>
      <w:bookmarkStart w:id="33" w:name="_Toc389813630"/>
      <w:r>
        <w:t>CHAPTER 16</w:t>
      </w:r>
      <w:bookmarkEnd w:id="32"/>
      <w:bookmarkEnd w:id="33"/>
      <w:r>
        <w:t xml:space="preserve"> </w:t>
      </w:r>
    </w:p>
    <w:p w:rsidR="006F3DD6" w:rsidRDefault="006F3DD6">
      <w:pPr>
        <w:pStyle w:val="chaptertitle"/>
      </w:pPr>
      <w:bookmarkStart w:id="34" w:name="_Toc516507964"/>
      <w:bookmarkStart w:id="35" w:name="_Toc389813631"/>
      <w:r>
        <w:t>MAYOR PRO TEM</w:t>
      </w:r>
      <w:bookmarkEnd w:id="34"/>
      <w:bookmarkEnd w:id="35"/>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16.01  Vice President of Council</w:t>
            </w:r>
          </w:p>
        </w:tc>
        <w:tc>
          <w:tcPr>
            <w:tcW w:w="4284" w:type="dxa"/>
          </w:tcPr>
          <w:p w:rsidR="006F3DD6" w:rsidRDefault="006F3DD6">
            <w:pPr>
              <w:pStyle w:val="miniindex"/>
            </w:pPr>
            <w:r>
              <w:t>16.03  Voting Rights</w:t>
            </w:r>
          </w:p>
        </w:tc>
      </w:tr>
      <w:tr w:rsidR="006F3DD6">
        <w:tc>
          <w:tcPr>
            <w:tcW w:w="4284" w:type="dxa"/>
          </w:tcPr>
          <w:p w:rsidR="006F3DD6" w:rsidRDefault="006F3DD6">
            <w:pPr>
              <w:pStyle w:val="miniindex"/>
            </w:pPr>
            <w:r>
              <w:t>16.02  Powers and Duties</w:t>
            </w:r>
          </w:p>
        </w:tc>
        <w:tc>
          <w:tcPr>
            <w:tcW w:w="4284" w:type="dxa"/>
          </w:tcPr>
          <w:p w:rsidR="006F3DD6" w:rsidRDefault="006F3DD6">
            <w:pPr>
              <w:pStyle w:val="miniindex"/>
            </w:pPr>
            <w:r>
              <w:t>16.04  Compensation</w:t>
            </w:r>
          </w:p>
        </w:tc>
      </w:tr>
    </w:tbl>
    <w:p w:rsidR="006F3DD6" w:rsidRDefault="006F3DD6" w:rsidP="00313DE3">
      <w:pPr>
        <w:pStyle w:val="StylesectionBefore30pt"/>
      </w:pPr>
      <w:r>
        <w:rPr>
          <w:rStyle w:val="sectiontitle"/>
        </w:rPr>
        <w:t>16.01</w:t>
      </w:r>
      <w:r>
        <w:rPr>
          <w:rStyle w:val="sectiontitle"/>
        </w:rPr>
        <w:tab/>
        <w:t>VICE PRESIDENT OF COUNCIL.</w:t>
      </w:r>
      <w:r>
        <w:t xml:space="preserve">  The Mayor shall appoint a member of the Council as Mayor Pro Tem, who shall serve as vice president of the Council. </w:t>
      </w:r>
    </w:p>
    <w:p w:rsidR="006F3DD6" w:rsidRDefault="006F3DD6" w:rsidP="00313DE3">
      <w:pPr>
        <w:pStyle w:val="citation"/>
      </w:pPr>
      <w:r>
        <w:t>(</w:t>
      </w:r>
      <w:r w:rsidRPr="00933483">
        <w:t>Code of Iowa</w:t>
      </w:r>
      <w:r>
        <w:t>, Sec. 372.14[3])</w:t>
      </w:r>
    </w:p>
    <w:p w:rsidR="006F3DD6" w:rsidRDefault="006F3DD6" w:rsidP="00313DE3">
      <w:pPr>
        <w:pStyle w:val="section"/>
      </w:pPr>
      <w:r>
        <w:rPr>
          <w:rStyle w:val="sectiontitle"/>
        </w:rPr>
        <w:t>16.02</w:t>
      </w:r>
      <w:r>
        <w:rPr>
          <w:rStyle w:val="sectiontitle"/>
        </w:rPr>
        <w:tab/>
        <w:t>POWERS AND DUTIES.</w:t>
      </w:r>
      <w:r>
        <w:t xml:space="preserve">  Except for the limitations otherwise provided herein, the Mayor Pro Tem shall perform the duties of the Mayor in cases of absence or inability of the Mayor to perform such duties.  In the exercise of the duties of the office the Mayor Pro Tem shall not have power to appoint, employ, or discharge from employment officers or employees that the Mayor has the power to appoint, employ, or discharge without the approval of the Council. </w:t>
      </w:r>
    </w:p>
    <w:p w:rsidR="006F3DD6" w:rsidRDefault="006F3DD6" w:rsidP="00313DE3">
      <w:pPr>
        <w:pStyle w:val="citation"/>
      </w:pPr>
      <w:r>
        <w:t>(</w:t>
      </w:r>
      <w:r w:rsidRPr="00933483">
        <w:t>Code of Iowa</w:t>
      </w:r>
      <w:r>
        <w:t>, Sec. 372.14[3])</w:t>
      </w:r>
    </w:p>
    <w:p w:rsidR="006F3DD6" w:rsidRDefault="006F3DD6">
      <w:pPr>
        <w:pStyle w:val="section"/>
      </w:pPr>
      <w:r>
        <w:rPr>
          <w:rStyle w:val="sectiontitle"/>
        </w:rPr>
        <w:t>16.03</w:t>
      </w:r>
      <w:r>
        <w:rPr>
          <w:rStyle w:val="sectiontitle"/>
        </w:rPr>
        <w:tab/>
        <w:t xml:space="preserve">VOTING RIGHTS.  </w:t>
      </w:r>
      <w:r>
        <w:t xml:space="preserve">The Mayor Pro Tem shall have the right to vote as a member of the Council. </w:t>
      </w:r>
    </w:p>
    <w:p w:rsidR="006F3DD6" w:rsidRDefault="006F3DD6">
      <w:pPr>
        <w:pStyle w:val="citation"/>
      </w:pPr>
      <w:r>
        <w:t>(Code of Iowa, Sec. 372.14[3])</w:t>
      </w:r>
    </w:p>
    <w:p w:rsidR="006F3DD6" w:rsidRDefault="006F3DD6">
      <w:pPr>
        <w:pStyle w:val="section"/>
      </w:pPr>
      <w:r>
        <w:rPr>
          <w:rStyle w:val="sectiontitle"/>
        </w:rPr>
        <w:t>16.04</w:t>
      </w:r>
      <w:r>
        <w:rPr>
          <w:rStyle w:val="sectiontitle"/>
        </w:rPr>
        <w:tab/>
        <w:t xml:space="preserve">COMPENSATION.  </w:t>
      </w:r>
      <w:r>
        <w:t xml:space="preserve">If the Mayor Pro Tem performs the duties of the Mayor during the Mayor’s absence or disability for a continuous period of fifteen (15) days or more, the Mayor Pro Tem may be paid for that period the compensation as determined by the Council, based upon the Mayor Pro Tem’s performance of the Mayor’s duties and upon the compensation of the Mayor. </w:t>
      </w:r>
    </w:p>
    <w:p w:rsidR="006F3DD6" w:rsidRDefault="006F3DD6">
      <w:pPr>
        <w:pStyle w:val="citation"/>
      </w:pPr>
      <w:r>
        <w:t>(Code of Iowa, Sec. 372.13[8])</w:t>
      </w:r>
    </w:p>
    <w:p w:rsidR="006F3DD6" w:rsidRDefault="006F3DD6">
      <w:pPr>
        <w:jc w:val="both"/>
      </w:pPr>
    </w:p>
    <w:p w:rsidR="006F3DD6" w:rsidRDefault="006F3DD6">
      <w:pPr>
        <w:jc w:val="both"/>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32"/>
          <w:headerReference w:type="default" r:id="rId33"/>
          <w:headerReference w:type="first" r:id="rId34"/>
          <w:pgSz w:w="12240" w:h="15840" w:code="1"/>
          <w:pgMar w:top="1440" w:right="1800" w:bottom="1440" w:left="1800" w:header="720" w:footer="432" w:gutter="288"/>
          <w:paperSrc w:first="4253" w:other="4253"/>
          <w:cols w:space="720"/>
          <w:titlePg/>
        </w:sectPr>
      </w:pPr>
    </w:p>
    <w:p w:rsidR="006F3DD6" w:rsidRDefault="006F3DD6">
      <w:pPr>
        <w:pStyle w:val="chapternumber"/>
      </w:pPr>
      <w:bookmarkStart w:id="36" w:name="_Toc516507965"/>
      <w:bookmarkStart w:id="37" w:name="_Toc389813632"/>
      <w:r>
        <w:t>CHAPTER 17</w:t>
      </w:r>
      <w:bookmarkEnd w:id="36"/>
      <w:bookmarkEnd w:id="37"/>
      <w:r>
        <w:t xml:space="preserve"> </w:t>
      </w:r>
    </w:p>
    <w:p w:rsidR="006F3DD6" w:rsidRDefault="006F3DD6">
      <w:pPr>
        <w:pStyle w:val="chaptertitle"/>
      </w:pPr>
      <w:bookmarkStart w:id="38" w:name="_Toc516507966"/>
      <w:bookmarkStart w:id="39" w:name="_Toc389813633"/>
      <w:r>
        <w:t>CITY COUNCIL</w:t>
      </w:r>
      <w:bookmarkEnd w:id="38"/>
      <w:bookmarkEnd w:id="39"/>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17.01  Number and Term of Council</w:t>
            </w:r>
          </w:p>
        </w:tc>
        <w:tc>
          <w:tcPr>
            <w:tcW w:w="4284" w:type="dxa"/>
          </w:tcPr>
          <w:p w:rsidR="006F3DD6" w:rsidRDefault="006F3DD6">
            <w:pPr>
              <w:pStyle w:val="miniindex"/>
            </w:pPr>
            <w:r>
              <w:t>17.04  Council Meetings</w:t>
            </w:r>
          </w:p>
        </w:tc>
      </w:tr>
      <w:tr w:rsidR="006F3DD6">
        <w:tc>
          <w:tcPr>
            <w:tcW w:w="4284" w:type="dxa"/>
          </w:tcPr>
          <w:p w:rsidR="006F3DD6" w:rsidRDefault="006F3DD6">
            <w:pPr>
              <w:pStyle w:val="miniindex"/>
            </w:pPr>
            <w:r>
              <w:t>17.02  Powers and Duties</w:t>
            </w:r>
          </w:p>
        </w:tc>
        <w:tc>
          <w:tcPr>
            <w:tcW w:w="4284" w:type="dxa"/>
          </w:tcPr>
          <w:p w:rsidR="006F3DD6" w:rsidRDefault="006F3DD6">
            <w:pPr>
              <w:pStyle w:val="miniindex"/>
            </w:pPr>
            <w:r>
              <w:t>17.05  Appointments</w:t>
            </w:r>
          </w:p>
        </w:tc>
      </w:tr>
      <w:tr w:rsidR="006F3DD6">
        <w:tc>
          <w:tcPr>
            <w:tcW w:w="4284" w:type="dxa"/>
          </w:tcPr>
          <w:p w:rsidR="006F3DD6" w:rsidRDefault="006F3DD6">
            <w:pPr>
              <w:pStyle w:val="miniindex"/>
            </w:pPr>
            <w:r>
              <w:t>17.03  Exercise of Power</w:t>
            </w:r>
          </w:p>
        </w:tc>
        <w:tc>
          <w:tcPr>
            <w:tcW w:w="4284" w:type="dxa"/>
          </w:tcPr>
          <w:p w:rsidR="006F3DD6" w:rsidRDefault="006F3DD6">
            <w:pPr>
              <w:pStyle w:val="miniindex"/>
            </w:pPr>
            <w:r>
              <w:t xml:space="preserve">17.06  Compensation </w:t>
            </w:r>
          </w:p>
        </w:tc>
      </w:tr>
    </w:tbl>
    <w:p w:rsidR="006F3DD6" w:rsidRDefault="006F3DD6">
      <w:pPr>
        <w:pStyle w:val="section"/>
        <w:spacing w:before="600"/>
      </w:pPr>
      <w:r>
        <w:rPr>
          <w:rStyle w:val="sectiontitle"/>
        </w:rPr>
        <w:t>17.01</w:t>
      </w:r>
      <w:r>
        <w:rPr>
          <w:rStyle w:val="sectiontitle"/>
        </w:rPr>
        <w:tab/>
        <w:t xml:space="preserve">NUMBER AND TERM OF COUNCIL.  </w:t>
      </w:r>
      <w:r>
        <w:t xml:space="preserve">The Council consists of </w:t>
      </w:r>
      <w:r>
        <w:rPr>
          <w:noProof/>
        </w:rPr>
        <w:t>five (5)</w:t>
      </w:r>
      <w:r>
        <w:t xml:space="preserve"> Council members elected at large for </w:t>
      </w:r>
      <w:r>
        <w:rPr>
          <w:noProof/>
        </w:rPr>
        <w:t>overlapping</w:t>
      </w:r>
      <w:r>
        <w:t xml:space="preserve"> terms of </w:t>
      </w:r>
      <w:r>
        <w:rPr>
          <w:noProof/>
        </w:rPr>
        <w:t>four (4)</w:t>
      </w:r>
      <w:r>
        <w:t xml:space="preserve"> years. </w:t>
      </w:r>
    </w:p>
    <w:p w:rsidR="006F3DD6" w:rsidRDefault="006F3DD6">
      <w:pPr>
        <w:pStyle w:val="citation"/>
      </w:pPr>
      <w:r>
        <w:t>(Code of Iowa, Sec. 372.4 &amp; 376.2)</w:t>
      </w:r>
    </w:p>
    <w:p w:rsidR="006F3DD6" w:rsidRDefault="006F3DD6">
      <w:pPr>
        <w:pStyle w:val="section"/>
      </w:pPr>
      <w:r>
        <w:rPr>
          <w:rStyle w:val="sectiontitle"/>
        </w:rPr>
        <w:t>17.02</w:t>
      </w:r>
      <w:r>
        <w:rPr>
          <w:rStyle w:val="sectiontitle"/>
        </w:rPr>
        <w:tab/>
        <w:t xml:space="preserve">POWERS AND DUTIES.  </w:t>
      </w:r>
      <w:r>
        <w:t xml:space="preserve">The powers and duties of the Council include, but are not limited to the following: </w:t>
      </w:r>
    </w:p>
    <w:p w:rsidR="006F3DD6" w:rsidRDefault="006F3DD6">
      <w:pPr>
        <w:pStyle w:val="subsection1"/>
        <w:spacing w:before="240"/>
      </w:pPr>
      <w:r>
        <w:t>1.</w:t>
      </w:r>
      <w:r>
        <w:tab/>
        <w:t xml:space="preserve">General.  All powers of the City are vested in the Council except as otherwise provided by law or ordinance.  </w:t>
      </w:r>
    </w:p>
    <w:p w:rsidR="006F3DD6" w:rsidRDefault="006F3DD6">
      <w:pPr>
        <w:pStyle w:val="citation"/>
      </w:pPr>
      <w:r>
        <w:t>(Code of Iowa, Sec. 364.2[1])</w:t>
      </w:r>
    </w:p>
    <w:p w:rsidR="006F3DD6" w:rsidRDefault="006F3DD6">
      <w:pPr>
        <w:pStyle w:val="subsection1"/>
        <w:spacing w:before="240"/>
      </w:pPr>
      <w:r>
        <w:t>2.</w:t>
      </w:r>
      <w:r>
        <w:tab/>
        <w:t>Fiscal Authority.  The Council shall apportion and appropriate all funds, and audit and allow all bills, accounts, payrolls and claims, and order payment thereof.  It shall make all assessments for the cost of street improvements, sidewalks, sewers and other work, improvement or repairs which may be specially assessed.</w:t>
      </w:r>
    </w:p>
    <w:p w:rsidR="006F3DD6" w:rsidRDefault="006F3DD6">
      <w:pPr>
        <w:pStyle w:val="citation"/>
      </w:pPr>
      <w:r>
        <w:t>(Code of Iowa, Sec. 364.2[1], 384.16 &amp; 384.38[1])</w:t>
      </w:r>
    </w:p>
    <w:p w:rsidR="006F3DD6" w:rsidRDefault="006F3DD6">
      <w:pPr>
        <w:pStyle w:val="subsection1"/>
        <w:keepNext/>
        <w:spacing w:before="240"/>
      </w:pPr>
      <w:r>
        <w:t>3.</w:t>
      </w:r>
      <w:r>
        <w:tab/>
        <w:t>Public Improvements.  The Council shall make all orders for the construction of any improvements, bridges or buildings.</w:t>
      </w:r>
    </w:p>
    <w:p w:rsidR="006F3DD6" w:rsidRDefault="006F3DD6">
      <w:pPr>
        <w:pStyle w:val="citation"/>
      </w:pPr>
      <w:r>
        <w:t>(Code of Iowa, Sec. 364.2[1])</w:t>
      </w:r>
    </w:p>
    <w:p w:rsidR="006F3DD6" w:rsidRDefault="006F3DD6" w:rsidP="00313DE3">
      <w:pPr>
        <w:pStyle w:val="subsection1"/>
      </w:pPr>
      <w:r>
        <w:t>4.</w:t>
      </w:r>
      <w:r>
        <w:tab/>
        <w:t>Contracts.  The Council shall make or authorize the making of all contracts.  No contract shall bind or be obligatory upon the City unless approved by the Council.</w:t>
      </w:r>
    </w:p>
    <w:p w:rsidR="006F3DD6" w:rsidRDefault="006F3DD6" w:rsidP="00313DE3">
      <w:pPr>
        <w:pStyle w:val="citation"/>
      </w:pPr>
      <w:r>
        <w:t>(</w:t>
      </w:r>
      <w:r w:rsidRPr="00933483">
        <w:t>Code of Iowa</w:t>
      </w:r>
      <w:r>
        <w:t>, Sec. 26.10)</w:t>
      </w:r>
    </w:p>
    <w:p w:rsidR="006F3DD6" w:rsidRDefault="006F3DD6" w:rsidP="00313DE3">
      <w:pPr>
        <w:pStyle w:val="subsection1"/>
        <w:spacing w:before="240"/>
      </w:pPr>
      <w:r>
        <w:t>5.</w:t>
      </w:r>
      <w:r>
        <w:tab/>
        <w:t>Employees.  The Council shall authorize, by resolution, the number, duties, term of office and compensation of employees or officers not otherwise provided for by State law or the Code of Ordinances.</w:t>
      </w:r>
    </w:p>
    <w:p w:rsidR="006F3DD6" w:rsidRDefault="006F3DD6">
      <w:pPr>
        <w:pStyle w:val="citation"/>
      </w:pPr>
      <w:r>
        <w:t>(Code of Iowa, Sec. 372.13[4])</w:t>
      </w:r>
    </w:p>
    <w:p w:rsidR="006F3DD6" w:rsidRDefault="006F3DD6" w:rsidP="003B7A9D">
      <w:pPr>
        <w:pStyle w:val="subsection1"/>
        <w:tabs>
          <w:tab w:val="right" w:pos="8370"/>
        </w:tabs>
        <w:spacing w:before="240"/>
      </w:pPr>
      <w:r>
        <w:t>6.</w:t>
      </w:r>
      <w:r>
        <w:tab/>
        <w:t>Setting Compensation for Elected Officers.  By ordinance, the Council shall prescribe the compensation of the Mayor, Council members, and other elected City officers, but a change in the compensation of the Mayor does not become effective during the term in which the change is adopted, and the Council shall not adopt such an ordinance changing the compensation of any elected officer during the months of November and December in the year of a regular City election.  A change in the compensation of Council members becomes effective for all Council members at the beginning of the term of the Council members elected at the election next following the change in compensation.</w:t>
      </w:r>
      <w:r w:rsidRPr="003B7A9D">
        <w:t xml:space="preserve"> </w:t>
      </w:r>
    </w:p>
    <w:p w:rsidR="006F3DD6" w:rsidRDefault="006F3DD6">
      <w:pPr>
        <w:pStyle w:val="citation"/>
      </w:pPr>
      <w:r>
        <w:t>(Code of Iowa, Sec. 372.13[8])</w:t>
      </w:r>
    </w:p>
    <w:p w:rsidR="006F3DD6" w:rsidRDefault="006F3DD6">
      <w:pPr>
        <w:pStyle w:val="section"/>
      </w:pPr>
      <w:r>
        <w:rPr>
          <w:rStyle w:val="sectiontitle"/>
        </w:rPr>
        <w:t>17.03</w:t>
      </w:r>
      <w:r>
        <w:rPr>
          <w:rStyle w:val="sectiontitle"/>
        </w:rPr>
        <w:tab/>
        <w:t xml:space="preserve">EXERCISE OF POWER.  </w:t>
      </w:r>
      <w:r>
        <w:t xml:space="preserve">The Council shall exercise a power only by the passage of a motion, a resolution, an amendment or an ordinance in the following manner: </w:t>
      </w:r>
    </w:p>
    <w:p w:rsidR="006F3DD6" w:rsidRDefault="006F3DD6">
      <w:pPr>
        <w:pStyle w:val="citation"/>
      </w:pPr>
      <w:r>
        <w:t>(Code of Iowa, Sec. 364.3[1])</w:t>
      </w:r>
    </w:p>
    <w:p w:rsidR="006F3DD6" w:rsidRDefault="006F3DD6" w:rsidP="00126DC6">
      <w:pPr>
        <w:pStyle w:val="subsection1"/>
        <w:tabs>
          <w:tab w:val="right" w:pos="8280"/>
        </w:tabs>
      </w:pPr>
      <w:r>
        <w:t>1.</w:t>
      </w:r>
      <w:r>
        <w:tab/>
        <w:t xml:space="preserve">Action by Council.  </w:t>
      </w:r>
      <w:r w:rsidRPr="003B7A9D">
        <w:t>Passage of an ordinance, amendment or resolution requires a majority vote of all of the members of the Council.  Passage of a motion requires a majority vote of a quorum of the Council.  A resolution must be passed to spend public funds in excess of one hundred thousand dollars ($100,000.00) on a public improvement project, or to accept public improvements and facilities upon their completion.  Each Council member’s vote on a measure must be recorded.  A measure which fails to receive sufficient votes for passage shall be considered defeated.</w:t>
      </w:r>
    </w:p>
    <w:p w:rsidR="006F3DD6" w:rsidRDefault="006F3DD6">
      <w:pPr>
        <w:pStyle w:val="citation"/>
      </w:pPr>
      <w:r>
        <w:t>(Code of Iowa, Sec. 380.4)</w:t>
      </w:r>
    </w:p>
    <w:p w:rsidR="006F3DD6" w:rsidRDefault="006F3DD6">
      <w:pPr>
        <w:pStyle w:val="subsection1"/>
      </w:pPr>
      <w:r>
        <w:t>2.</w:t>
      </w:r>
      <w:r>
        <w:tab/>
        <w:t>Overriding Mayor’s Veto.  Within thirty (30) days after the Mayor’s veto, the Council may pass the measure again by a vote of not less than two-thirds of all of the members of the Council.</w:t>
      </w:r>
    </w:p>
    <w:p w:rsidR="006F3DD6" w:rsidRDefault="006F3DD6">
      <w:pPr>
        <w:pStyle w:val="citation"/>
      </w:pPr>
      <w:r>
        <w:t>(Code of Iowa, Sec. 380.6[2])</w:t>
      </w:r>
    </w:p>
    <w:p w:rsidR="006F3DD6" w:rsidRDefault="006F3DD6">
      <w:pPr>
        <w:pStyle w:val="subsection1"/>
      </w:pPr>
      <w:r>
        <w:t>3.</w:t>
      </w:r>
      <w:r>
        <w:tab/>
        <w:t>Measures Become Effective.  Measures passed by the Council become effective in one of the following ways:</w:t>
      </w:r>
    </w:p>
    <w:p w:rsidR="006F3DD6" w:rsidRDefault="006F3DD6">
      <w:pPr>
        <w:pStyle w:val="subsectionA"/>
      </w:pPr>
      <w:r>
        <w:t>A.</w:t>
      </w:r>
      <w:r>
        <w:tab/>
        <w:t xml:space="preserve">An ordinance or amendment signed by the Mayor becomes effective when the ordinance or a summary of the ordinance is published, unless a subsequent effective date is provided within the ordinance or amendment.    </w:t>
      </w:r>
    </w:p>
    <w:p w:rsidR="006F3DD6" w:rsidRDefault="006F3DD6">
      <w:pPr>
        <w:pStyle w:val="citation"/>
      </w:pPr>
      <w:r>
        <w:t>(Code of Iowa, Sec. 380.6[1a])</w:t>
      </w:r>
    </w:p>
    <w:p w:rsidR="006F3DD6" w:rsidRDefault="006F3DD6">
      <w:pPr>
        <w:pStyle w:val="subsectionA"/>
        <w:keepNext/>
      </w:pPr>
      <w:r>
        <w:t>B.</w:t>
      </w:r>
      <w:r>
        <w:tab/>
        <w:t>A resolution signed by the Mayor becomes effective immediately upon signing.</w:t>
      </w:r>
    </w:p>
    <w:p w:rsidR="006F3DD6" w:rsidRDefault="006F3DD6">
      <w:pPr>
        <w:pStyle w:val="citation"/>
      </w:pPr>
      <w:r>
        <w:t>(Code of Iowa, Sec. 380.6[1b])</w:t>
      </w:r>
    </w:p>
    <w:p w:rsidR="006F3DD6" w:rsidRDefault="006F3DD6">
      <w:pPr>
        <w:pStyle w:val="subsectionA"/>
      </w:pPr>
      <w:r>
        <w:t>C.</w:t>
      </w:r>
      <w:r>
        <w:tab/>
        <w:t>A motion becomes effective immediately upon passage of the motion by the Council.</w:t>
      </w:r>
    </w:p>
    <w:p w:rsidR="006F3DD6" w:rsidRDefault="006F3DD6">
      <w:pPr>
        <w:pStyle w:val="citation"/>
      </w:pPr>
      <w:r>
        <w:t>(Code of Iowa, Sec. 380.6[1c])</w:t>
      </w:r>
    </w:p>
    <w:p w:rsidR="006F3DD6" w:rsidRDefault="006F3DD6">
      <w:pPr>
        <w:pStyle w:val="subsectionA"/>
      </w:pPr>
      <w:r>
        <w:t>D.</w:t>
      </w:r>
      <w:r>
        <w:tab/>
        <w:t>If the Mayor vetoes an ordinance, amendment or resolution and the Council repasses the measure after the Mayor’s veto, a resolution becomes effective immediately upon repassage, and an ordinance or amendment becomes a law when the ordinance or a summary of the ordinance is published, unless a subsequent effective date is provided within the ordinance or amendment.</w:t>
      </w:r>
    </w:p>
    <w:p w:rsidR="006F3DD6" w:rsidRDefault="006F3DD6">
      <w:pPr>
        <w:pStyle w:val="citation"/>
      </w:pPr>
      <w:r>
        <w:t>(Code of Iowa, Sec. 380.6[2])</w:t>
      </w:r>
    </w:p>
    <w:p w:rsidR="006F3DD6" w:rsidRDefault="006F3DD6">
      <w:pPr>
        <w:pStyle w:val="subsectionA"/>
      </w:pPr>
      <w:r>
        <w:t>E.</w:t>
      </w:r>
      <w:r>
        <w:tab/>
        <w:t>If the Mayor takes no action on an ordinance, amendment or resolution, a resolution becomes effective fourteen (14) days after the date of passage, and an ordinance or amendment becomes law when the ordinance or a summary of the ordinance is published, but not sooner than fourteen (14) days after the date of passage, unless a subsequent effective date is provided within the ordinance or amendment.</w:t>
      </w:r>
    </w:p>
    <w:p w:rsidR="006F3DD6" w:rsidRDefault="006F3DD6">
      <w:pPr>
        <w:pStyle w:val="citation"/>
      </w:pPr>
      <w:r>
        <w:t>(Code of Iowa, Sec. 380.6[3])</w:t>
      </w:r>
    </w:p>
    <w:p w:rsidR="006F3DD6" w:rsidRDefault="006F3DD6" w:rsidP="00313DE3">
      <w:pPr>
        <w:pStyle w:val="sectioncontinued"/>
      </w:pPr>
      <w:r>
        <w:t>“All of the members of the Council” refers to all of the seats of the Council including a vacant seat and a seat where the member is absent, but does not include a seat where the Council member declines to vote by reason of a conflict of interest.</w:t>
      </w:r>
    </w:p>
    <w:p w:rsidR="006F3DD6" w:rsidRDefault="006F3DD6" w:rsidP="00313DE3">
      <w:pPr>
        <w:pStyle w:val="citation"/>
      </w:pPr>
      <w:r>
        <w:t>(</w:t>
      </w:r>
      <w:r w:rsidRPr="00933483">
        <w:t>Code of Iowa</w:t>
      </w:r>
      <w:r>
        <w:t>, Sec. 380.1[a])</w:t>
      </w:r>
    </w:p>
    <w:p w:rsidR="006F3DD6" w:rsidRDefault="006F3DD6">
      <w:pPr>
        <w:pStyle w:val="section"/>
      </w:pPr>
      <w:r>
        <w:rPr>
          <w:rStyle w:val="sectiontitle"/>
        </w:rPr>
        <w:t>17.04</w:t>
      </w:r>
      <w:r>
        <w:rPr>
          <w:rStyle w:val="sectiontitle"/>
        </w:rPr>
        <w:tab/>
        <w:t xml:space="preserve">COUNCIL MEETINGS.  </w:t>
      </w:r>
      <w:r>
        <w:t>Procedures for giving notice of meetings of the Council and other provisions regarding the conduct of Council meetings are contained in Section 5.06 of this Code of Ordinances.  Additional particulars relating to Council meetings are the following:</w:t>
      </w:r>
    </w:p>
    <w:p w:rsidR="006F3DD6" w:rsidRDefault="006F3DD6">
      <w:pPr>
        <w:pStyle w:val="subsection1"/>
      </w:pPr>
      <w:r>
        <w:t>1.</w:t>
      </w:r>
      <w:r>
        <w:tab/>
        <w:t xml:space="preserve">Regular Meetings.  </w:t>
      </w:r>
      <w:r w:rsidR="00BE1246">
        <w:t xml:space="preserve">The regular monthly council meetings of the Winfield City Council shall be held at 7:00 P.M. on the second Wednesday for the months of April through November and 5:00 P.M. on the second Wednesday for the months of December through March.  All council meetings shall be held in the Council Room at 115 N. Locust </w:t>
      </w:r>
      <w:r w:rsidR="00C22F83">
        <w:t xml:space="preserve">Street </w:t>
      </w:r>
      <w:r w:rsidR="00BE1246">
        <w:t>and shall at all times be open to the public.  If meetings are moved to another public location it shall be so noted in the agenda.</w:t>
      </w:r>
    </w:p>
    <w:p w:rsidR="00BE1246" w:rsidRPr="00BE1246" w:rsidRDefault="00BE1246" w:rsidP="00BE1246">
      <w:pPr>
        <w:pStyle w:val="subsection1"/>
        <w:jc w:val="right"/>
        <w:rPr>
          <w:rStyle w:val="suppnote1"/>
        </w:rPr>
      </w:pPr>
      <w:r>
        <w:rPr>
          <w:rStyle w:val="suppnote1"/>
        </w:rPr>
        <w:t>(Subsection 1 – Ord. 322 – Jan. 18 Supp.)</w:t>
      </w:r>
    </w:p>
    <w:p w:rsidR="006F3DD6" w:rsidRDefault="006F3DD6" w:rsidP="00313DE3">
      <w:pPr>
        <w:pStyle w:val="subsection1"/>
      </w:pPr>
      <w:r>
        <w:t>2.</w:t>
      </w:r>
      <w:r>
        <w:tab/>
        <w:t>Special Meetings.  Special meetings shall be held upon call of the Mayor or upon the request of a majority of the members of the Council.</w:t>
      </w:r>
    </w:p>
    <w:p w:rsidR="006F3DD6" w:rsidRDefault="006F3DD6" w:rsidP="00313DE3">
      <w:pPr>
        <w:pStyle w:val="citation"/>
      </w:pPr>
      <w:r>
        <w:t>(</w:t>
      </w:r>
      <w:r w:rsidRPr="00933483">
        <w:t>Code of Iowa</w:t>
      </w:r>
      <w:r>
        <w:t>, Sec. 372.13[5])</w:t>
      </w:r>
    </w:p>
    <w:p w:rsidR="006F3DD6" w:rsidRDefault="006F3DD6" w:rsidP="00313DE3">
      <w:pPr>
        <w:pStyle w:val="subsection1"/>
      </w:pPr>
      <w:r>
        <w:t>3.</w:t>
      </w:r>
      <w:r>
        <w:tab/>
        <w:t xml:space="preserve">Quorum.  A majority of all Council members is a quorum.  </w:t>
      </w:r>
    </w:p>
    <w:p w:rsidR="006F3DD6" w:rsidRDefault="006F3DD6">
      <w:pPr>
        <w:pStyle w:val="citation"/>
      </w:pPr>
      <w:r>
        <w:t>(Code of Iowa, Sec. 372.13[1])</w:t>
      </w:r>
    </w:p>
    <w:p w:rsidR="006F3DD6" w:rsidRDefault="006F3DD6">
      <w:pPr>
        <w:pStyle w:val="subsection1"/>
        <w:keepNext/>
      </w:pPr>
      <w:r>
        <w:t>4.</w:t>
      </w:r>
      <w:r>
        <w:tab/>
        <w:t>Rules of Procedure.  The Council shall determine its own rules and maintain records of its proceedings.</w:t>
      </w:r>
    </w:p>
    <w:p w:rsidR="006F3DD6" w:rsidRDefault="006F3DD6">
      <w:pPr>
        <w:pStyle w:val="citation"/>
      </w:pPr>
      <w:r>
        <w:t>(Code of Iowa, Sec. 372.13[5])</w:t>
      </w:r>
    </w:p>
    <w:p w:rsidR="006F3DD6" w:rsidRDefault="006F3DD6">
      <w:pPr>
        <w:pStyle w:val="subsection1"/>
      </w:pPr>
      <w:r>
        <w:t>5.</w:t>
      </w:r>
      <w:r>
        <w:tab/>
        <w:t xml:space="preserve">Compelling Attendance.  Any three (3) members of the Council can compel the attendance of the absent members at any regular, adjourned or duly called meeting, by serving a written notice upon the absent members to attend at once.  </w:t>
      </w:r>
    </w:p>
    <w:p w:rsidR="006F3DD6" w:rsidRDefault="006F3DD6">
      <w:pPr>
        <w:pStyle w:val="section"/>
      </w:pPr>
      <w:r>
        <w:rPr>
          <w:rStyle w:val="sectiontitle"/>
        </w:rPr>
        <w:t>17.05</w:t>
      </w:r>
      <w:r>
        <w:rPr>
          <w:rStyle w:val="sectiontitle"/>
        </w:rPr>
        <w:tab/>
        <w:t xml:space="preserve">APPOINTMENTS.  </w:t>
      </w:r>
      <w:r>
        <w:t>The Council shall appoint the following officials and prescribe their powers, duties, compensation and term of office:</w:t>
      </w:r>
    </w:p>
    <w:p w:rsidR="006F3DD6" w:rsidRDefault="006F3DD6">
      <w:pPr>
        <w:pStyle w:val="Sub1Auto"/>
        <w:numPr>
          <w:ilvl w:val="0"/>
          <w:numId w:val="6"/>
        </w:numPr>
      </w:pPr>
      <w:r>
        <w:t>City Clerk</w:t>
      </w:r>
    </w:p>
    <w:p w:rsidR="006F3DD6" w:rsidRDefault="006F3DD6">
      <w:pPr>
        <w:pStyle w:val="Sub1Auto"/>
        <w:numPr>
          <w:ilvl w:val="0"/>
          <w:numId w:val="6"/>
        </w:numPr>
      </w:pPr>
      <w:r>
        <w:t>Planning and Zoning Commission</w:t>
      </w:r>
    </w:p>
    <w:p w:rsidR="006F3DD6" w:rsidRDefault="006F3DD6">
      <w:pPr>
        <w:pStyle w:val="Sub1Auto"/>
        <w:numPr>
          <w:ilvl w:val="0"/>
          <w:numId w:val="6"/>
        </w:numPr>
      </w:pPr>
      <w:r>
        <w:t>Zoning Board of Adjustment</w:t>
      </w:r>
    </w:p>
    <w:p w:rsidR="006F3DD6" w:rsidRDefault="006F3DD6">
      <w:pPr>
        <w:pStyle w:val="Sub1Auto"/>
        <w:numPr>
          <w:ilvl w:val="0"/>
          <w:numId w:val="6"/>
        </w:numPr>
      </w:pPr>
      <w:r>
        <w:t>Veterans Building Management Commission</w:t>
      </w:r>
    </w:p>
    <w:p w:rsidR="006F3DD6" w:rsidRDefault="006F3DD6">
      <w:pPr>
        <w:pStyle w:val="section"/>
      </w:pPr>
      <w:r>
        <w:rPr>
          <w:rStyle w:val="sectiontitle"/>
        </w:rPr>
        <w:t>17.06</w:t>
      </w:r>
      <w:r>
        <w:rPr>
          <w:rStyle w:val="sectiontitle"/>
        </w:rPr>
        <w:tab/>
        <w:t xml:space="preserve">COMPENSATION.  </w:t>
      </w:r>
      <w:r>
        <w:t xml:space="preserve">The salary of each Council member is </w:t>
      </w:r>
      <w:r>
        <w:rPr>
          <w:noProof/>
        </w:rPr>
        <w:t>five hundred dollars ($500.00) per year plus forty dollars ($40.00) per Council meeting attended, which sum shall be payable annually in the month of January following the year in which the salary is earned.</w:t>
      </w:r>
    </w:p>
    <w:p w:rsidR="006F3DD6" w:rsidRDefault="006F3DD6">
      <w:pPr>
        <w:pStyle w:val="citation"/>
      </w:pPr>
      <w:r>
        <w:t>(Code of Iowa, Sec. 372.13[8])</w:t>
      </w:r>
    </w:p>
    <w:p w:rsidR="006F3DD6" w:rsidRDefault="006F3DD6">
      <w:r>
        <w:rPr>
          <w:i/>
        </w:rPr>
        <w:br w:type="page"/>
      </w:r>
    </w:p>
    <w:p w:rsidR="006F3DD6" w:rsidRDefault="006F3DD6">
      <w:pPr>
        <w:pStyle w:val="citation"/>
        <w:jc w:val="left"/>
        <w:rPr>
          <w:i w:val="0"/>
        </w:rPr>
      </w:pPr>
    </w:p>
    <w:p w:rsidR="006F3DD6" w:rsidRDefault="006F3DD6">
      <w:pPr>
        <w:jc w:val="center"/>
      </w:pPr>
    </w:p>
    <w:p w:rsidR="006F3DD6" w:rsidRDefault="006F3DD6">
      <w:pPr>
        <w:jc w:val="center"/>
      </w:pPr>
    </w:p>
    <w:p w:rsidR="006F3DD6" w:rsidRDefault="006F3DD6">
      <w:pPr>
        <w:jc w:val="center"/>
      </w:pPr>
      <w:r>
        <w:t>[The next page is 83]</w:t>
      </w:r>
    </w:p>
    <w:p w:rsidR="006F3DD6" w:rsidRDefault="006F3DD6">
      <w:pPr>
        <w:pStyle w:val="section"/>
        <w:sectPr w:rsidR="006F3DD6">
          <w:headerReference w:type="even" r:id="rId35"/>
          <w:headerReference w:type="default" r:id="rId36"/>
          <w:headerReference w:type="first" r:id="rId37"/>
          <w:pgSz w:w="12240" w:h="15840" w:code="1"/>
          <w:pgMar w:top="1440" w:right="1800" w:bottom="1440" w:left="1800" w:header="720" w:footer="432" w:gutter="288"/>
          <w:paperSrc w:first="4253" w:other="4253"/>
          <w:cols w:space="720"/>
          <w:titlePg/>
        </w:sectPr>
      </w:pPr>
    </w:p>
    <w:p w:rsidR="006F3DD6" w:rsidRDefault="006F3DD6">
      <w:pPr>
        <w:pStyle w:val="chapternumber"/>
      </w:pPr>
      <w:bookmarkStart w:id="40" w:name="_Toc516507967"/>
      <w:bookmarkStart w:id="41" w:name="_Toc389813634"/>
      <w:r>
        <w:t>CHAPTER 18</w:t>
      </w:r>
      <w:bookmarkEnd w:id="40"/>
      <w:bookmarkEnd w:id="41"/>
    </w:p>
    <w:p w:rsidR="006F3DD6" w:rsidRDefault="006F3DD6">
      <w:pPr>
        <w:pStyle w:val="chaptertitle"/>
      </w:pPr>
      <w:bookmarkStart w:id="42" w:name="_Toc516507968"/>
      <w:bookmarkStart w:id="43" w:name="_Toc389813635"/>
      <w:r>
        <w:t>CITY CLERK</w:t>
      </w:r>
      <w:bookmarkEnd w:id="42"/>
      <w:bookmarkEnd w:id="43"/>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18.01  Appointment and Compensation</w:t>
            </w:r>
          </w:p>
        </w:tc>
        <w:tc>
          <w:tcPr>
            <w:tcW w:w="4284" w:type="dxa"/>
          </w:tcPr>
          <w:p w:rsidR="006F3DD6" w:rsidRDefault="006F3DD6">
            <w:pPr>
              <w:pStyle w:val="miniindex"/>
            </w:pPr>
            <w:r>
              <w:t>18.08  Records</w:t>
            </w:r>
          </w:p>
        </w:tc>
      </w:tr>
      <w:tr w:rsidR="006F3DD6">
        <w:tc>
          <w:tcPr>
            <w:tcW w:w="4284" w:type="dxa"/>
          </w:tcPr>
          <w:p w:rsidR="006F3DD6" w:rsidRDefault="006F3DD6">
            <w:pPr>
              <w:pStyle w:val="miniindex"/>
            </w:pPr>
            <w:r>
              <w:t>18.02  Powers and Duties: General</w:t>
            </w:r>
          </w:p>
        </w:tc>
        <w:tc>
          <w:tcPr>
            <w:tcW w:w="4284" w:type="dxa"/>
          </w:tcPr>
          <w:p w:rsidR="006F3DD6" w:rsidRDefault="006F3DD6" w:rsidP="00647EE8">
            <w:pPr>
              <w:pStyle w:val="miniindex"/>
            </w:pPr>
            <w:r>
              <w:t>18.09  Attendance at Meetings</w:t>
            </w:r>
          </w:p>
        </w:tc>
      </w:tr>
      <w:tr w:rsidR="006F3DD6">
        <w:tc>
          <w:tcPr>
            <w:tcW w:w="4284" w:type="dxa"/>
          </w:tcPr>
          <w:p w:rsidR="006F3DD6" w:rsidRDefault="006F3DD6">
            <w:pPr>
              <w:pStyle w:val="miniindex"/>
            </w:pPr>
            <w:r>
              <w:t>18.03  Publication of Minutes</w:t>
            </w:r>
          </w:p>
        </w:tc>
        <w:tc>
          <w:tcPr>
            <w:tcW w:w="4284" w:type="dxa"/>
          </w:tcPr>
          <w:p w:rsidR="006F3DD6" w:rsidRDefault="006F3DD6" w:rsidP="00647EE8">
            <w:pPr>
              <w:pStyle w:val="miniindex"/>
            </w:pPr>
            <w:r>
              <w:t>18.10  Issue Licenses and Permits</w:t>
            </w:r>
          </w:p>
        </w:tc>
      </w:tr>
      <w:tr w:rsidR="006F3DD6">
        <w:tc>
          <w:tcPr>
            <w:tcW w:w="4284" w:type="dxa"/>
          </w:tcPr>
          <w:p w:rsidR="006F3DD6" w:rsidRDefault="006F3DD6">
            <w:pPr>
              <w:pStyle w:val="miniindex"/>
            </w:pPr>
            <w:r>
              <w:t>18.04  Recording Measures</w:t>
            </w:r>
          </w:p>
        </w:tc>
        <w:tc>
          <w:tcPr>
            <w:tcW w:w="4284" w:type="dxa"/>
          </w:tcPr>
          <w:p w:rsidR="006F3DD6" w:rsidRDefault="006F3DD6" w:rsidP="00647EE8">
            <w:pPr>
              <w:pStyle w:val="miniindex"/>
            </w:pPr>
            <w:r>
              <w:t>18.11  Notify Appointees</w:t>
            </w:r>
          </w:p>
        </w:tc>
      </w:tr>
      <w:tr w:rsidR="006F3DD6">
        <w:tc>
          <w:tcPr>
            <w:tcW w:w="4284" w:type="dxa"/>
          </w:tcPr>
          <w:p w:rsidR="006F3DD6" w:rsidRDefault="006F3DD6">
            <w:pPr>
              <w:pStyle w:val="miniindex"/>
            </w:pPr>
            <w:r>
              <w:t>18.05  Publication</w:t>
            </w:r>
          </w:p>
        </w:tc>
        <w:tc>
          <w:tcPr>
            <w:tcW w:w="4284" w:type="dxa"/>
          </w:tcPr>
          <w:p w:rsidR="006F3DD6" w:rsidRDefault="006F3DD6" w:rsidP="00647EE8">
            <w:pPr>
              <w:pStyle w:val="miniindex"/>
            </w:pPr>
            <w:r>
              <w:t>18.12  Elections</w:t>
            </w:r>
          </w:p>
        </w:tc>
      </w:tr>
      <w:tr w:rsidR="006F3DD6">
        <w:tc>
          <w:tcPr>
            <w:tcW w:w="4284" w:type="dxa"/>
          </w:tcPr>
          <w:p w:rsidR="006F3DD6" w:rsidRDefault="006F3DD6">
            <w:pPr>
              <w:pStyle w:val="miniindex"/>
            </w:pPr>
            <w:r>
              <w:t>18.06  Authentication</w:t>
            </w:r>
          </w:p>
        </w:tc>
        <w:tc>
          <w:tcPr>
            <w:tcW w:w="4284" w:type="dxa"/>
          </w:tcPr>
          <w:p w:rsidR="006F3DD6" w:rsidRDefault="006F3DD6" w:rsidP="00647EE8">
            <w:pPr>
              <w:pStyle w:val="miniindex"/>
            </w:pPr>
            <w:r>
              <w:t>18.13  City Seal</w:t>
            </w:r>
          </w:p>
        </w:tc>
      </w:tr>
      <w:tr w:rsidR="006F3DD6">
        <w:tc>
          <w:tcPr>
            <w:tcW w:w="4284" w:type="dxa"/>
          </w:tcPr>
          <w:p w:rsidR="006F3DD6" w:rsidRDefault="006F3DD6">
            <w:pPr>
              <w:pStyle w:val="miniindex"/>
            </w:pPr>
            <w:r>
              <w:t>18.07  Certify Measures</w:t>
            </w:r>
          </w:p>
        </w:tc>
        <w:tc>
          <w:tcPr>
            <w:tcW w:w="4284" w:type="dxa"/>
          </w:tcPr>
          <w:p w:rsidR="006F3DD6" w:rsidRDefault="006F3DD6" w:rsidP="00647EE8">
            <w:pPr>
              <w:pStyle w:val="miniindex"/>
            </w:pPr>
            <w:r>
              <w:t>18.14  City Funds</w:t>
            </w:r>
          </w:p>
        </w:tc>
      </w:tr>
    </w:tbl>
    <w:p w:rsidR="006F3DD6" w:rsidRDefault="006F3DD6">
      <w:pPr>
        <w:pStyle w:val="section"/>
        <w:spacing w:before="600"/>
      </w:pPr>
      <w:r>
        <w:rPr>
          <w:rStyle w:val="sectiontitle"/>
        </w:rPr>
        <w:t>18.01</w:t>
      </w:r>
      <w:r>
        <w:rPr>
          <w:rStyle w:val="sectiontitle"/>
        </w:rPr>
        <w:tab/>
        <w:t xml:space="preserve">APPOINTMENT AND COMPENSATION.  </w:t>
      </w:r>
      <w:r>
        <w:t xml:space="preserve">At its first meeting in January each year, the Council shall appoint by majority vote a City Clerk to serve for a term of </w:t>
      </w:r>
      <w:r>
        <w:rPr>
          <w:noProof/>
        </w:rPr>
        <w:t>one (1)</w:t>
      </w:r>
      <w:r>
        <w:t xml:space="preserve"> year.  The Clerk shall receive such compensation as established by resolution of the Council. </w:t>
      </w:r>
    </w:p>
    <w:p w:rsidR="006F3DD6" w:rsidRDefault="006F3DD6">
      <w:pPr>
        <w:pStyle w:val="citation"/>
      </w:pPr>
      <w:r>
        <w:t>(Code of Iowa, Sec. 372.13[3])</w:t>
      </w:r>
    </w:p>
    <w:p w:rsidR="006F3DD6" w:rsidRDefault="006F3DD6" w:rsidP="001A7270">
      <w:pPr>
        <w:pStyle w:val="section"/>
      </w:pPr>
      <w:r>
        <w:rPr>
          <w:rStyle w:val="sectiontitle"/>
        </w:rPr>
        <w:t>18.02</w:t>
      </w:r>
      <w:r>
        <w:rPr>
          <w:rStyle w:val="sectiontitle"/>
        </w:rPr>
        <w:tab/>
        <w:t>POWERS AND DUTIES:  GENERAL.</w:t>
      </w:r>
      <w:r>
        <w:t xml:space="preserve">  The Clerk or, in the Clerk’s absence or inability to act, the Deputy Clerk has the powers and duties as provided in this chapter, this Code of Ordinances, and the law. </w:t>
      </w:r>
    </w:p>
    <w:p w:rsidR="006F3DD6" w:rsidRDefault="006F3DD6" w:rsidP="001A7270">
      <w:pPr>
        <w:pStyle w:val="section"/>
      </w:pPr>
      <w:r>
        <w:rPr>
          <w:rStyle w:val="sectiontitle"/>
        </w:rPr>
        <w:t>18.03</w:t>
      </w:r>
      <w:r>
        <w:rPr>
          <w:rStyle w:val="sectiontitle"/>
        </w:rPr>
        <w:tab/>
        <w:t>PUBLICATION OF MINUTES.</w:t>
      </w:r>
      <w:r>
        <w:t xml:space="preserve">  Within fifteen (15) days following a regular or special meeting, the Clerk shall cause the minutes of the proceedings thereof to be published.  Such publication shall include a list of all claims allowed and a summary of all receipts and shall show the gross amount of the claims.</w:t>
      </w:r>
    </w:p>
    <w:p w:rsidR="006F3DD6" w:rsidRDefault="006F3DD6" w:rsidP="001A7270">
      <w:pPr>
        <w:pStyle w:val="citation"/>
      </w:pPr>
      <w:r>
        <w:t>(</w:t>
      </w:r>
      <w:r w:rsidRPr="00933483">
        <w:t>Code of Iowa</w:t>
      </w:r>
      <w:r>
        <w:t>, Sec. 372.13[6])</w:t>
      </w:r>
    </w:p>
    <w:p w:rsidR="006F3DD6" w:rsidRDefault="006F3DD6">
      <w:pPr>
        <w:pStyle w:val="section"/>
      </w:pPr>
      <w:r>
        <w:rPr>
          <w:rStyle w:val="sectiontitle"/>
        </w:rPr>
        <w:t>18.04</w:t>
      </w:r>
      <w:r>
        <w:rPr>
          <w:rStyle w:val="sectiontitle"/>
        </w:rPr>
        <w:tab/>
        <w:t xml:space="preserve">RECORDING MEASURES.  </w:t>
      </w:r>
      <w:r>
        <w:t xml:space="preserve">The Clerk shall promptly record each measure considered by the Council and record a statement with the measure, where applicable, indicating whether the Mayor signed, vetoed or took no action on the measure, and whether the measure was repassed after the Mayor’s veto. </w:t>
      </w:r>
    </w:p>
    <w:p w:rsidR="006F3DD6" w:rsidRDefault="006F3DD6">
      <w:pPr>
        <w:pStyle w:val="citation"/>
      </w:pPr>
      <w:r>
        <w:t>(Code of Iowa, Sec. 380.7[1 &amp; 2])</w:t>
      </w:r>
    </w:p>
    <w:p w:rsidR="006F3DD6" w:rsidRDefault="006F3DD6">
      <w:pPr>
        <w:pStyle w:val="section"/>
      </w:pPr>
      <w:r>
        <w:rPr>
          <w:rStyle w:val="sectiontitle"/>
        </w:rPr>
        <w:t>18.05</w:t>
      </w:r>
      <w:r>
        <w:rPr>
          <w:rStyle w:val="sectiontitle"/>
        </w:rPr>
        <w:tab/>
        <w:t xml:space="preserve">PUBLICATION.  </w:t>
      </w:r>
      <w:r>
        <w:t xml:space="preserve">The Clerk shall cause to be published all ordinances, enactments, proceedings and official notices requiring publication as follows: </w:t>
      </w:r>
    </w:p>
    <w:p w:rsidR="006F3DD6" w:rsidRDefault="006F3DD6">
      <w:pPr>
        <w:pStyle w:val="subsection1"/>
      </w:pPr>
      <w:r>
        <w:t>1.</w:t>
      </w:r>
      <w:r>
        <w:tab/>
        <w:t>Time.  If notice of an election, hearing, or other official action is required by this Code of Ordinances or law, the notice must be published at least once, not less than four (4) nor more than twenty (20) days before the date of the election, hearing or other action, unless otherwise provided by law.</w:t>
      </w:r>
    </w:p>
    <w:p w:rsidR="006F3DD6" w:rsidRDefault="006F3DD6">
      <w:pPr>
        <w:pStyle w:val="citation"/>
      </w:pPr>
      <w:r>
        <w:t>(Code of Iowa, Sec. 362.3[1])</w:t>
      </w:r>
    </w:p>
    <w:p w:rsidR="006F3DD6" w:rsidRDefault="006F3DD6">
      <w:pPr>
        <w:pStyle w:val="subsection1"/>
      </w:pPr>
      <w:r>
        <w:t>2.</w:t>
      </w:r>
      <w:r>
        <w:tab/>
        <w:t>Manner of Publication.  A publication required by this Code of Ordinances or law must be in a newspaper published at least once weekly and having general circulation in the City.</w:t>
      </w:r>
    </w:p>
    <w:p w:rsidR="006F3DD6" w:rsidRDefault="006F3DD6">
      <w:pPr>
        <w:pStyle w:val="citation"/>
      </w:pPr>
      <w:r>
        <w:t>(Code of Iowa, Sec. 362.3[2])</w:t>
      </w:r>
    </w:p>
    <w:p w:rsidR="006F3DD6" w:rsidRDefault="006F3DD6">
      <w:pPr>
        <w:pStyle w:val="section"/>
      </w:pPr>
      <w:r>
        <w:rPr>
          <w:rStyle w:val="sectiontitle"/>
        </w:rPr>
        <w:t>18.06</w:t>
      </w:r>
      <w:r>
        <w:rPr>
          <w:rStyle w:val="sectiontitle"/>
        </w:rPr>
        <w:tab/>
        <w:t xml:space="preserve">AUTHENTICATION.  </w:t>
      </w:r>
      <w:r>
        <w:t xml:space="preserve">The Clerk shall authenticate all measures except motions with the Clerk’s signature, certifying the time and manner of publication when required. </w:t>
      </w:r>
    </w:p>
    <w:p w:rsidR="006F3DD6" w:rsidRDefault="006F3DD6">
      <w:pPr>
        <w:pStyle w:val="citation"/>
      </w:pPr>
      <w:r>
        <w:t>(Code of Iowa, Sec. 380.7[4])</w:t>
      </w:r>
    </w:p>
    <w:p w:rsidR="006F3DD6" w:rsidRDefault="006F3DD6">
      <w:pPr>
        <w:pStyle w:val="section"/>
      </w:pPr>
      <w:r>
        <w:rPr>
          <w:rStyle w:val="sectiontitle"/>
        </w:rPr>
        <w:t>18.07</w:t>
      </w:r>
      <w:r>
        <w:rPr>
          <w:rStyle w:val="sectiontitle"/>
        </w:rPr>
        <w:tab/>
        <w:t xml:space="preserve">CERTIFY MEASURES.  </w:t>
      </w:r>
      <w:r>
        <w:t xml:space="preserve">The Clerk shall certify all measures establishing any zoning district, building lines, or fire limits and a plat showing the district, lines, or limits to the recorder of the County containing the affected parts of the City. </w:t>
      </w:r>
    </w:p>
    <w:p w:rsidR="006F3DD6" w:rsidRDefault="006F3DD6">
      <w:pPr>
        <w:pStyle w:val="citation"/>
      </w:pPr>
      <w:r>
        <w:t>(Code of Iowa, Sec. 380.11)</w:t>
      </w:r>
    </w:p>
    <w:p w:rsidR="006F3DD6" w:rsidRDefault="006F3DD6">
      <w:pPr>
        <w:pStyle w:val="section"/>
      </w:pPr>
      <w:r>
        <w:rPr>
          <w:rStyle w:val="sectiontitle"/>
        </w:rPr>
        <w:t>18.08</w:t>
      </w:r>
      <w:r>
        <w:rPr>
          <w:rStyle w:val="sectiontitle"/>
        </w:rPr>
        <w:tab/>
        <w:t xml:space="preserve">RECORDS.  </w:t>
      </w:r>
      <w:r>
        <w:t xml:space="preserve">The Clerk shall maintain the specified City records in the following manner: </w:t>
      </w:r>
    </w:p>
    <w:p w:rsidR="006F3DD6" w:rsidRDefault="006F3DD6">
      <w:pPr>
        <w:pStyle w:val="subsection1"/>
      </w:pPr>
      <w:r>
        <w:t>1.</w:t>
      </w:r>
      <w:r>
        <w:tab/>
        <w:t>Ordinances and Codes.  Maintain copies of all effective City ordinances and codes for public use.</w:t>
      </w:r>
    </w:p>
    <w:p w:rsidR="006F3DD6" w:rsidRDefault="006F3DD6">
      <w:pPr>
        <w:pStyle w:val="citation"/>
      </w:pPr>
      <w:r>
        <w:t>(Code of Iowa, Sec. 380.7[5])</w:t>
      </w:r>
    </w:p>
    <w:p w:rsidR="006F3DD6" w:rsidRDefault="006F3DD6">
      <w:pPr>
        <w:pStyle w:val="subsection1"/>
      </w:pPr>
      <w:r>
        <w:t>2.</w:t>
      </w:r>
      <w:r>
        <w:tab/>
        <w:t>Custody.  Have custody and be responsible for the safekeeping of all writings or documents in which the City is a party in interest unless otherwise specifically directed by law or ordinance.</w:t>
      </w:r>
    </w:p>
    <w:p w:rsidR="006F3DD6" w:rsidRDefault="006F3DD6">
      <w:pPr>
        <w:pStyle w:val="citation"/>
      </w:pPr>
      <w:r>
        <w:t>(Code of Iowa, Sec. 372.13[4])</w:t>
      </w:r>
    </w:p>
    <w:p w:rsidR="006F3DD6" w:rsidRDefault="006F3DD6">
      <w:pPr>
        <w:pStyle w:val="subsection1"/>
      </w:pPr>
      <w:r>
        <w:t>3.</w:t>
      </w:r>
      <w:r>
        <w:tab/>
        <w:t>Maintenance.  Maintain all City records and documents, or accurate reproductions, for at least five (5) years except that ordinances, resolutions, Council proceedings, records and documents, or accurate reproductions, relating to the issuance, cancellation, transfer, redemption or replacement of public bonds or obligations shall be kept for at least eleven (11) years following the final maturity of the bonds or obligations.  Ordinances, resolutions, Council proceedings, records and documents, or accurate reproductions, relating to real property transactions shall be maintained permanently.</w:t>
      </w:r>
    </w:p>
    <w:p w:rsidR="006F3DD6" w:rsidRDefault="006F3DD6">
      <w:pPr>
        <w:pStyle w:val="citation"/>
      </w:pPr>
      <w:r>
        <w:t>(Code of Iowa, Sec. 372.13[3 &amp; 5])</w:t>
      </w:r>
    </w:p>
    <w:p w:rsidR="006F3DD6" w:rsidRDefault="006F3DD6">
      <w:pPr>
        <w:pStyle w:val="subsection1"/>
      </w:pPr>
      <w:r>
        <w:t>4.</w:t>
      </w:r>
      <w:r>
        <w:tab/>
        <w:t>Provide Copy.  Furnish upon request to any municipal officer a copy of any record, paper or public document under the Clerk’s control when it may be necessary to such officer in the discharge of such officer’s duty; furnish a copy to any citizen when requested upon payment of the fee set by Council resolution; under the direction of the Mayor or other authorized officer, affix the seal of the City to those public documents or instruments which by ordinance and Code of Ordinances are required to be attested by the affixing of the seal.</w:t>
      </w:r>
    </w:p>
    <w:p w:rsidR="006F3DD6" w:rsidRDefault="006F3DD6">
      <w:pPr>
        <w:pStyle w:val="citation"/>
      </w:pPr>
      <w:r>
        <w:t>(Code of Iowa, Sec. 372.13[4 &amp; 5] and 380.7[5])</w:t>
      </w:r>
    </w:p>
    <w:p w:rsidR="006F3DD6" w:rsidRDefault="006F3DD6">
      <w:pPr>
        <w:pStyle w:val="subsection1"/>
      </w:pPr>
      <w:r>
        <w:t>5.</w:t>
      </w:r>
      <w:r>
        <w:tab/>
        <w:t>Filing of Communications.  Keep and file all communications and petitions directed to the Council or to the City generally.  The Clerk shall endorse thereon the action of the Council taken upon matters considered in such communications and petitions.</w:t>
      </w:r>
    </w:p>
    <w:p w:rsidR="006F3DD6" w:rsidRDefault="006F3DD6">
      <w:pPr>
        <w:pStyle w:val="citation"/>
      </w:pPr>
      <w:r>
        <w:t>(Code of Iowa, Sec. 372.13[4])</w:t>
      </w:r>
    </w:p>
    <w:p w:rsidR="006F3DD6" w:rsidRDefault="006F3DD6" w:rsidP="001A7270">
      <w:pPr>
        <w:pStyle w:val="section"/>
        <w:keepNext/>
      </w:pPr>
      <w:r>
        <w:rPr>
          <w:rStyle w:val="sectiontitle"/>
        </w:rPr>
        <w:t>18.09</w:t>
      </w:r>
      <w:r>
        <w:rPr>
          <w:rStyle w:val="sectiontitle"/>
        </w:rPr>
        <w:tab/>
        <w:t>ATTENDANCE AT MEETINGS.</w:t>
      </w:r>
      <w:r>
        <w:t xml:space="preserve">  The Clerk shall attend all regular and special Council meetings and, at the direction of the Council, the Clerk shall attend meetings of committees, boards, and commissions.  The Clerk shall record and preserve a correct record of the proceedings of such meetings. </w:t>
      </w:r>
    </w:p>
    <w:p w:rsidR="006F3DD6" w:rsidRDefault="006F3DD6" w:rsidP="001A7270">
      <w:pPr>
        <w:pStyle w:val="citation"/>
      </w:pPr>
      <w:r>
        <w:t>(</w:t>
      </w:r>
      <w:r w:rsidRPr="00933483">
        <w:t>Code of Iowa</w:t>
      </w:r>
      <w:r>
        <w:t>, Sec. 372.13[4])</w:t>
      </w:r>
    </w:p>
    <w:p w:rsidR="006F3DD6" w:rsidRDefault="006F3DD6">
      <w:pPr>
        <w:pStyle w:val="section"/>
      </w:pPr>
      <w:r>
        <w:rPr>
          <w:rStyle w:val="sectiontitle"/>
        </w:rPr>
        <w:t>18.10</w:t>
      </w:r>
      <w:r>
        <w:rPr>
          <w:rStyle w:val="sectiontitle"/>
        </w:rPr>
        <w:tab/>
        <w:t xml:space="preserve">ISSUE LICENSES AND PERMITS.  </w:t>
      </w:r>
      <w:r>
        <w:t xml:space="preserve">The Clerk shall issue or revoke licenses and permits when authorized by this Code of Ordinances, and keep a record of licenses and permits issued which shall show date of issuance, license or permit number, official receipt number, name of person to whom issued, term of license or permit and purpose for which issued. </w:t>
      </w:r>
    </w:p>
    <w:p w:rsidR="006F3DD6" w:rsidRDefault="006F3DD6">
      <w:pPr>
        <w:pStyle w:val="citation"/>
      </w:pPr>
      <w:r>
        <w:t>(Code of Iowa, Sec. 372.13[4])</w:t>
      </w:r>
    </w:p>
    <w:p w:rsidR="006F3DD6" w:rsidRDefault="006F3DD6">
      <w:pPr>
        <w:pStyle w:val="section"/>
      </w:pPr>
      <w:r>
        <w:rPr>
          <w:rStyle w:val="sectiontitle"/>
        </w:rPr>
        <w:t>18.11</w:t>
      </w:r>
      <w:r>
        <w:rPr>
          <w:rStyle w:val="sectiontitle"/>
        </w:rPr>
        <w:tab/>
        <w:t xml:space="preserve">NOTIFY APPOINTEES.  </w:t>
      </w:r>
      <w:r>
        <w:t xml:space="preserve">The Clerk shall inform all persons appointed by the Mayor or Council to offices in the City government of their position and the time at which they shall assume the duties of their office. </w:t>
      </w:r>
    </w:p>
    <w:p w:rsidR="006F3DD6" w:rsidRDefault="006F3DD6">
      <w:pPr>
        <w:pStyle w:val="citation"/>
      </w:pPr>
      <w:r>
        <w:t>(Code of Iowa, Sec. 372.13[4])</w:t>
      </w:r>
    </w:p>
    <w:p w:rsidR="006F3DD6" w:rsidRDefault="006F3DD6" w:rsidP="001A7270">
      <w:pPr>
        <w:pStyle w:val="section"/>
      </w:pPr>
      <w:r>
        <w:rPr>
          <w:rStyle w:val="sectiontitle"/>
        </w:rPr>
        <w:t>18.12</w:t>
      </w:r>
      <w:r>
        <w:rPr>
          <w:rStyle w:val="sectiontitle"/>
        </w:rPr>
        <w:tab/>
        <w:t>ELECTIONS.</w:t>
      </w:r>
      <w:r>
        <w:t xml:space="preserve">  </w:t>
      </w:r>
      <w:r w:rsidRPr="007C4788">
        <w:t xml:space="preserve">The Clerk shall perform the duties relating to elections in accordance with Chapter 376 of the </w:t>
      </w:r>
      <w:r w:rsidRPr="007C4788">
        <w:rPr>
          <w:i/>
        </w:rPr>
        <w:t>Code of Iowa</w:t>
      </w:r>
      <w:r w:rsidRPr="007C4788">
        <w:t>.</w:t>
      </w:r>
    </w:p>
    <w:p w:rsidR="006F3DD6" w:rsidRDefault="006F3DD6">
      <w:pPr>
        <w:pStyle w:val="section"/>
      </w:pPr>
      <w:r>
        <w:rPr>
          <w:rStyle w:val="sectiontitle"/>
        </w:rPr>
        <w:t>18.13</w:t>
      </w:r>
      <w:r>
        <w:rPr>
          <w:rStyle w:val="sectiontitle"/>
        </w:rPr>
        <w:tab/>
        <w:t xml:space="preserve">CITY SEAL.  </w:t>
      </w:r>
      <w:r>
        <w:t>The City seal is in the custody of the Clerk and shall be attached by the Clerk to all transcripts, orders and certificates which it may be necessary or proper to authenticate.  The City seal is circular in form, in the center of which are the words “</w:t>
      </w:r>
      <w:r>
        <w:rPr>
          <w:noProof/>
        </w:rPr>
        <w:t>WINFIELD, IOWA</w:t>
      </w:r>
      <w:r>
        <w:t>” and around the margin of which are the words “</w:t>
      </w:r>
      <w:r>
        <w:rPr>
          <w:noProof/>
        </w:rPr>
        <w:t>CITY SEAL</w:t>
      </w:r>
      <w:r>
        <w:t>.”</w:t>
      </w:r>
    </w:p>
    <w:p w:rsidR="006F3DD6" w:rsidRDefault="006F3DD6">
      <w:pPr>
        <w:pStyle w:val="section"/>
      </w:pPr>
      <w:r>
        <w:rPr>
          <w:rStyle w:val="sectiontitle"/>
        </w:rPr>
        <w:t>18.14</w:t>
      </w:r>
      <w:r>
        <w:rPr>
          <w:rStyle w:val="sectiontitle"/>
        </w:rPr>
        <w:tab/>
        <w:t xml:space="preserve">CITY FUNDS.  </w:t>
      </w:r>
      <w:r>
        <w:t>The Clerk shall perform the following duties relating to City funds.</w:t>
      </w:r>
    </w:p>
    <w:p w:rsidR="006F3DD6" w:rsidRDefault="006F3DD6">
      <w:pPr>
        <w:pStyle w:val="citation"/>
      </w:pPr>
      <w:r>
        <w:t>(Code of Iowa, Sec. 372.13[4])</w:t>
      </w:r>
    </w:p>
    <w:p w:rsidR="006F3DD6" w:rsidRDefault="006F3DD6" w:rsidP="000479AE">
      <w:pPr>
        <w:pStyle w:val="subsection1"/>
        <w:numPr>
          <w:ilvl w:val="0"/>
          <w:numId w:val="19"/>
        </w:numPr>
      </w:pPr>
      <w:r>
        <w:t xml:space="preserve">Custody of Funds.  Be responsible for the safe custody of all funds of the City in the manner provided by law, and Council direction.   </w:t>
      </w:r>
    </w:p>
    <w:p w:rsidR="006F3DD6" w:rsidRDefault="006F3DD6" w:rsidP="000479AE">
      <w:pPr>
        <w:pStyle w:val="subsection1"/>
        <w:numPr>
          <w:ilvl w:val="0"/>
          <w:numId w:val="19"/>
        </w:numPr>
      </w:pPr>
      <w:r>
        <w:t xml:space="preserve">Record Receipts.  Keep an accurate record of all money or securities received on behalf of the City and specify the date, from whom, and for what purpose received.  </w:t>
      </w:r>
    </w:p>
    <w:p w:rsidR="006F3DD6" w:rsidRDefault="006F3DD6" w:rsidP="000479AE">
      <w:pPr>
        <w:pStyle w:val="subsection1"/>
        <w:numPr>
          <w:ilvl w:val="0"/>
          <w:numId w:val="19"/>
        </w:numPr>
      </w:pPr>
      <w:r>
        <w:t xml:space="preserve">Record Disbursements.  Keep an accurate account of all disbursements, money or property, specifying date, to whom, and from what fund paid.  </w:t>
      </w:r>
    </w:p>
    <w:p w:rsidR="006F3DD6" w:rsidRDefault="006F3DD6" w:rsidP="000479AE">
      <w:pPr>
        <w:pStyle w:val="subsection1"/>
        <w:numPr>
          <w:ilvl w:val="0"/>
          <w:numId w:val="19"/>
        </w:numPr>
      </w:pPr>
      <w:r>
        <w:t xml:space="preserve">Special Assessments.  Keep a separate account of all money received from special assessments.  </w:t>
      </w:r>
    </w:p>
    <w:p w:rsidR="006F3DD6" w:rsidRDefault="006F3DD6" w:rsidP="000479AE">
      <w:pPr>
        <w:pStyle w:val="subsection1"/>
        <w:numPr>
          <w:ilvl w:val="0"/>
          <w:numId w:val="19"/>
        </w:numPr>
      </w:pPr>
      <w:r>
        <w:t>Debt Service.  Keep a register of all bonds outstanding and record all payments of interest and principal.</w:t>
      </w: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pPr>
    </w:p>
    <w:p w:rsidR="006F3DD6" w:rsidRDefault="006F3DD6">
      <w:pPr>
        <w:pStyle w:val="section"/>
        <w:sectPr w:rsidR="006F3DD6">
          <w:headerReference w:type="even" r:id="rId38"/>
          <w:headerReference w:type="default" r:id="rId39"/>
          <w:pgSz w:w="12240" w:h="15840" w:code="1"/>
          <w:pgMar w:top="1440" w:right="1800" w:bottom="1440" w:left="1800" w:header="720" w:footer="432" w:gutter="288"/>
          <w:paperSrc w:first="4253" w:other="4253"/>
          <w:pgNumType w:start="83"/>
          <w:cols w:space="720"/>
          <w:titlePg/>
        </w:sectPr>
      </w:pPr>
    </w:p>
    <w:p w:rsidR="006F3DD6" w:rsidRDefault="006F3DD6">
      <w:pPr>
        <w:pStyle w:val="chapternumber"/>
      </w:pPr>
      <w:bookmarkStart w:id="44" w:name="_Toc516507969"/>
      <w:bookmarkStart w:id="45" w:name="_Toc389813636"/>
      <w:r>
        <w:t>CHAPTER 19</w:t>
      </w:r>
      <w:bookmarkEnd w:id="44"/>
      <w:bookmarkEnd w:id="45"/>
      <w:r>
        <w:t xml:space="preserve"> </w:t>
      </w:r>
    </w:p>
    <w:p w:rsidR="006F3DD6" w:rsidRDefault="006F3DD6">
      <w:pPr>
        <w:pStyle w:val="chaptertitle"/>
      </w:pPr>
      <w:bookmarkStart w:id="46" w:name="_Toc516507970"/>
      <w:bookmarkStart w:id="47" w:name="_Toc389813637"/>
      <w:r>
        <w:t>CITY TREASURER</w:t>
      </w:r>
      <w:bookmarkEnd w:id="46"/>
      <w:bookmarkEnd w:id="47"/>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19.01  Appointment</w:t>
            </w:r>
          </w:p>
        </w:tc>
        <w:tc>
          <w:tcPr>
            <w:tcW w:w="4284" w:type="dxa"/>
          </w:tcPr>
          <w:p w:rsidR="006F3DD6" w:rsidRDefault="006F3DD6">
            <w:pPr>
              <w:pStyle w:val="miniindex"/>
            </w:pPr>
            <w:r>
              <w:t>19.03  Duties of Treasurer</w:t>
            </w:r>
          </w:p>
        </w:tc>
      </w:tr>
      <w:tr w:rsidR="006F3DD6">
        <w:tc>
          <w:tcPr>
            <w:tcW w:w="4284" w:type="dxa"/>
          </w:tcPr>
          <w:p w:rsidR="006F3DD6" w:rsidRDefault="006F3DD6">
            <w:pPr>
              <w:pStyle w:val="miniindex"/>
            </w:pPr>
            <w:r>
              <w:t>19.02  Compensation</w:t>
            </w:r>
          </w:p>
        </w:tc>
        <w:tc>
          <w:tcPr>
            <w:tcW w:w="4284" w:type="dxa"/>
          </w:tcPr>
          <w:p w:rsidR="006F3DD6" w:rsidRDefault="006F3DD6">
            <w:pPr>
              <w:pStyle w:val="miniindex"/>
            </w:pPr>
          </w:p>
        </w:tc>
      </w:tr>
    </w:tbl>
    <w:p w:rsidR="006F3DD6" w:rsidRDefault="006F3DD6">
      <w:pPr>
        <w:pStyle w:val="section"/>
        <w:spacing w:before="600"/>
      </w:pPr>
      <w:r>
        <w:rPr>
          <w:rStyle w:val="sectiontitle"/>
        </w:rPr>
        <w:t>19.01</w:t>
      </w:r>
      <w:r>
        <w:rPr>
          <w:rStyle w:val="sectiontitle"/>
        </w:rPr>
        <w:tab/>
        <w:t xml:space="preserve">APPOINTMENT.  </w:t>
      </w:r>
      <w:r>
        <w:t xml:space="preserve">The Mayor shall appoint a City Treasurer to serve for a term of </w:t>
      </w:r>
      <w:r>
        <w:rPr>
          <w:noProof/>
        </w:rPr>
        <w:t>one (1)</w:t>
      </w:r>
      <w:r>
        <w:t xml:space="preserve"> year.</w:t>
      </w:r>
    </w:p>
    <w:p w:rsidR="006F3DD6" w:rsidRDefault="006F3DD6">
      <w:pPr>
        <w:pStyle w:val="section"/>
      </w:pPr>
      <w:r>
        <w:rPr>
          <w:rStyle w:val="sectiontitle"/>
        </w:rPr>
        <w:t>19.02</w:t>
      </w:r>
      <w:r>
        <w:rPr>
          <w:rStyle w:val="sectiontitle"/>
        </w:rPr>
        <w:tab/>
        <w:t xml:space="preserve">COMPENSATION.  </w:t>
      </w:r>
      <w:r>
        <w:t>The Treasurer is paid such compensation as specified by resolution of the Council.</w:t>
      </w:r>
    </w:p>
    <w:p w:rsidR="006F3DD6" w:rsidRDefault="006F3DD6">
      <w:pPr>
        <w:pStyle w:val="section"/>
      </w:pPr>
      <w:r>
        <w:rPr>
          <w:rStyle w:val="sectiontitle"/>
        </w:rPr>
        <w:t>19.03</w:t>
      </w:r>
      <w:r>
        <w:rPr>
          <w:rStyle w:val="sectiontitle"/>
        </w:rPr>
        <w:tab/>
        <w:t xml:space="preserve">DUTIES OF TREASURER.  </w:t>
      </w:r>
      <w:r>
        <w:t xml:space="preserve">The duties of the Treasurer are as follows: </w:t>
      </w:r>
    </w:p>
    <w:p w:rsidR="006F3DD6" w:rsidRDefault="006F3DD6">
      <w:pPr>
        <w:pStyle w:val="citation"/>
      </w:pPr>
      <w:r>
        <w:t>(Code of Iowa, Sec. 372.13[4])</w:t>
      </w:r>
    </w:p>
    <w:p w:rsidR="006F3DD6" w:rsidRDefault="006F3DD6">
      <w:pPr>
        <w:pStyle w:val="subsection1"/>
      </w:pPr>
      <w:r>
        <w:t>1.</w:t>
      </w:r>
      <w:r>
        <w:tab/>
        <w:t>Reconciliation.  Reconcile the Clerk’s books and records and certify monthly to the Council the balance of cash and investments of each fund and amounts received and disbursed.</w:t>
      </w:r>
    </w:p>
    <w:p w:rsidR="006F3DD6" w:rsidRDefault="006F3DD6">
      <w:pPr>
        <w:pStyle w:val="subsection1"/>
      </w:pPr>
      <w:r>
        <w:t>2.</w:t>
      </w:r>
      <w:r>
        <w:tab/>
        <w:t xml:space="preserve">Other Duties.  Perform such other duties as specified by the Council by resolution or ordinance.  </w:t>
      </w: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40"/>
          <w:headerReference w:type="default" r:id="rId41"/>
          <w:headerReference w:type="first" r:id="rId42"/>
          <w:pgSz w:w="12240" w:h="15840" w:code="1"/>
          <w:pgMar w:top="1440" w:right="1800" w:bottom="1440" w:left="1800" w:header="720" w:footer="432" w:gutter="288"/>
          <w:paperSrc w:first="4253" w:other="4253"/>
          <w:cols w:space="720"/>
          <w:titlePg/>
        </w:sectPr>
      </w:pPr>
    </w:p>
    <w:p w:rsidR="006F3DD6" w:rsidRDefault="006F3DD6">
      <w:pPr>
        <w:pStyle w:val="chapternumber"/>
      </w:pPr>
      <w:bookmarkStart w:id="48" w:name="_Toc516507971"/>
      <w:bookmarkStart w:id="49" w:name="_Toc389813638"/>
      <w:r>
        <w:t>CHAPTER 20</w:t>
      </w:r>
      <w:bookmarkEnd w:id="48"/>
      <w:bookmarkEnd w:id="49"/>
    </w:p>
    <w:p w:rsidR="006F3DD6" w:rsidRDefault="006F3DD6">
      <w:pPr>
        <w:pStyle w:val="chaptertitle"/>
      </w:pPr>
      <w:bookmarkStart w:id="50" w:name="_Toc516507972"/>
      <w:bookmarkStart w:id="51" w:name="_Toc389813639"/>
      <w:r>
        <w:t>CITY ATTORNEY</w:t>
      </w:r>
      <w:bookmarkEnd w:id="50"/>
      <w:bookmarkEnd w:id="51"/>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20.01  Appointment and Compensation</w:t>
            </w:r>
          </w:p>
        </w:tc>
        <w:tc>
          <w:tcPr>
            <w:tcW w:w="4284" w:type="dxa"/>
          </w:tcPr>
          <w:p w:rsidR="006F3DD6" w:rsidRDefault="006F3DD6">
            <w:pPr>
              <w:pStyle w:val="miniindex"/>
            </w:pPr>
            <w:r>
              <w:t>20.06  Provide Legal Opinion</w:t>
            </w:r>
          </w:p>
        </w:tc>
      </w:tr>
      <w:tr w:rsidR="006F3DD6">
        <w:tc>
          <w:tcPr>
            <w:tcW w:w="4284" w:type="dxa"/>
          </w:tcPr>
          <w:p w:rsidR="006F3DD6" w:rsidRDefault="006F3DD6">
            <w:pPr>
              <w:pStyle w:val="miniindex"/>
            </w:pPr>
            <w:r>
              <w:t>20.02  Attorney for City</w:t>
            </w:r>
          </w:p>
        </w:tc>
        <w:tc>
          <w:tcPr>
            <w:tcW w:w="4284" w:type="dxa"/>
          </w:tcPr>
          <w:p w:rsidR="006F3DD6" w:rsidRDefault="006F3DD6">
            <w:pPr>
              <w:pStyle w:val="miniindex"/>
            </w:pPr>
            <w:r>
              <w:t>20.07  Attendance at Council Meetings</w:t>
            </w:r>
          </w:p>
        </w:tc>
      </w:tr>
      <w:tr w:rsidR="006F3DD6">
        <w:tc>
          <w:tcPr>
            <w:tcW w:w="4284" w:type="dxa"/>
          </w:tcPr>
          <w:p w:rsidR="006F3DD6" w:rsidRDefault="006F3DD6">
            <w:pPr>
              <w:pStyle w:val="miniindex"/>
            </w:pPr>
            <w:r>
              <w:t>20.03  Power of Attorney</w:t>
            </w:r>
          </w:p>
        </w:tc>
        <w:tc>
          <w:tcPr>
            <w:tcW w:w="4284" w:type="dxa"/>
          </w:tcPr>
          <w:p w:rsidR="006F3DD6" w:rsidRDefault="006F3DD6">
            <w:pPr>
              <w:pStyle w:val="miniindex"/>
            </w:pPr>
            <w:r>
              <w:t>20.08  Prepare Documents</w:t>
            </w:r>
          </w:p>
        </w:tc>
      </w:tr>
      <w:tr w:rsidR="006F3DD6">
        <w:tc>
          <w:tcPr>
            <w:tcW w:w="4284" w:type="dxa"/>
          </w:tcPr>
          <w:p w:rsidR="006F3DD6" w:rsidRDefault="006F3DD6">
            <w:pPr>
              <w:pStyle w:val="miniindex"/>
            </w:pPr>
            <w:r>
              <w:t>20.04  Ordinance Preparation</w:t>
            </w:r>
          </w:p>
        </w:tc>
        <w:tc>
          <w:tcPr>
            <w:tcW w:w="4284" w:type="dxa"/>
          </w:tcPr>
          <w:p w:rsidR="006F3DD6" w:rsidRDefault="006F3DD6">
            <w:pPr>
              <w:pStyle w:val="miniindex"/>
            </w:pPr>
            <w:r>
              <w:t>20.09  Representation of City Employees</w:t>
            </w:r>
          </w:p>
        </w:tc>
      </w:tr>
      <w:tr w:rsidR="006F3DD6">
        <w:tc>
          <w:tcPr>
            <w:tcW w:w="4284" w:type="dxa"/>
          </w:tcPr>
          <w:p w:rsidR="006F3DD6" w:rsidRDefault="006F3DD6">
            <w:pPr>
              <w:pStyle w:val="miniindex"/>
            </w:pPr>
            <w:r>
              <w:t>20.05  Review and Comment</w:t>
            </w:r>
          </w:p>
        </w:tc>
        <w:tc>
          <w:tcPr>
            <w:tcW w:w="4284" w:type="dxa"/>
          </w:tcPr>
          <w:p w:rsidR="006F3DD6" w:rsidRDefault="006F3DD6">
            <w:pPr>
              <w:pStyle w:val="miniindex"/>
            </w:pPr>
          </w:p>
        </w:tc>
      </w:tr>
    </w:tbl>
    <w:p w:rsidR="006F3DD6" w:rsidRDefault="006F3DD6">
      <w:pPr>
        <w:pStyle w:val="section"/>
        <w:spacing w:before="600"/>
      </w:pPr>
      <w:r>
        <w:rPr>
          <w:rStyle w:val="sectiontitle"/>
        </w:rPr>
        <w:t>20.01</w:t>
      </w:r>
      <w:r>
        <w:rPr>
          <w:rStyle w:val="sectiontitle"/>
        </w:rPr>
        <w:tab/>
        <w:t xml:space="preserve">APPOINTMENT AND COMPENSATION.  </w:t>
      </w:r>
      <w:r>
        <w:t xml:space="preserve">The Mayor shall appoint a City Attorney to serve for a term of one (1) year.  The City Attorney shall receive such compensation as established by resolution of the Council. </w:t>
      </w:r>
    </w:p>
    <w:p w:rsidR="006F3DD6" w:rsidRDefault="006F3DD6">
      <w:pPr>
        <w:pStyle w:val="citation"/>
      </w:pPr>
      <w:r>
        <w:t>(Code of Iowa, Sec. 372.13[4])</w:t>
      </w:r>
    </w:p>
    <w:p w:rsidR="006F3DD6" w:rsidRDefault="006F3DD6">
      <w:pPr>
        <w:pStyle w:val="section"/>
      </w:pPr>
      <w:r>
        <w:rPr>
          <w:rStyle w:val="sectiontitle"/>
        </w:rPr>
        <w:t>20.02</w:t>
      </w:r>
      <w:r>
        <w:rPr>
          <w:rStyle w:val="sectiontitle"/>
        </w:rPr>
        <w:tab/>
        <w:t xml:space="preserve">ATTORNEY FOR CITY.  </w:t>
      </w:r>
      <w:r>
        <w:t xml:space="preserve">The City Attorney shall act as attorney for the City in all matters affecting the City’s interest and appear on behalf of the City before any court, tribunal, commission or board.  The City Attorney shall prosecute or defend all actions and proceedings when so requested by the Mayor or Council. </w:t>
      </w:r>
    </w:p>
    <w:p w:rsidR="006F3DD6" w:rsidRDefault="006F3DD6">
      <w:pPr>
        <w:pStyle w:val="citation"/>
      </w:pPr>
      <w:r>
        <w:t>(Code of Iowa, Sec. 372.13[4])</w:t>
      </w:r>
    </w:p>
    <w:p w:rsidR="006F3DD6" w:rsidRDefault="006F3DD6">
      <w:pPr>
        <w:pStyle w:val="section"/>
      </w:pPr>
      <w:r>
        <w:rPr>
          <w:rStyle w:val="sectiontitle"/>
        </w:rPr>
        <w:t>20.03</w:t>
      </w:r>
      <w:r>
        <w:rPr>
          <w:rStyle w:val="sectiontitle"/>
        </w:rPr>
        <w:tab/>
        <w:t xml:space="preserve">POWER OF ATTORNEY.  </w:t>
      </w:r>
      <w:r>
        <w:t xml:space="preserve">The City Attorney shall sign the name of the City to all appeal bonds and to all other bonds or papers of any kind that may be essential to the prosecution of any cause in court, and when so signed the City shall be bound upon the same. </w:t>
      </w:r>
    </w:p>
    <w:p w:rsidR="006F3DD6" w:rsidRDefault="006F3DD6">
      <w:pPr>
        <w:pStyle w:val="citation"/>
      </w:pPr>
      <w:r>
        <w:t>(Code of Iowa, Sec. 372.13[4])</w:t>
      </w:r>
    </w:p>
    <w:p w:rsidR="006F3DD6" w:rsidRDefault="006F3DD6">
      <w:pPr>
        <w:pStyle w:val="section"/>
        <w:keepNext/>
      </w:pPr>
      <w:r>
        <w:rPr>
          <w:rStyle w:val="sectiontitle"/>
        </w:rPr>
        <w:t>20.04</w:t>
      </w:r>
      <w:r>
        <w:rPr>
          <w:rStyle w:val="sectiontitle"/>
        </w:rPr>
        <w:tab/>
        <w:t xml:space="preserve">ORDINANCE PREPARATION.  </w:t>
      </w:r>
      <w:r>
        <w:t xml:space="preserve">The City Attorney shall prepare those ordinances which the Council may desire and direct to be prepared and report to the Council upon all such ordinances before their final passage by the Council and publication. </w:t>
      </w:r>
    </w:p>
    <w:p w:rsidR="006F3DD6" w:rsidRDefault="006F3DD6">
      <w:pPr>
        <w:pStyle w:val="citation"/>
      </w:pPr>
      <w:r>
        <w:t>(Code of Iowa, Sec. 372.13[4])</w:t>
      </w:r>
    </w:p>
    <w:p w:rsidR="006F3DD6" w:rsidRDefault="006F3DD6">
      <w:pPr>
        <w:pStyle w:val="section"/>
      </w:pPr>
      <w:r>
        <w:rPr>
          <w:rStyle w:val="sectiontitle"/>
        </w:rPr>
        <w:t>20.05</w:t>
      </w:r>
      <w:r>
        <w:rPr>
          <w:rStyle w:val="sectiontitle"/>
        </w:rPr>
        <w:tab/>
        <w:t xml:space="preserve">REVIEW AND COMMENT.  </w:t>
      </w:r>
      <w:r>
        <w:t>The City Attorney shall, upon request, make a report to the Council giving an opinion on all contracts, documents, resolutions, or ordinances submitted to or coming under the City Attorney’s notice.</w:t>
      </w:r>
    </w:p>
    <w:p w:rsidR="006F3DD6" w:rsidRDefault="006F3DD6">
      <w:pPr>
        <w:pStyle w:val="citation"/>
      </w:pPr>
      <w:r>
        <w:t>(Code of Iowa, Sec. 372.13[4])</w:t>
      </w:r>
    </w:p>
    <w:p w:rsidR="006F3DD6" w:rsidRDefault="006F3DD6">
      <w:pPr>
        <w:pStyle w:val="section"/>
      </w:pPr>
      <w:r>
        <w:rPr>
          <w:rStyle w:val="sectiontitle"/>
        </w:rPr>
        <w:t>20.06</w:t>
      </w:r>
      <w:r>
        <w:rPr>
          <w:rStyle w:val="sectiontitle"/>
        </w:rPr>
        <w:tab/>
        <w:t xml:space="preserve">PROVIDE LEGAL OPINION.  </w:t>
      </w:r>
      <w:r>
        <w:t xml:space="preserve">The City Attorney shall give advice or a written legal opinion on City contracts and all questions of law relating to City matters submitted by the Mayor or Council. </w:t>
      </w:r>
    </w:p>
    <w:p w:rsidR="006F3DD6" w:rsidRDefault="006F3DD6">
      <w:pPr>
        <w:pStyle w:val="citation"/>
      </w:pPr>
      <w:r>
        <w:t>(Code of Iowa, Sec. 372.13[4])</w:t>
      </w:r>
    </w:p>
    <w:p w:rsidR="006F3DD6" w:rsidRDefault="006F3DD6">
      <w:pPr>
        <w:pStyle w:val="section"/>
      </w:pPr>
      <w:r>
        <w:rPr>
          <w:rStyle w:val="sectiontitle"/>
        </w:rPr>
        <w:t>20.07</w:t>
      </w:r>
      <w:r>
        <w:rPr>
          <w:rStyle w:val="sectiontitle"/>
        </w:rPr>
        <w:tab/>
        <w:t xml:space="preserve">ATTENDANCE AT COUNCIL MEETINGS.  </w:t>
      </w:r>
      <w:r>
        <w:t xml:space="preserve">The City Attorney shall attend meetings of the Council at the request of the Mayor or Council. </w:t>
      </w:r>
    </w:p>
    <w:p w:rsidR="006F3DD6" w:rsidRDefault="006F3DD6">
      <w:pPr>
        <w:pStyle w:val="citation"/>
      </w:pPr>
      <w:r>
        <w:t>(Code of Iowa, Sec. 372.13[4])</w:t>
      </w:r>
    </w:p>
    <w:p w:rsidR="006F3DD6" w:rsidRDefault="006F3DD6">
      <w:pPr>
        <w:pStyle w:val="section"/>
      </w:pPr>
      <w:r>
        <w:rPr>
          <w:rStyle w:val="sectiontitle"/>
        </w:rPr>
        <w:t>20.08</w:t>
      </w:r>
      <w:r>
        <w:rPr>
          <w:rStyle w:val="sectiontitle"/>
        </w:rPr>
        <w:tab/>
        <w:t xml:space="preserve">PREPARE DOCUMENTS.  </w:t>
      </w:r>
      <w:r>
        <w:t xml:space="preserve">The City Attorney shall, upon request, formulate drafts for contracts, forms and other writings which may be required for the use of the City. </w:t>
      </w:r>
    </w:p>
    <w:p w:rsidR="006F3DD6" w:rsidRDefault="006F3DD6">
      <w:pPr>
        <w:pStyle w:val="citation"/>
      </w:pPr>
      <w:r>
        <w:t>(Code of Iowa, Sec. 372.13[4])</w:t>
      </w:r>
    </w:p>
    <w:p w:rsidR="006F3DD6" w:rsidRDefault="006F3DD6">
      <w:pPr>
        <w:pStyle w:val="section"/>
      </w:pPr>
      <w:r>
        <w:rPr>
          <w:rStyle w:val="sectiontitle"/>
        </w:rPr>
        <w:t>20.09</w:t>
      </w:r>
      <w:r>
        <w:rPr>
          <w:rStyle w:val="sectiontitle"/>
        </w:rPr>
        <w:tab/>
        <w:t xml:space="preserve">REPRESENTATION OF CITY EMPLOYEES.  </w:t>
      </w:r>
      <w:r>
        <w:t xml:space="preserve">The City Attorney shall not appear on behalf of any City officer or employee before any court or tribunal for the purely private benefit of said officer or employee.  The City Attorney shall, however, if directed by the Council, appear to defend any City officer or employee in any cause of action arising out of or in the course of the performance of the duties of his or her office or employment. </w:t>
      </w:r>
    </w:p>
    <w:p w:rsidR="006F3DD6" w:rsidRDefault="006F3DD6">
      <w:pPr>
        <w:pStyle w:val="citation"/>
      </w:pPr>
      <w:r>
        <w:t>(Code of Iowa, Sec. 670.8)</w:t>
      </w:r>
    </w:p>
    <w:p w:rsidR="006F3DD6" w:rsidRDefault="006F3DD6">
      <w:pPr>
        <w:jc w:val="both"/>
      </w:pPr>
    </w:p>
    <w:p w:rsidR="006F3DD6" w:rsidRDefault="006F3DD6">
      <w:pPr>
        <w:jc w:val="both"/>
      </w:pPr>
    </w:p>
    <w:p w:rsidR="006F3DD6" w:rsidRDefault="006F3DD6">
      <w:pPr>
        <w:jc w:val="both"/>
      </w:pPr>
    </w:p>
    <w:p w:rsidR="006F3DD6" w:rsidRDefault="006F3DD6">
      <w:pPr>
        <w:pStyle w:val="section"/>
        <w:sectPr w:rsidR="006F3DD6">
          <w:headerReference w:type="even" r:id="rId43"/>
          <w:headerReference w:type="default" r:id="rId44"/>
          <w:headerReference w:type="first" r:id="rId45"/>
          <w:pgSz w:w="12240" w:h="15840" w:code="1"/>
          <w:pgMar w:top="1440" w:right="1800" w:bottom="1440" w:left="1800" w:header="720" w:footer="432" w:gutter="288"/>
          <w:paperSrc w:first="4253" w:other="4253"/>
          <w:cols w:space="720"/>
          <w:titlePg/>
        </w:sectPr>
      </w:pPr>
    </w:p>
    <w:p w:rsidR="006F3DD6" w:rsidRDefault="006F3DD6">
      <w:pPr>
        <w:pStyle w:val="chapternumber"/>
      </w:pPr>
      <w:bookmarkStart w:id="52" w:name="_Toc516507973"/>
      <w:bookmarkStart w:id="53" w:name="_Toc389813640"/>
      <w:r>
        <w:t>CHAPTER 21</w:t>
      </w:r>
      <w:bookmarkEnd w:id="52"/>
      <w:bookmarkEnd w:id="53"/>
    </w:p>
    <w:p w:rsidR="006F3DD6" w:rsidRDefault="006F3DD6">
      <w:pPr>
        <w:pStyle w:val="chaptertitle"/>
      </w:pPr>
      <w:bookmarkStart w:id="54" w:name="_Toc516507974"/>
      <w:bookmarkStart w:id="55" w:name="_Toc389813641"/>
      <w:r>
        <w:t>LIBRARY BOARD OF TRUSTEES</w:t>
      </w:r>
      <w:bookmarkEnd w:id="54"/>
      <w:bookmarkEnd w:id="55"/>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21.01  Public Library</w:t>
            </w:r>
          </w:p>
        </w:tc>
        <w:tc>
          <w:tcPr>
            <w:tcW w:w="4284" w:type="dxa"/>
          </w:tcPr>
          <w:p w:rsidR="006F3DD6" w:rsidRDefault="006F3DD6">
            <w:pPr>
              <w:pStyle w:val="miniindex"/>
            </w:pPr>
            <w:r>
              <w:t>21.07  Nonresident Use</w:t>
            </w:r>
          </w:p>
        </w:tc>
      </w:tr>
      <w:tr w:rsidR="006F3DD6">
        <w:tc>
          <w:tcPr>
            <w:tcW w:w="4284" w:type="dxa"/>
          </w:tcPr>
          <w:p w:rsidR="006F3DD6" w:rsidRDefault="006F3DD6">
            <w:pPr>
              <w:pStyle w:val="miniindex"/>
            </w:pPr>
            <w:r>
              <w:t>21.02  Library Trustees</w:t>
            </w:r>
          </w:p>
        </w:tc>
        <w:tc>
          <w:tcPr>
            <w:tcW w:w="4284" w:type="dxa"/>
          </w:tcPr>
          <w:p w:rsidR="006F3DD6" w:rsidRDefault="006F3DD6">
            <w:pPr>
              <w:pStyle w:val="miniindex"/>
            </w:pPr>
            <w:r>
              <w:t>21.08  Expenditures</w:t>
            </w:r>
          </w:p>
        </w:tc>
      </w:tr>
      <w:tr w:rsidR="006F3DD6">
        <w:tc>
          <w:tcPr>
            <w:tcW w:w="4284" w:type="dxa"/>
          </w:tcPr>
          <w:p w:rsidR="006F3DD6" w:rsidRDefault="006F3DD6">
            <w:pPr>
              <w:pStyle w:val="miniindex"/>
            </w:pPr>
            <w:r>
              <w:t>21.03  Qualifications of Trustees</w:t>
            </w:r>
          </w:p>
        </w:tc>
        <w:tc>
          <w:tcPr>
            <w:tcW w:w="4284" w:type="dxa"/>
          </w:tcPr>
          <w:p w:rsidR="006F3DD6" w:rsidRDefault="006F3DD6">
            <w:pPr>
              <w:pStyle w:val="miniindex"/>
            </w:pPr>
            <w:r>
              <w:t>21.09  Annual Report</w:t>
            </w:r>
          </w:p>
        </w:tc>
      </w:tr>
      <w:tr w:rsidR="006F3DD6">
        <w:tc>
          <w:tcPr>
            <w:tcW w:w="4284" w:type="dxa"/>
          </w:tcPr>
          <w:p w:rsidR="006F3DD6" w:rsidRDefault="006F3DD6">
            <w:pPr>
              <w:pStyle w:val="miniindex"/>
            </w:pPr>
            <w:r>
              <w:t>21.04  Organization of the Board</w:t>
            </w:r>
          </w:p>
        </w:tc>
        <w:tc>
          <w:tcPr>
            <w:tcW w:w="4284" w:type="dxa"/>
          </w:tcPr>
          <w:p w:rsidR="006F3DD6" w:rsidRDefault="006F3DD6">
            <w:pPr>
              <w:pStyle w:val="miniindex"/>
            </w:pPr>
            <w:r>
              <w:t>21.10  Injury to Books or Property</w:t>
            </w:r>
          </w:p>
        </w:tc>
      </w:tr>
      <w:tr w:rsidR="006F3DD6">
        <w:tc>
          <w:tcPr>
            <w:tcW w:w="4284" w:type="dxa"/>
          </w:tcPr>
          <w:p w:rsidR="006F3DD6" w:rsidRDefault="006F3DD6">
            <w:pPr>
              <w:pStyle w:val="miniindex"/>
            </w:pPr>
            <w:r>
              <w:t>21.05  Powers and Duties</w:t>
            </w:r>
          </w:p>
        </w:tc>
        <w:tc>
          <w:tcPr>
            <w:tcW w:w="4284" w:type="dxa"/>
          </w:tcPr>
          <w:p w:rsidR="006F3DD6" w:rsidRDefault="006F3DD6">
            <w:pPr>
              <w:pStyle w:val="miniindex"/>
            </w:pPr>
            <w:r>
              <w:t>21.11  Theft</w:t>
            </w:r>
          </w:p>
        </w:tc>
      </w:tr>
      <w:tr w:rsidR="006F3DD6">
        <w:tc>
          <w:tcPr>
            <w:tcW w:w="4284" w:type="dxa"/>
          </w:tcPr>
          <w:p w:rsidR="006F3DD6" w:rsidRDefault="006F3DD6">
            <w:pPr>
              <w:pStyle w:val="miniindex"/>
            </w:pPr>
            <w:r>
              <w:t>21.06  Contracting with Other Libraries</w:t>
            </w:r>
          </w:p>
        </w:tc>
        <w:tc>
          <w:tcPr>
            <w:tcW w:w="4284" w:type="dxa"/>
          </w:tcPr>
          <w:p w:rsidR="006F3DD6" w:rsidRDefault="006F3DD6">
            <w:pPr>
              <w:pStyle w:val="miniindex"/>
            </w:pPr>
            <w:r>
              <w:t>21.12  Notice Posted</w:t>
            </w:r>
          </w:p>
        </w:tc>
      </w:tr>
    </w:tbl>
    <w:p w:rsidR="006F3DD6" w:rsidRDefault="006F3DD6">
      <w:pPr>
        <w:pStyle w:val="section"/>
        <w:spacing w:before="600"/>
      </w:pPr>
      <w:r>
        <w:rPr>
          <w:rStyle w:val="sectiontitle"/>
        </w:rPr>
        <w:t>21.01</w:t>
      </w:r>
      <w:r>
        <w:rPr>
          <w:rStyle w:val="sectiontitle"/>
        </w:rPr>
        <w:tab/>
        <w:t xml:space="preserve">PUBLIC LIBRARY.  </w:t>
      </w:r>
      <w:r>
        <w:t xml:space="preserve">The public library for the City is known as the </w:t>
      </w:r>
      <w:r>
        <w:rPr>
          <w:noProof/>
        </w:rPr>
        <w:t>Winfield Public Library</w:t>
      </w:r>
      <w:r>
        <w:t>.  It is referred to in this chapter as the Library.</w:t>
      </w:r>
    </w:p>
    <w:p w:rsidR="006F3DD6" w:rsidRDefault="006F3DD6">
      <w:pPr>
        <w:pStyle w:val="section"/>
      </w:pPr>
      <w:r>
        <w:rPr>
          <w:rStyle w:val="sectiontitle"/>
        </w:rPr>
        <w:t>21.02</w:t>
      </w:r>
      <w:r>
        <w:rPr>
          <w:rStyle w:val="sectiontitle"/>
        </w:rPr>
        <w:tab/>
        <w:t xml:space="preserve">LIBRARY TRUSTEES.  </w:t>
      </w:r>
      <w:r>
        <w:t xml:space="preserve">The Board of Trustees of the Library, hereinafter referred to as the Board, shall consist of a minimum of </w:t>
      </w:r>
      <w:r>
        <w:rPr>
          <w:noProof/>
        </w:rPr>
        <w:t>seven (7)</w:t>
      </w:r>
      <w:r>
        <w:t xml:space="preserve"> members and a maximum of ten (10) members.  All members are to be appointed by the Mayor with the approval of the Council.  </w:t>
      </w:r>
    </w:p>
    <w:p w:rsidR="006F3DD6" w:rsidRDefault="006F3DD6">
      <w:pPr>
        <w:pStyle w:val="section"/>
      </w:pPr>
      <w:r>
        <w:rPr>
          <w:rStyle w:val="sectiontitle"/>
        </w:rPr>
        <w:t>21.03</w:t>
      </w:r>
      <w:r>
        <w:rPr>
          <w:rStyle w:val="sectiontitle"/>
        </w:rPr>
        <w:tab/>
        <w:t xml:space="preserve">QUALIFICATIONS OF TRUSTEES.  </w:t>
      </w:r>
      <w:r>
        <w:t>All of the members of the Board, except for one member, shall reside within the boundaries of the Winfield-Mt. Union School District.  The one member must reside outside of the boundaries of the Winfield-Mt. Union School District.  All members of the Board shall be over the age of eighteen (18) years.</w:t>
      </w:r>
    </w:p>
    <w:p w:rsidR="006F3DD6" w:rsidRDefault="006F3DD6">
      <w:pPr>
        <w:pStyle w:val="section"/>
      </w:pPr>
      <w:r>
        <w:rPr>
          <w:rStyle w:val="sectiontitle"/>
        </w:rPr>
        <w:t>21.04</w:t>
      </w:r>
      <w:r>
        <w:rPr>
          <w:rStyle w:val="sectiontitle"/>
        </w:rPr>
        <w:tab/>
        <w:t xml:space="preserve">ORGANIZATION OF THE BOARD.  </w:t>
      </w:r>
      <w:r>
        <w:t xml:space="preserve">The organization of the Board shall be as follows: </w:t>
      </w:r>
    </w:p>
    <w:p w:rsidR="006F3DD6" w:rsidRDefault="006F3DD6" w:rsidP="000479AE">
      <w:pPr>
        <w:pStyle w:val="Sub1Auto"/>
        <w:numPr>
          <w:ilvl w:val="0"/>
          <w:numId w:val="102"/>
        </w:numPr>
      </w:pPr>
      <w:r>
        <w:t>Term of Office.  All appointments to the Board shall be for six years, except to fill vacancies.  Each term shall commence on July 1.  Appointments shall be made every two years of one-third the total number or as near as possible, to stagger the terms.</w:t>
      </w:r>
    </w:p>
    <w:p w:rsidR="006F3DD6" w:rsidRDefault="006F3DD6" w:rsidP="000479AE">
      <w:pPr>
        <w:pStyle w:val="Sub1Auto"/>
        <w:numPr>
          <w:ilvl w:val="0"/>
          <w:numId w:val="102"/>
        </w:numPr>
      </w:pPr>
      <w:r>
        <w:t xml:space="preserve">Vacancies.  The position of any resident Trustee shall be vacated if such member moves permanently from the City.  The position of a nonresident Trustee shall be vacated if such member moves permanently from the County or into the City.  The position of any Trustee shall be deemed vacated if such member is absent from six (6) consecutive regular meetings of the Board, except in the case of sickness or temporary absence from the City or County.  Vacancies in the Board shall be filled in the same manner as an original appointment except that the new Trustee shall fill out the unexpired term for which the appointment is made.  </w:t>
      </w:r>
    </w:p>
    <w:p w:rsidR="006F3DD6" w:rsidRDefault="006F3DD6">
      <w:pPr>
        <w:pStyle w:val="subsection1"/>
      </w:pPr>
      <w:r>
        <w:t>3.</w:t>
      </w:r>
      <w:r>
        <w:tab/>
        <w:t xml:space="preserve">Compensation.  Trustees shall receive no compensation for their services.  </w:t>
      </w:r>
    </w:p>
    <w:p w:rsidR="006F3DD6" w:rsidRDefault="006F3DD6">
      <w:pPr>
        <w:pStyle w:val="section"/>
      </w:pPr>
      <w:r>
        <w:rPr>
          <w:rStyle w:val="sectiontitle"/>
        </w:rPr>
        <w:t>21.05</w:t>
      </w:r>
      <w:r>
        <w:rPr>
          <w:rStyle w:val="sectiontitle"/>
        </w:rPr>
        <w:tab/>
        <w:t xml:space="preserve">POWERS AND DUTIES.  </w:t>
      </w:r>
      <w:r>
        <w:t xml:space="preserve">The Board shall have and exercise the following powers and duties: </w:t>
      </w:r>
    </w:p>
    <w:p w:rsidR="006F3DD6" w:rsidRDefault="006F3DD6" w:rsidP="000479AE">
      <w:pPr>
        <w:pStyle w:val="Sub1Auto"/>
        <w:numPr>
          <w:ilvl w:val="0"/>
          <w:numId w:val="103"/>
        </w:numPr>
      </w:pPr>
      <w:r>
        <w:t xml:space="preserve">Officers.  To meet and elect from its members a President, a Secretary, and such other officers as it deems necessary. </w:t>
      </w:r>
    </w:p>
    <w:p w:rsidR="006F3DD6" w:rsidRDefault="006F3DD6" w:rsidP="000479AE">
      <w:pPr>
        <w:pStyle w:val="Sub1Auto"/>
        <w:numPr>
          <w:ilvl w:val="0"/>
          <w:numId w:val="103"/>
        </w:numPr>
      </w:pPr>
      <w:r>
        <w:t>Physical Plant.  To have charge, control and supervision of the Library, its appurtenances, fixtures and rooms containing the same.</w:t>
      </w:r>
    </w:p>
    <w:p w:rsidR="006F3DD6" w:rsidRDefault="006F3DD6" w:rsidP="000479AE">
      <w:pPr>
        <w:pStyle w:val="Sub1Auto"/>
        <w:numPr>
          <w:ilvl w:val="0"/>
          <w:numId w:val="103"/>
        </w:numPr>
      </w:pPr>
      <w:r>
        <w:t xml:space="preserve">Charge of Affairs.  To direct and control all affairs of the Library.    </w:t>
      </w:r>
    </w:p>
    <w:p w:rsidR="006F3DD6" w:rsidRDefault="006F3DD6" w:rsidP="000479AE">
      <w:pPr>
        <w:pStyle w:val="Sub1Auto"/>
        <w:numPr>
          <w:ilvl w:val="0"/>
          <w:numId w:val="103"/>
        </w:numPr>
      </w:pPr>
      <w:r>
        <w:t xml:space="preserve">Hiring of Personnel.  To employ a </w:t>
      </w:r>
      <w:r>
        <w:rPr>
          <w:noProof/>
        </w:rPr>
        <w:t>Library Director</w:t>
      </w:r>
      <w:r>
        <w:t xml:space="preserve">, and authorize the </w:t>
      </w:r>
      <w:r>
        <w:rPr>
          <w:noProof/>
        </w:rPr>
        <w:t>Library Director</w:t>
      </w:r>
      <w:r>
        <w:t xml:space="preserve"> to employ such assistants and employees as may be necessary for the proper management of the Library, and fix their compensation; provided, however, prior to such employment, the compensation of the </w:t>
      </w:r>
      <w:r>
        <w:rPr>
          <w:noProof/>
        </w:rPr>
        <w:t>Library Director</w:t>
      </w:r>
      <w:r>
        <w:t>, assistants, and employees shall have been fixed and approved by a majority of the members of the Board voting in favor thereof.</w:t>
      </w:r>
    </w:p>
    <w:p w:rsidR="006F3DD6" w:rsidRDefault="006F3DD6" w:rsidP="000479AE">
      <w:pPr>
        <w:pStyle w:val="Sub1Auto"/>
        <w:numPr>
          <w:ilvl w:val="0"/>
          <w:numId w:val="103"/>
        </w:numPr>
      </w:pPr>
      <w:r>
        <w:t xml:space="preserve">Removal of Personnel.  To remove the </w:t>
      </w:r>
      <w:r>
        <w:rPr>
          <w:noProof/>
        </w:rPr>
        <w:t>Library Director</w:t>
      </w:r>
      <w:r>
        <w:t xml:space="preserve">, by a two-thirds vote of the Board, and provide procedures for the removal of the assistants or employees for misdemeanor, incompetence, or inattention to duty, subject however, to the provisions of Chapter 35C of the </w:t>
      </w:r>
      <w:r w:rsidRPr="00933483">
        <w:rPr>
          <w:i/>
        </w:rPr>
        <w:t>Code of Iowa</w:t>
      </w:r>
      <w:r>
        <w:t>.</w:t>
      </w:r>
    </w:p>
    <w:p w:rsidR="006F3DD6" w:rsidRDefault="006F3DD6" w:rsidP="000479AE">
      <w:pPr>
        <w:pStyle w:val="Sub1Auto"/>
        <w:numPr>
          <w:ilvl w:val="0"/>
          <w:numId w:val="103"/>
        </w:numPr>
      </w:pPr>
      <w:r>
        <w:t xml:space="preserve">Purchases.  To select, or authorize the </w:t>
      </w:r>
      <w:r>
        <w:rPr>
          <w:noProof/>
        </w:rPr>
        <w:t>Library Director</w:t>
      </w:r>
      <w:r>
        <w:t xml:space="preserve"> to select, and make purchases of books, pamphlets, magazines, periodicals, papers, maps, journals, other Library materials, furniture, fixtures, stationery, and supplies for the Library within budgetary limits set by the Board.</w:t>
      </w:r>
    </w:p>
    <w:p w:rsidR="006F3DD6" w:rsidRDefault="006F3DD6" w:rsidP="000479AE">
      <w:pPr>
        <w:pStyle w:val="Sub1Auto"/>
        <w:numPr>
          <w:ilvl w:val="0"/>
          <w:numId w:val="103"/>
        </w:numPr>
      </w:pPr>
      <w:r>
        <w:t>Use by Nonresidents.  To authorize the use of the Library by nonresidents and to fix charges therefor unless a contract for free service exists.</w:t>
      </w:r>
    </w:p>
    <w:p w:rsidR="006F3DD6" w:rsidRDefault="006F3DD6" w:rsidP="000479AE">
      <w:pPr>
        <w:pStyle w:val="Sub1Auto"/>
        <w:numPr>
          <w:ilvl w:val="0"/>
          <w:numId w:val="103"/>
        </w:numPr>
      </w:pPr>
      <w:r>
        <w:t>Rules and Regulations.  To make and adopt, amend, modify, or repeal rules and regulations, not inconsistent with this Code of Ordinances and the law, for the care, use, government and management of the Library and the business of the Board, fixing and enforcing penalties for violations.</w:t>
      </w:r>
    </w:p>
    <w:p w:rsidR="006F3DD6" w:rsidRDefault="006F3DD6" w:rsidP="000479AE">
      <w:pPr>
        <w:pStyle w:val="Sub1Auto"/>
        <w:numPr>
          <w:ilvl w:val="0"/>
          <w:numId w:val="103"/>
        </w:numPr>
      </w:pPr>
      <w:r>
        <w:t>Expenditures.  To have exclusive control of the expenditure of all funds allocated for Library purposes by the Council, and of all moneys available by gift or otherwise for the erection of Library buildings, and of all other moneys belonging to the Library including fines and rentals collected under the rules of the Board.</w:t>
      </w:r>
    </w:p>
    <w:p w:rsidR="006F3DD6" w:rsidRDefault="006F3DD6" w:rsidP="000479AE">
      <w:pPr>
        <w:pStyle w:val="Sub1Auto"/>
        <w:numPr>
          <w:ilvl w:val="0"/>
          <w:numId w:val="103"/>
        </w:numPr>
      </w:pPr>
      <w:r>
        <w:t>Gifts.  To accept gifts of real property, personal property, or mixed property, and devises and bequests, including trust funds; to take the title to said property in the name of the Library; to execute deeds and bills of sale for the conveyance of said property; and to expend the funds received by them from such gifts, for the improvement of the Library.</w:t>
      </w:r>
    </w:p>
    <w:p w:rsidR="006F3DD6" w:rsidRDefault="006F3DD6" w:rsidP="000479AE">
      <w:pPr>
        <w:pStyle w:val="Sub1Auto"/>
        <w:numPr>
          <w:ilvl w:val="0"/>
          <w:numId w:val="103"/>
        </w:numPr>
      </w:pPr>
      <w:r>
        <w:t xml:space="preserve">Enforce the Performance of Conditions on Gifts.  To enforce the performance of conditions on gifts, donations, devises and bequests accepted by the City by action against the Council. </w:t>
      </w:r>
    </w:p>
    <w:p w:rsidR="006F3DD6" w:rsidRDefault="006F3DD6" w:rsidP="006D4F33">
      <w:pPr>
        <w:pStyle w:val="citation"/>
      </w:pPr>
      <w:r>
        <w:t>(</w:t>
      </w:r>
      <w:r w:rsidRPr="00933483">
        <w:t>Code of Iowa</w:t>
      </w:r>
      <w:r>
        <w:t>, Ch. 661)</w:t>
      </w:r>
    </w:p>
    <w:p w:rsidR="006F3DD6" w:rsidRDefault="006F3DD6" w:rsidP="000479AE">
      <w:pPr>
        <w:pStyle w:val="Sub1Auto"/>
        <w:numPr>
          <w:ilvl w:val="0"/>
          <w:numId w:val="103"/>
        </w:numPr>
      </w:pPr>
      <w:r>
        <w:t>Record of Proceedings.  To keep a record of its proceedings.</w:t>
      </w:r>
    </w:p>
    <w:p w:rsidR="006F3DD6" w:rsidRDefault="006F3DD6" w:rsidP="000479AE">
      <w:pPr>
        <w:pStyle w:val="Sub1Auto"/>
        <w:numPr>
          <w:ilvl w:val="0"/>
          <w:numId w:val="103"/>
        </w:numPr>
      </w:pPr>
      <w:r>
        <w:t>County Historical Association.  To have authority to make agreements with the local County historical association where such exists, and to set apart the necessary room and to care for such articles as may come into the possession of the association.  The Trustees are further authorized to purchase necessary receptacles and materials for the preservation and protection of such articles as are in their judgment of a historical and educational nature and pay for the same out of funds allocated for Library purposes.</w:t>
      </w:r>
    </w:p>
    <w:p w:rsidR="006F3DD6" w:rsidRDefault="006F3DD6" w:rsidP="006D4F33">
      <w:pPr>
        <w:pStyle w:val="section"/>
      </w:pPr>
      <w:r>
        <w:rPr>
          <w:rStyle w:val="sectiontitle"/>
        </w:rPr>
        <w:t>21.06</w:t>
      </w:r>
      <w:r>
        <w:rPr>
          <w:rStyle w:val="sectiontitle"/>
        </w:rPr>
        <w:tab/>
        <w:t>CONTRACTING WITH OTHER LIBRARIES.</w:t>
      </w:r>
      <w:r>
        <w:t xml:space="preserve">  The Board has power to contract with other libraries in accordance with the following: </w:t>
      </w:r>
    </w:p>
    <w:p w:rsidR="006F3DD6" w:rsidRDefault="006F3DD6" w:rsidP="000479AE">
      <w:pPr>
        <w:pStyle w:val="Sub1Auto"/>
        <w:numPr>
          <w:ilvl w:val="0"/>
          <w:numId w:val="104"/>
        </w:numPr>
      </w:pPr>
      <w:r>
        <w:t xml:space="preserve">Contracting.  The Board may contract with any other boards of trustees of free public libraries, with any other city, school corporation, private or semiprivate organization, institution of higher learning, township, or County, or with the trustees of any County library district for the use of the Library by their respective residents.  </w:t>
      </w:r>
    </w:p>
    <w:p w:rsidR="006F3DD6" w:rsidRDefault="006F3DD6" w:rsidP="006D4F33">
      <w:pPr>
        <w:pStyle w:val="citation"/>
      </w:pPr>
      <w:r>
        <w:t>(</w:t>
      </w:r>
      <w:r w:rsidRPr="00933483">
        <w:t>Code of Iowa</w:t>
      </w:r>
      <w:r>
        <w:t>, Sec. 392.5 &amp; Ch. 28E)</w:t>
      </w:r>
    </w:p>
    <w:p w:rsidR="006F3DD6" w:rsidRDefault="006F3DD6" w:rsidP="000479AE">
      <w:pPr>
        <w:pStyle w:val="Sub1Auto"/>
        <w:numPr>
          <w:ilvl w:val="0"/>
          <w:numId w:val="104"/>
        </w:numPr>
      </w:pPr>
      <w:r>
        <w:t xml:space="preserve">Termination.  Such a contract may be terminated at any time by mutual consent of the contracting parties.  It also may be terminated by a majority vote of the electors represented by either of the contracting parties.  Such a termination proposition shall be submitted to the electors by the governing body of a contracting party on a written petition of not less than five percent (5%) in number of the electors who voted for governor in the territory of the contracting party at the last general election.  The petition must be presented to the governing body not less than forty (40) days before the election.  The proposition may be submitted at any election provided by law which is held in the territory of the party seeking to terminate the contract.  </w:t>
      </w:r>
    </w:p>
    <w:p w:rsidR="006F3DD6" w:rsidRDefault="006F3DD6" w:rsidP="006D4F33">
      <w:pPr>
        <w:pStyle w:val="section"/>
      </w:pPr>
      <w:r>
        <w:rPr>
          <w:rStyle w:val="sectiontitle"/>
        </w:rPr>
        <w:t>21.07</w:t>
      </w:r>
      <w:r>
        <w:rPr>
          <w:rStyle w:val="sectiontitle"/>
        </w:rPr>
        <w:tab/>
        <w:t>NONRESIDENT USE.</w:t>
      </w:r>
      <w:r>
        <w:t xml:space="preserve">  The Board may authorize the use of the Library by persons not residents of the City or County in any one or more of the following ways: </w:t>
      </w:r>
    </w:p>
    <w:p w:rsidR="006F3DD6" w:rsidRDefault="006F3DD6" w:rsidP="000479AE">
      <w:pPr>
        <w:pStyle w:val="Sub1Auto"/>
        <w:numPr>
          <w:ilvl w:val="0"/>
          <w:numId w:val="105"/>
        </w:numPr>
      </w:pPr>
      <w:r>
        <w:t xml:space="preserve">Lending.  By lending the books or other materials of the Library to nonresidents on the same terms and conditions as to residents of the City, or County, or upon payment of a special nonresident Library fee.   </w:t>
      </w:r>
    </w:p>
    <w:p w:rsidR="006F3DD6" w:rsidRDefault="006F3DD6" w:rsidP="000479AE">
      <w:pPr>
        <w:pStyle w:val="Sub1Auto"/>
        <w:numPr>
          <w:ilvl w:val="0"/>
          <w:numId w:val="105"/>
        </w:numPr>
      </w:pPr>
      <w:r>
        <w:t xml:space="preserve">Depository.  By establishing depositories of Library books or other materials to be loaned to nonresidents.  </w:t>
      </w:r>
    </w:p>
    <w:p w:rsidR="006F3DD6" w:rsidRDefault="006F3DD6" w:rsidP="000479AE">
      <w:pPr>
        <w:pStyle w:val="Sub1Auto"/>
        <w:numPr>
          <w:ilvl w:val="0"/>
          <w:numId w:val="105"/>
        </w:numPr>
      </w:pPr>
      <w:r>
        <w:t xml:space="preserve">Bookmobiles.  By establishing bookmobiles or a traveling library so that books or other Library materials may be loaned to nonresidents.  </w:t>
      </w:r>
    </w:p>
    <w:p w:rsidR="006F3DD6" w:rsidRDefault="006F3DD6" w:rsidP="000479AE">
      <w:pPr>
        <w:pStyle w:val="Sub1Auto"/>
        <w:numPr>
          <w:ilvl w:val="0"/>
          <w:numId w:val="105"/>
        </w:numPr>
      </w:pPr>
      <w:r>
        <w:t xml:space="preserve">Branch Library.  By establishing branch libraries for lending books or other Library materials to nonresidents.  </w:t>
      </w:r>
    </w:p>
    <w:p w:rsidR="006F3DD6" w:rsidRDefault="006F3DD6" w:rsidP="006D4F33">
      <w:pPr>
        <w:pStyle w:val="section"/>
      </w:pPr>
      <w:r>
        <w:rPr>
          <w:rStyle w:val="sectiontitle"/>
        </w:rPr>
        <w:t>21.08</w:t>
      </w:r>
      <w:r>
        <w:rPr>
          <w:rStyle w:val="sectiontitle"/>
        </w:rPr>
        <w:tab/>
        <w:t>EXPENDITURES.</w:t>
      </w:r>
      <w:r>
        <w:t xml:space="preserve">  All money appropriated by the Council for the operation and maintenance of the Library shall be set aside in an account for the Library.  Expenditures shall be paid for only on orders of the Board, signed by its President and Secretary. </w:t>
      </w:r>
    </w:p>
    <w:p w:rsidR="006F3DD6" w:rsidRDefault="006F3DD6" w:rsidP="006D4F33">
      <w:pPr>
        <w:pStyle w:val="citation"/>
      </w:pPr>
      <w:r>
        <w:t>(</w:t>
      </w:r>
      <w:r w:rsidRPr="00933483">
        <w:t>Code of Iowa</w:t>
      </w:r>
      <w:r>
        <w:t>, Sec. 384.20 &amp; 392.5)</w:t>
      </w:r>
    </w:p>
    <w:p w:rsidR="006F3DD6" w:rsidRDefault="006F3DD6" w:rsidP="006D4F33">
      <w:pPr>
        <w:pStyle w:val="section"/>
      </w:pPr>
      <w:r>
        <w:rPr>
          <w:rStyle w:val="sectiontitle"/>
        </w:rPr>
        <w:t>21.09</w:t>
      </w:r>
      <w:r>
        <w:rPr>
          <w:rStyle w:val="sectiontitle"/>
        </w:rPr>
        <w:tab/>
        <w:t>ANNUAL REPORT.</w:t>
      </w:r>
      <w:r>
        <w:t xml:space="preserve">  The Board shall make a report to the Council immediately after the close of the fiscal year.  This report shall contain statements as to the condition of the Library, the number of books added, the number circulated, the amount of fines collected, and the amount of money expended in the maintenance of the Library during the year, together with such further information as may be required by the Council. </w:t>
      </w:r>
    </w:p>
    <w:p w:rsidR="006F3DD6" w:rsidRDefault="006F3DD6" w:rsidP="006D4F33">
      <w:pPr>
        <w:pStyle w:val="section"/>
      </w:pPr>
      <w:r>
        <w:rPr>
          <w:rStyle w:val="sectiontitle"/>
        </w:rPr>
        <w:t>21.10</w:t>
      </w:r>
      <w:r>
        <w:rPr>
          <w:rStyle w:val="sectiontitle"/>
        </w:rPr>
        <w:tab/>
        <w:t>INJURY TO BOOKS OR PROPERTY.</w:t>
      </w:r>
      <w:r>
        <w:t xml:space="preserve">  It is unlawful for a person willfully, maliciously or wantonly to tear, deface, mutilate, injure or destroy, in whole or in part, any newspaper, periodical, book, map, pamphlet, chart, picture or other property belonging to the Library or reading room. </w:t>
      </w:r>
    </w:p>
    <w:p w:rsidR="006F3DD6" w:rsidRDefault="006F3DD6" w:rsidP="006D4F33">
      <w:pPr>
        <w:pStyle w:val="citation"/>
      </w:pPr>
      <w:r>
        <w:t>(</w:t>
      </w:r>
      <w:r w:rsidRPr="00933483">
        <w:t>Code of Iowa</w:t>
      </w:r>
      <w:r>
        <w:t>, Sec. 716.1)</w:t>
      </w:r>
    </w:p>
    <w:p w:rsidR="006F3DD6" w:rsidRDefault="006F3DD6" w:rsidP="006D4F33">
      <w:pPr>
        <w:pStyle w:val="section"/>
      </w:pPr>
      <w:r>
        <w:rPr>
          <w:rStyle w:val="sectiontitle"/>
        </w:rPr>
        <w:t>21.11</w:t>
      </w:r>
      <w:r>
        <w:rPr>
          <w:rStyle w:val="sectiontitle"/>
        </w:rPr>
        <w:tab/>
        <w:t>THEFT.</w:t>
      </w:r>
      <w:r>
        <w:t xml:space="preserve">  No person shall take possession or control of property of the Library with the intent to deprive the Library thereof. </w:t>
      </w:r>
    </w:p>
    <w:p w:rsidR="006F3DD6" w:rsidRDefault="006F3DD6" w:rsidP="006D4F33">
      <w:pPr>
        <w:pStyle w:val="citation"/>
      </w:pPr>
      <w:r>
        <w:t>(</w:t>
      </w:r>
      <w:r w:rsidRPr="00933483">
        <w:t>Code of Iowa</w:t>
      </w:r>
      <w:r>
        <w:t>, Sec. 714.1)</w:t>
      </w:r>
    </w:p>
    <w:p w:rsidR="006F3DD6" w:rsidRDefault="006F3DD6">
      <w:pPr>
        <w:pStyle w:val="section"/>
      </w:pPr>
      <w:r>
        <w:rPr>
          <w:rStyle w:val="sectiontitle"/>
        </w:rPr>
        <w:t>21.12</w:t>
      </w:r>
      <w:r>
        <w:rPr>
          <w:rStyle w:val="sectiontitle"/>
        </w:rPr>
        <w:tab/>
        <w:t xml:space="preserve">NOTICE POSTED.  </w:t>
      </w:r>
      <w:r>
        <w:t>There shall be posted in clear public view within the Library notices informing the public of the following:</w:t>
      </w:r>
    </w:p>
    <w:p w:rsidR="006F3DD6" w:rsidRDefault="006F3DD6">
      <w:pPr>
        <w:pStyle w:val="subsection1"/>
      </w:pPr>
      <w:r>
        <w:t>1.</w:t>
      </w:r>
      <w:r>
        <w:tab/>
        <w:t xml:space="preserve">Failure To Return.  Failure to return Library materials for two (2) months or more after the date the person agreed to return the Library materials, or failure to return Library equipment for one (1) month or more after the date the person agreed to return the Library equipment, is evidence of intent to deprive the owner, provided a reasonable attempt, including the mailing by restricted certified mail of notice that such material or equipment is overdue and criminal actions will be taken, has been made to reclaim the materials or equipment.   </w:t>
      </w:r>
    </w:p>
    <w:p w:rsidR="006F3DD6" w:rsidRDefault="006F3DD6">
      <w:pPr>
        <w:pStyle w:val="citation"/>
      </w:pPr>
      <w:r>
        <w:t>(Code of Iowa, Sec. 714.5)</w:t>
      </w:r>
    </w:p>
    <w:p w:rsidR="006F3DD6" w:rsidRDefault="006F3DD6">
      <w:pPr>
        <w:pStyle w:val="subsection1"/>
      </w:pPr>
      <w:r>
        <w:t>2.</w:t>
      </w:r>
      <w:r>
        <w:tab/>
        <w:t xml:space="preserve">Detention and Search.  Persons concealing Library materials may be detained and searched pursuant to law.  </w:t>
      </w:r>
    </w:p>
    <w:p w:rsidR="006F3DD6" w:rsidRDefault="006F3DD6">
      <w:pPr>
        <w:pStyle w:val="citation"/>
      </w:pPr>
      <w:r>
        <w:t>(Code of Iowa, Sec. 808.12)</w:t>
      </w:r>
    </w:p>
    <w:p w:rsidR="006F3DD6" w:rsidRDefault="006F3DD6">
      <w:pPr>
        <w:jc w:val="center"/>
      </w:pPr>
    </w:p>
    <w:p w:rsidR="006F3DD6" w:rsidRDefault="006F3DD6">
      <w:pPr>
        <w:jc w:val="center"/>
      </w:pPr>
    </w:p>
    <w:p w:rsidR="006F3DD6" w:rsidRDefault="006F3DD6">
      <w:pPr>
        <w:jc w:val="center"/>
      </w:pPr>
    </w:p>
    <w:p w:rsidR="006F3DD6" w:rsidRDefault="006F3DD6">
      <w:pPr>
        <w:pStyle w:val="section"/>
        <w:spacing w:before="0"/>
        <w:jc w:val="center"/>
      </w:pPr>
      <w:r>
        <w:t>[The next page is 99]</w:t>
      </w:r>
    </w:p>
    <w:p w:rsidR="006F3DD6" w:rsidRDefault="006F3DD6">
      <w:pPr>
        <w:jc w:val="center"/>
      </w:pPr>
    </w:p>
    <w:p w:rsidR="006F3DD6" w:rsidRDefault="006F3DD6">
      <w:pPr>
        <w:pStyle w:val="section"/>
        <w:sectPr w:rsidR="006F3DD6">
          <w:headerReference w:type="even" r:id="rId46"/>
          <w:headerReference w:type="default" r:id="rId47"/>
          <w:pgSz w:w="12240" w:h="15840" w:code="1"/>
          <w:pgMar w:top="1440" w:right="1800" w:bottom="1440" w:left="1800" w:header="720" w:footer="432" w:gutter="288"/>
          <w:paperSrc w:first="4253" w:other="4253"/>
          <w:cols w:space="720"/>
          <w:titlePg/>
        </w:sectPr>
      </w:pPr>
    </w:p>
    <w:p w:rsidR="006F3DD6" w:rsidRDefault="006F3DD6">
      <w:pPr>
        <w:pStyle w:val="chapternumber"/>
      </w:pPr>
      <w:bookmarkStart w:id="56" w:name="_Toc516507975"/>
      <w:bookmarkStart w:id="57" w:name="_Toc389813642"/>
      <w:r>
        <w:t>CHAPTER 22</w:t>
      </w:r>
      <w:bookmarkEnd w:id="56"/>
      <w:bookmarkEnd w:id="57"/>
    </w:p>
    <w:p w:rsidR="006F3DD6" w:rsidRDefault="006F3DD6">
      <w:pPr>
        <w:pStyle w:val="chaptertitle"/>
      </w:pPr>
      <w:bookmarkStart w:id="58" w:name="_Toc516507976"/>
      <w:bookmarkStart w:id="59" w:name="_Toc389813643"/>
      <w:r>
        <w:t>PLANNING AND ZONING COMMISSION</w:t>
      </w:r>
      <w:bookmarkEnd w:id="58"/>
      <w:bookmarkEnd w:id="59"/>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22.01  Planning and Zoning Commission</w:t>
            </w:r>
          </w:p>
        </w:tc>
        <w:tc>
          <w:tcPr>
            <w:tcW w:w="4284" w:type="dxa"/>
          </w:tcPr>
          <w:p w:rsidR="006F3DD6" w:rsidRDefault="006F3DD6">
            <w:pPr>
              <w:pStyle w:val="miniindex"/>
            </w:pPr>
            <w:r>
              <w:t>22.04  Compensation</w:t>
            </w:r>
          </w:p>
        </w:tc>
      </w:tr>
      <w:tr w:rsidR="006F3DD6">
        <w:tc>
          <w:tcPr>
            <w:tcW w:w="4284" w:type="dxa"/>
          </w:tcPr>
          <w:p w:rsidR="006F3DD6" w:rsidRDefault="006F3DD6">
            <w:pPr>
              <w:pStyle w:val="miniindex"/>
            </w:pPr>
            <w:r>
              <w:t>22.02  Term of Office</w:t>
            </w:r>
          </w:p>
        </w:tc>
        <w:tc>
          <w:tcPr>
            <w:tcW w:w="4284" w:type="dxa"/>
          </w:tcPr>
          <w:p w:rsidR="006F3DD6" w:rsidRDefault="006F3DD6">
            <w:pPr>
              <w:pStyle w:val="miniindex"/>
            </w:pPr>
            <w:r>
              <w:t>22.05  Powers and Duties</w:t>
            </w:r>
          </w:p>
        </w:tc>
      </w:tr>
      <w:tr w:rsidR="006F3DD6">
        <w:tc>
          <w:tcPr>
            <w:tcW w:w="4284" w:type="dxa"/>
          </w:tcPr>
          <w:p w:rsidR="006F3DD6" w:rsidRDefault="006F3DD6">
            <w:pPr>
              <w:pStyle w:val="miniindex"/>
            </w:pPr>
            <w:r>
              <w:t>22.03  Vacancies</w:t>
            </w:r>
          </w:p>
        </w:tc>
        <w:tc>
          <w:tcPr>
            <w:tcW w:w="4284" w:type="dxa"/>
          </w:tcPr>
          <w:p w:rsidR="006F3DD6" w:rsidRDefault="006F3DD6">
            <w:pPr>
              <w:pStyle w:val="miniindex"/>
            </w:pPr>
          </w:p>
        </w:tc>
      </w:tr>
    </w:tbl>
    <w:p w:rsidR="006F3DD6" w:rsidRDefault="006F3DD6">
      <w:pPr>
        <w:pStyle w:val="section"/>
        <w:spacing w:before="600"/>
      </w:pPr>
      <w:r>
        <w:rPr>
          <w:rStyle w:val="sectiontitle"/>
        </w:rPr>
        <w:t>22.01</w:t>
      </w:r>
      <w:r>
        <w:rPr>
          <w:rStyle w:val="sectiontitle"/>
        </w:rPr>
        <w:tab/>
        <w:t xml:space="preserve">PLANNING AND ZONING COMMISSION.  </w:t>
      </w:r>
      <w:r>
        <w:t xml:space="preserve">There shall be appointed by the Council a City Planning and Zoning Commission, hereinafter referred to as the Commission, consisting of </w:t>
      </w:r>
      <w:r>
        <w:rPr>
          <w:noProof/>
        </w:rPr>
        <w:t>five (5)</w:t>
      </w:r>
      <w:r>
        <w:t xml:space="preserve"> members, who shall be residents of the City and qualified by knowledge or experience to act in matters pertaining to the development of a City plan and who shall not hold any elective office in the City government.</w:t>
      </w:r>
    </w:p>
    <w:p w:rsidR="006F3DD6" w:rsidRDefault="006F3DD6">
      <w:pPr>
        <w:pStyle w:val="citation"/>
      </w:pPr>
      <w:r>
        <w:t>(Code of Iowa, Sec. 414.6 &amp; 392.1)</w:t>
      </w:r>
    </w:p>
    <w:p w:rsidR="006F3DD6" w:rsidRDefault="006F3DD6">
      <w:pPr>
        <w:pStyle w:val="section"/>
      </w:pPr>
      <w:r>
        <w:rPr>
          <w:rStyle w:val="sectiontitle"/>
        </w:rPr>
        <w:t>22.02</w:t>
      </w:r>
      <w:r>
        <w:rPr>
          <w:rStyle w:val="sectiontitle"/>
        </w:rPr>
        <w:tab/>
        <w:t xml:space="preserve">TERM OF OFFICE.  </w:t>
      </w:r>
      <w:r>
        <w:t xml:space="preserve">The term of office of the members of the Commission shall be five (5) years.  The terms of not more than one-third of the members will expire in any one year. </w:t>
      </w:r>
    </w:p>
    <w:p w:rsidR="006F3DD6" w:rsidRDefault="006F3DD6">
      <w:pPr>
        <w:pStyle w:val="citation"/>
      </w:pPr>
      <w:r>
        <w:t>(Code of Iowa, Sec. 392.1)</w:t>
      </w:r>
    </w:p>
    <w:p w:rsidR="006F3DD6" w:rsidRDefault="006F3DD6">
      <w:pPr>
        <w:pStyle w:val="section"/>
      </w:pPr>
      <w:r>
        <w:rPr>
          <w:rStyle w:val="sectiontitle"/>
        </w:rPr>
        <w:t>22.03</w:t>
      </w:r>
      <w:r>
        <w:rPr>
          <w:rStyle w:val="sectiontitle"/>
        </w:rPr>
        <w:tab/>
        <w:t xml:space="preserve">VACANCIES.  </w:t>
      </w:r>
      <w:r>
        <w:t xml:space="preserve">If any vacancy exists on the Commission, caused by resignation or otherwise, a successor for the residue of the term shall be appointed in the same manner as the original appointee. </w:t>
      </w:r>
    </w:p>
    <w:p w:rsidR="006F3DD6" w:rsidRDefault="006F3DD6">
      <w:pPr>
        <w:pStyle w:val="citation"/>
      </w:pPr>
      <w:r>
        <w:t>(Code of Iowa, Sec. 392.1)</w:t>
      </w:r>
    </w:p>
    <w:p w:rsidR="006F3DD6" w:rsidRDefault="006F3DD6">
      <w:pPr>
        <w:pStyle w:val="section"/>
      </w:pPr>
      <w:r>
        <w:rPr>
          <w:rStyle w:val="sectiontitle"/>
        </w:rPr>
        <w:t>22.04</w:t>
      </w:r>
      <w:r>
        <w:rPr>
          <w:rStyle w:val="sectiontitle"/>
        </w:rPr>
        <w:tab/>
        <w:t xml:space="preserve">COMPENSATION.  </w:t>
      </w:r>
      <w:r>
        <w:t xml:space="preserve">All members of the Commission shall serve without compensation, except their actual expenses, which shall be subject to the approval of the Council. </w:t>
      </w:r>
    </w:p>
    <w:p w:rsidR="006F3DD6" w:rsidRDefault="006F3DD6">
      <w:pPr>
        <w:pStyle w:val="citation"/>
      </w:pPr>
      <w:r>
        <w:t>(Code of Iowa, Sec. 392.1)</w:t>
      </w:r>
    </w:p>
    <w:p w:rsidR="006F3DD6" w:rsidRDefault="006F3DD6">
      <w:pPr>
        <w:pStyle w:val="section"/>
      </w:pPr>
      <w:r>
        <w:rPr>
          <w:rStyle w:val="sectiontitle"/>
        </w:rPr>
        <w:t>22.05</w:t>
      </w:r>
      <w:r>
        <w:rPr>
          <w:rStyle w:val="sectiontitle"/>
        </w:rPr>
        <w:tab/>
        <w:t xml:space="preserve">POWERS AND DUTIES.  </w:t>
      </w:r>
      <w:r>
        <w:t xml:space="preserve">The Commission shall have and exercise the following powers and duties: </w:t>
      </w:r>
    </w:p>
    <w:p w:rsidR="006F3DD6" w:rsidRDefault="006F3DD6" w:rsidP="000479AE">
      <w:pPr>
        <w:pStyle w:val="Sub1Auto"/>
        <w:numPr>
          <w:ilvl w:val="0"/>
          <w:numId w:val="106"/>
        </w:numPr>
      </w:pPr>
      <w:r>
        <w:t>Selection of Officers.  The Commission shall choose annually at its first regular meeting one of its members to act as Chairperson and another as Vice Chairperson, who shall perform all the duties of the Chairperson during the Chairperson’s absence or disability.</w:t>
      </w:r>
    </w:p>
    <w:p w:rsidR="006F3DD6" w:rsidRDefault="006F3DD6" w:rsidP="00647EE8">
      <w:pPr>
        <w:pStyle w:val="citation"/>
      </w:pPr>
      <w:r>
        <w:t>(</w:t>
      </w:r>
      <w:r w:rsidRPr="00933483">
        <w:t>Code of Iowa</w:t>
      </w:r>
      <w:r>
        <w:t>, Sec. 392.1)</w:t>
      </w:r>
    </w:p>
    <w:p w:rsidR="006F3DD6" w:rsidRDefault="006F3DD6" w:rsidP="000479AE">
      <w:pPr>
        <w:pStyle w:val="Sub1Auto"/>
        <w:numPr>
          <w:ilvl w:val="0"/>
          <w:numId w:val="106"/>
        </w:numPr>
      </w:pPr>
      <w:r>
        <w:t>Adopt Rules and Regulations.  The Commission shall adopt such rules and regulations governing its organization and procedure as it may deem necessary.</w:t>
      </w:r>
    </w:p>
    <w:p w:rsidR="006F3DD6" w:rsidRDefault="006F3DD6" w:rsidP="00647EE8">
      <w:pPr>
        <w:pStyle w:val="citation"/>
      </w:pPr>
      <w:r>
        <w:t>(</w:t>
      </w:r>
      <w:r w:rsidRPr="00933483">
        <w:t>Code of Iowa</w:t>
      </w:r>
      <w:r>
        <w:t>, Sec. 392.1)</w:t>
      </w:r>
    </w:p>
    <w:p w:rsidR="006F3DD6" w:rsidRDefault="006F3DD6" w:rsidP="000479AE">
      <w:pPr>
        <w:pStyle w:val="Sub1Auto"/>
        <w:numPr>
          <w:ilvl w:val="0"/>
          <w:numId w:val="106"/>
        </w:numPr>
      </w:pPr>
      <w:r>
        <w:t xml:space="preserve">Zoning.  The Commission shall have and exercise all the powers and duties and privileges in establishing the City zoning regulations and other related matters and may from time to time recommend to the Council amendments, supplements, changes or modifications, all as provided by Chapter 414 of the </w:t>
      </w:r>
      <w:r w:rsidRPr="00933483">
        <w:rPr>
          <w:i/>
        </w:rPr>
        <w:t>Code of Iowa</w:t>
      </w:r>
      <w:r>
        <w:t xml:space="preserve">.  </w:t>
      </w:r>
    </w:p>
    <w:p w:rsidR="006F3DD6" w:rsidRDefault="006F3DD6" w:rsidP="00647EE8">
      <w:pPr>
        <w:pStyle w:val="citation"/>
      </w:pPr>
      <w:r>
        <w:t>(</w:t>
      </w:r>
      <w:r w:rsidRPr="00933483">
        <w:t>Code of Iowa</w:t>
      </w:r>
      <w:r>
        <w:t>, Sec. 414.6)</w:t>
      </w:r>
    </w:p>
    <w:p w:rsidR="006F3DD6" w:rsidRDefault="006F3DD6" w:rsidP="000479AE">
      <w:pPr>
        <w:pStyle w:val="Sub1Auto"/>
        <w:numPr>
          <w:ilvl w:val="0"/>
          <w:numId w:val="106"/>
        </w:numPr>
      </w:pPr>
      <w:r>
        <w:t>Recommendations on Improvements.  The design and proposed location of public improvements shall be submitted to the Commission for its recommendations prior to any actions being taken by the City for the construction or placement of such improvements.  Such requirements and recommendations shall not act as a stay upon action for any such improvement if the Commission, after thirty (30) days’ written notice requesting such recommendations, has failed to file the same.</w:t>
      </w:r>
    </w:p>
    <w:p w:rsidR="006F3DD6" w:rsidRDefault="006F3DD6" w:rsidP="00647EE8">
      <w:pPr>
        <w:pStyle w:val="citation"/>
      </w:pPr>
      <w:r>
        <w:t>(</w:t>
      </w:r>
      <w:r w:rsidRPr="00933483">
        <w:t>Code of Iowa</w:t>
      </w:r>
      <w:r>
        <w:t>, Sec. 392.1)</w:t>
      </w:r>
    </w:p>
    <w:p w:rsidR="006F3DD6" w:rsidRDefault="006F3DD6" w:rsidP="000479AE">
      <w:pPr>
        <w:pStyle w:val="Sub1Auto"/>
        <w:numPr>
          <w:ilvl w:val="0"/>
          <w:numId w:val="106"/>
        </w:numPr>
      </w:pPr>
      <w:r>
        <w:t>Review and Comment on Plats.  All plans, plats, or re-plats of subdivisions or re-subdivisions of land in the City or adjacent thereto, laid out in lots or plats with the streets, alleys, or other portions of the same intended to be dedicated to the public in the City, shall first be submitted to the Commission and its recommendations obtained before approval by the Council.</w:t>
      </w:r>
    </w:p>
    <w:p w:rsidR="006F3DD6" w:rsidRDefault="006F3DD6" w:rsidP="00647EE8">
      <w:pPr>
        <w:pStyle w:val="citation"/>
      </w:pPr>
      <w:r>
        <w:t>(</w:t>
      </w:r>
      <w:r w:rsidRPr="00933483">
        <w:t>Code of Iowa</w:t>
      </w:r>
      <w:r>
        <w:t>, Sec. 392.1)</w:t>
      </w:r>
    </w:p>
    <w:p w:rsidR="006F3DD6" w:rsidRDefault="006F3DD6" w:rsidP="000479AE">
      <w:pPr>
        <w:pStyle w:val="Sub1Auto"/>
        <w:keepNext/>
        <w:numPr>
          <w:ilvl w:val="0"/>
          <w:numId w:val="106"/>
        </w:numPr>
      </w:pPr>
      <w:r>
        <w:t xml:space="preserve">Fiscal Responsibilities.  The Commission shall have full, complete, and exclusive authority to expend, for and on behalf of the City, all sums of money appropriated to it and to use and expend all gifts, donations, or payments that are received by the City for City planning and zoning purposes.  </w:t>
      </w:r>
    </w:p>
    <w:p w:rsidR="006F3DD6" w:rsidRDefault="006F3DD6" w:rsidP="00647EE8">
      <w:pPr>
        <w:pStyle w:val="citation"/>
      </w:pPr>
      <w:r>
        <w:t>(</w:t>
      </w:r>
      <w:r w:rsidRPr="00933483">
        <w:t>Code of Iowa</w:t>
      </w:r>
      <w:r>
        <w:t>, Sec. 392.1)</w:t>
      </w:r>
    </w:p>
    <w:p w:rsidR="006F3DD6" w:rsidRDefault="006F3DD6" w:rsidP="000479AE">
      <w:pPr>
        <w:pStyle w:val="Sub1Auto"/>
        <w:numPr>
          <w:ilvl w:val="0"/>
          <w:numId w:val="106"/>
        </w:numPr>
      </w:pPr>
      <w:r>
        <w:t>Limitation on Entering Contracts.  The Commission shall have no power to contract debts beyond the amount of its original or amended appropriation as approved by the Council for the present year.</w:t>
      </w:r>
    </w:p>
    <w:p w:rsidR="006F3DD6" w:rsidRDefault="006F3DD6" w:rsidP="00647EE8">
      <w:pPr>
        <w:pStyle w:val="citation"/>
      </w:pPr>
      <w:r>
        <w:t>(</w:t>
      </w:r>
      <w:r w:rsidRPr="00933483">
        <w:t>Code of Iowa</w:t>
      </w:r>
      <w:r>
        <w:t>, Sec. 392.1)</w:t>
      </w:r>
    </w:p>
    <w:p w:rsidR="006F3DD6" w:rsidRDefault="006F3DD6" w:rsidP="000479AE">
      <w:pPr>
        <w:pStyle w:val="Sub1Auto"/>
        <w:numPr>
          <w:ilvl w:val="0"/>
          <w:numId w:val="106"/>
        </w:numPr>
      </w:pPr>
      <w:r>
        <w:t xml:space="preserve">Annual Report.  The Commission shall each year make a report to the Mayor and Council of its proceedings, with a full statement of its receipts and disbursements and the progress of its work during the preceding fiscal year.  </w:t>
      </w:r>
    </w:p>
    <w:p w:rsidR="006F3DD6" w:rsidRDefault="006F3DD6" w:rsidP="00647EE8">
      <w:pPr>
        <w:pStyle w:val="citation"/>
      </w:pPr>
      <w:r>
        <w:t>(</w:t>
      </w:r>
      <w:r w:rsidRPr="00933483">
        <w:t>Code of Iowa</w:t>
      </w:r>
      <w:r>
        <w:t>, Sec. 392.1)</w:t>
      </w:r>
    </w:p>
    <w:p w:rsidR="006F3DD6" w:rsidRDefault="006F3DD6" w:rsidP="00647EE8">
      <w:pPr>
        <w:pStyle w:val="subsection1"/>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105]</w:t>
      </w:r>
    </w:p>
    <w:p w:rsidR="006F3DD6" w:rsidRDefault="006F3DD6">
      <w:pPr>
        <w:jc w:val="center"/>
      </w:pPr>
    </w:p>
    <w:p w:rsidR="006F3DD6" w:rsidRDefault="006F3DD6">
      <w:pPr>
        <w:pStyle w:val="section"/>
        <w:sectPr w:rsidR="006F3DD6" w:rsidSect="006D4F33">
          <w:headerReference w:type="even" r:id="rId48"/>
          <w:headerReference w:type="default" r:id="rId49"/>
          <w:headerReference w:type="first" r:id="rId50"/>
          <w:pgSz w:w="12240" w:h="15840" w:code="1"/>
          <w:pgMar w:top="1440" w:right="1800" w:bottom="1440" w:left="1800" w:header="720" w:footer="432" w:gutter="288"/>
          <w:paperSrc w:first="4253" w:other="4253"/>
          <w:pgNumType w:start="99"/>
          <w:cols w:space="720"/>
          <w:titlePg/>
        </w:sectPr>
      </w:pPr>
    </w:p>
    <w:p w:rsidR="006F3DD6" w:rsidRDefault="006F3DD6" w:rsidP="00573341">
      <w:pPr>
        <w:pStyle w:val="chapternumber"/>
      </w:pPr>
      <w:bookmarkStart w:id="60" w:name="_Toc389813644"/>
      <w:bookmarkStart w:id="61" w:name="_Toc516507977"/>
      <w:r>
        <w:t>CHAPTER 23</w:t>
      </w:r>
      <w:bookmarkEnd w:id="60"/>
    </w:p>
    <w:p w:rsidR="006F3DD6" w:rsidRDefault="00C22F83" w:rsidP="00573341">
      <w:pPr>
        <w:pStyle w:val="chaptertitle"/>
      </w:pPr>
      <w:r>
        <w:t>WINFIELD COMMUNITY VETERANS BUILDING MANAGEMENT COMMISSION</w:t>
      </w:r>
    </w:p>
    <w:tbl>
      <w:tblPr>
        <w:tblW w:w="0" w:type="auto"/>
        <w:tblLayout w:type="fixed"/>
        <w:tblLook w:val="0000" w:firstRow="0" w:lastRow="0" w:firstColumn="0" w:lastColumn="0" w:noHBand="0" w:noVBand="0"/>
      </w:tblPr>
      <w:tblGrid>
        <w:gridCol w:w="4428"/>
        <w:gridCol w:w="4428"/>
      </w:tblGrid>
      <w:tr w:rsidR="006F3DD6" w:rsidTr="004C65F9">
        <w:tc>
          <w:tcPr>
            <w:tcW w:w="4428" w:type="dxa"/>
          </w:tcPr>
          <w:p w:rsidR="006F3DD6" w:rsidRPr="003A6E38" w:rsidRDefault="006F3DD6" w:rsidP="004C65F9">
            <w:pPr>
              <w:pStyle w:val="miniindex"/>
            </w:pPr>
            <w:r>
              <w:t xml:space="preserve">23.01  </w:t>
            </w:r>
            <w:r w:rsidR="00C22F83">
              <w:t>Winfield Community Veterans Building Management</w:t>
            </w:r>
          </w:p>
        </w:tc>
        <w:tc>
          <w:tcPr>
            <w:tcW w:w="4428" w:type="dxa"/>
          </w:tcPr>
          <w:p w:rsidR="006F3DD6" w:rsidRDefault="006F3DD6" w:rsidP="004C65F9">
            <w:pPr>
              <w:pStyle w:val="miniindex"/>
            </w:pPr>
            <w:r>
              <w:t xml:space="preserve">23.06  </w:t>
            </w:r>
            <w:r w:rsidR="00C22F83">
              <w:t>Meetings</w:t>
            </w:r>
          </w:p>
        </w:tc>
      </w:tr>
      <w:tr w:rsidR="006F3DD6" w:rsidTr="004C65F9">
        <w:tc>
          <w:tcPr>
            <w:tcW w:w="4428" w:type="dxa"/>
          </w:tcPr>
          <w:p w:rsidR="006F3DD6" w:rsidRDefault="00C22F83" w:rsidP="004C65F9">
            <w:pPr>
              <w:pStyle w:val="miniindex"/>
            </w:pPr>
            <w:r>
              <w:t xml:space="preserve">               Commission</w:t>
            </w:r>
          </w:p>
        </w:tc>
        <w:tc>
          <w:tcPr>
            <w:tcW w:w="4428" w:type="dxa"/>
          </w:tcPr>
          <w:p w:rsidR="006F3DD6" w:rsidRDefault="006F3DD6" w:rsidP="004C65F9">
            <w:pPr>
              <w:pStyle w:val="miniindex"/>
            </w:pPr>
            <w:r>
              <w:t xml:space="preserve">23.07  </w:t>
            </w:r>
            <w:r w:rsidR="00C22F83">
              <w:t>Organization of Commission</w:t>
            </w:r>
          </w:p>
        </w:tc>
      </w:tr>
      <w:tr w:rsidR="006F3DD6" w:rsidTr="004C65F9">
        <w:tc>
          <w:tcPr>
            <w:tcW w:w="4428" w:type="dxa"/>
          </w:tcPr>
          <w:p w:rsidR="006F3DD6" w:rsidRDefault="006F3DD6" w:rsidP="004C65F9">
            <w:pPr>
              <w:pStyle w:val="miniindex"/>
            </w:pPr>
            <w:r>
              <w:t>23.0</w:t>
            </w:r>
            <w:r w:rsidR="00C22F83">
              <w:t>2  Term of Office</w:t>
            </w:r>
          </w:p>
        </w:tc>
        <w:tc>
          <w:tcPr>
            <w:tcW w:w="4428" w:type="dxa"/>
          </w:tcPr>
          <w:p w:rsidR="006F3DD6" w:rsidRDefault="006F3DD6" w:rsidP="004C65F9">
            <w:pPr>
              <w:pStyle w:val="miniindex"/>
            </w:pPr>
            <w:r>
              <w:t xml:space="preserve">23.08  </w:t>
            </w:r>
            <w:r w:rsidR="00C22F83">
              <w:t>Powers and Duties</w:t>
            </w:r>
          </w:p>
        </w:tc>
      </w:tr>
      <w:tr w:rsidR="006F3DD6" w:rsidTr="004C65F9">
        <w:tc>
          <w:tcPr>
            <w:tcW w:w="4428" w:type="dxa"/>
          </w:tcPr>
          <w:p w:rsidR="006F3DD6" w:rsidRPr="00FB41B8" w:rsidRDefault="006F3DD6" w:rsidP="004C65F9">
            <w:pPr>
              <w:pStyle w:val="miniindex"/>
            </w:pPr>
            <w:r>
              <w:t>23.0</w:t>
            </w:r>
            <w:r w:rsidR="00C22F83">
              <w:t>3  Vacancies</w:t>
            </w:r>
          </w:p>
        </w:tc>
        <w:tc>
          <w:tcPr>
            <w:tcW w:w="4428" w:type="dxa"/>
          </w:tcPr>
          <w:p w:rsidR="006F3DD6" w:rsidRDefault="006F3DD6" w:rsidP="004C65F9">
            <w:pPr>
              <w:pStyle w:val="miniindex"/>
            </w:pPr>
            <w:r>
              <w:t xml:space="preserve">23.09  </w:t>
            </w:r>
            <w:r w:rsidR="00C22F83">
              <w:t>Limitations on Entering Contracts</w:t>
            </w:r>
          </w:p>
        </w:tc>
      </w:tr>
      <w:tr w:rsidR="006F3DD6" w:rsidTr="004C65F9">
        <w:tc>
          <w:tcPr>
            <w:tcW w:w="4428" w:type="dxa"/>
          </w:tcPr>
          <w:p w:rsidR="006F3DD6" w:rsidRDefault="006F3DD6" w:rsidP="004C65F9">
            <w:pPr>
              <w:pStyle w:val="miniindex"/>
            </w:pPr>
            <w:r>
              <w:t>23.0</w:t>
            </w:r>
            <w:r w:rsidR="00C22F83">
              <w:t>4  Purpose</w:t>
            </w:r>
          </w:p>
        </w:tc>
        <w:tc>
          <w:tcPr>
            <w:tcW w:w="4428" w:type="dxa"/>
          </w:tcPr>
          <w:p w:rsidR="006F3DD6" w:rsidRDefault="006F3DD6" w:rsidP="004C65F9">
            <w:pPr>
              <w:pStyle w:val="miniindex"/>
            </w:pPr>
            <w:r>
              <w:t xml:space="preserve">23.10  </w:t>
            </w:r>
            <w:r w:rsidR="00C22F83">
              <w:t>Annual Report</w:t>
            </w:r>
          </w:p>
        </w:tc>
      </w:tr>
      <w:tr w:rsidR="00C22F83" w:rsidTr="00C22F83">
        <w:trPr>
          <w:trHeight w:val="207"/>
        </w:trPr>
        <w:tc>
          <w:tcPr>
            <w:tcW w:w="4428" w:type="dxa"/>
          </w:tcPr>
          <w:p w:rsidR="00C22F83" w:rsidRDefault="00C22F83" w:rsidP="004C65F9">
            <w:pPr>
              <w:pStyle w:val="miniindex"/>
            </w:pPr>
            <w:r>
              <w:t>2</w:t>
            </w:r>
            <w:r w:rsidR="00100787">
              <w:t>3</w:t>
            </w:r>
            <w:r>
              <w:t>.05  Compensation</w:t>
            </w:r>
          </w:p>
        </w:tc>
        <w:tc>
          <w:tcPr>
            <w:tcW w:w="4428" w:type="dxa"/>
          </w:tcPr>
          <w:p w:rsidR="00C22F83" w:rsidRDefault="00C22F83" w:rsidP="004C65F9">
            <w:pPr>
              <w:pStyle w:val="miniindex"/>
            </w:pPr>
            <w:r>
              <w:t>23.11  Historic/Memorial Items Stored In Building</w:t>
            </w:r>
          </w:p>
        </w:tc>
      </w:tr>
    </w:tbl>
    <w:p w:rsidR="006F3DD6" w:rsidRPr="00573341" w:rsidRDefault="006F3DD6" w:rsidP="00573341">
      <w:pPr>
        <w:pStyle w:val="section"/>
        <w:spacing w:before="600"/>
      </w:pPr>
      <w:r w:rsidRPr="00573341">
        <w:rPr>
          <w:rStyle w:val="sectiontitle"/>
        </w:rPr>
        <w:t>23.01</w:t>
      </w:r>
      <w:r w:rsidRPr="00573341">
        <w:rPr>
          <w:rStyle w:val="sectiontitle"/>
        </w:rPr>
        <w:tab/>
      </w:r>
      <w:r w:rsidR="00C22F83">
        <w:rPr>
          <w:rStyle w:val="sectiontitle"/>
        </w:rPr>
        <w:t>WINFIELD COMMUNITY VETERANS BUILDING</w:t>
      </w:r>
      <w:r w:rsidRPr="00573341">
        <w:rPr>
          <w:rStyle w:val="sectiontitle"/>
        </w:rPr>
        <w:t xml:space="preserve"> MANAGEMENT COMMISSION.</w:t>
      </w:r>
      <w:r w:rsidRPr="00573341">
        <w:t xml:space="preserve">  There shall be appointed by the </w:t>
      </w:r>
      <w:r w:rsidR="00C22F83">
        <w:t>Mayor, with approval by the Council,</w:t>
      </w:r>
      <w:r w:rsidRPr="00573341">
        <w:t xml:space="preserve"> a </w:t>
      </w:r>
      <w:r w:rsidR="00C22F83">
        <w:t xml:space="preserve">Winfield Community </w:t>
      </w:r>
      <w:r w:rsidRPr="00573341">
        <w:t xml:space="preserve">Veterans Building Management Commission, hereinafter referred to as the Commission, consisting of </w:t>
      </w:r>
      <w:r w:rsidR="00C22F83">
        <w:t>three</w:t>
      </w:r>
      <w:r w:rsidRPr="00573341">
        <w:t xml:space="preserve"> (</w:t>
      </w:r>
      <w:r w:rsidR="00C22F83">
        <w:t>3</w:t>
      </w:r>
      <w:r w:rsidRPr="00573341">
        <w:t xml:space="preserve">) members.  </w:t>
      </w:r>
      <w:r w:rsidR="00C22F83">
        <w:t xml:space="preserve">One (1) of the Commission members shall be a Council member, one (1) of the Commission member shall be a member of the Winfield American Legion Post No. 643, and one (1) of the Commission members shall be </w:t>
      </w:r>
      <w:r w:rsidR="00403930">
        <w:t>a member of the women’s auxiliary of the Winfield American Legion Post No. 643.  The commanding officer from each group will recommend two (2) potential appointees for appointment to the Winfield Community Veterans Building Management Commission.  The Mayor may reject or accept any of the recommended appointees.</w:t>
      </w:r>
    </w:p>
    <w:p w:rsidR="006F3DD6" w:rsidRDefault="006F3DD6" w:rsidP="00573341">
      <w:pPr>
        <w:pStyle w:val="section"/>
      </w:pPr>
      <w:r>
        <w:rPr>
          <w:rStyle w:val="sectiontitle"/>
        </w:rPr>
        <w:t>23.02</w:t>
      </w:r>
      <w:r>
        <w:rPr>
          <w:rStyle w:val="sectiontitle"/>
        </w:rPr>
        <w:tab/>
        <w:t xml:space="preserve">TERM OF OFFICE.  </w:t>
      </w:r>
      <w:r>
        <w:t xml:space="preserve">The term of office of the members of the Commission shall be </w:t>
      </w:r>
      <w:r w:rsidR="00403930">
        <w:t>one</w:t>
      </w:r>
      <w:r>
        <w:t xml:space="preserve"> (</w:t>
      </w:r>
      <w:r w:rsidR="00403930">
        <w:t>1</w:t>
      </w:r>
      <w:r>
        <w:t xml:space="preserve">) year, except to fill vacancies.  Each term shall commence on </w:t>
      </w:r>
      <w:r w:rsidR="00403930">
        <w:t>January first</w:t>
      </w:r>
      <w:r>
        <w:t>.</w:t>
      </w:r>
    </w:p>
    <w:p w:rsidR="006F3DD6" w:rsidRPr="00573341" w:rsidRDefault="006F3DD6" w:rsidP="00573341">
      <w:pPr>
        <w:pStyle w:val="section"/>
      </w:pPr>
      <w:r>
        <w:rPr>
          <w:rStyle w:val="sectiontitle"/>
        </w:rPr>
        <w:t>23.03</w:t>
      </w:r>
      <w:r>
        <w:rPr>
          <w:rStyle w:val="sectiontitle"/>
        </w:rPr>
        <w:tab/>
        <w:t xml:space="preserve">VACANCIES.  </w:t>
      </w:r>
      <w:r w:rsidRPr="00573341">
        <w:t>If any vacancy exists on the Commission caused by resignation</w:t>
      </w:r>
      <w:r w:rsidR="00403930">
        <w:t>,</w:t>
      </w:r>
      <w:r w:rsidRPr="00573341">
        <w:t xml:space="preserve"> or otherwise, a successor for the remainder of the term shall be appointed in the same manner as the original appointee.  A vacancy of a Commission member from the organization for whom such member represents shall be considered a vacancy on the Commission.</w:t>
      </w:r>
    </w:p>
    <w:p w:rsidR="006F3DD6" w:rsidRDefault="006F3DD6" w:rsidP="00573341">
      <w:pPr>
        <w:pStyle w:val="section"/>
      </w:pPr>
      <w:r>
        <w:rPr>
          <w:b/>
        </w:rPr>
        <w:t>23.04</w:t>
      </w:r>
      <w:r>
        <w:rPr>
          <w:b/>
        </w:rPr>
        <w:tab/>
        <w:t>PURPOSE.</w:t>
      </w:r>
      <w:r>
        <w:t xml:space="preserve">  The purpose of the Commission shall be to maintain and manage the use and operation of the building, including fixtures, owned by the City of Winfield, locally known as the “Veterans Building” (hereinafter “Building”) and located at 116 N. Locust St., Winfield, Iowa, and legally described as the South 71½ feet of Lot 7, Block 1, Original Plat, Town of Winfield, Henry County, Iowa.</w:t>
      </w:r>
    </w:p>
    <w:p w:rsidR="006F3DD6" w:rsidRDefault="006F3DD6" w:rsidP="00573341">
      <w:pPr>
        <w:pStyle w:val="section"/>
      </w:pPr>
      <w:r>
        <w:rPr>
          <w:b/>
        </w:rPr>
        <w:t>23.05</w:t>
      </w:r>
      <w:r>
        <w:rPr>
          <w:b/>
        </w:rPr>
        <w:tab/>
        <w:t>COMPENSATION.</w:t>
      </w:r>
      <w:r>
        <w:t xml:space="preserve">  All members of the Commission shall serve without compensation.</w:t>
      </w:r>
    </w:p>
    <w:p w:rsidR="006F3DD6" w:rsidRDefault="006F3DD6" w:rsidP="00573341">
      <w:pPr>
        <w:pStyle w:val="section"/>
      </w:pPr>
      <w:r>
        <w:rPr>
          <w:b/>
        </w:rPr>
        <w:t>23.06</w:t>
      </w:r>
      <w:r>
        <w:tab/>
      </w:r>
      <w:r>
        <w:rPr>
          <w:b/>
        </w:rPr>
        <w:t>MEETINGS.</w:t>
      </w:r>
      <w:r>
        <w:t xml:space="preserve">  The Commission shall hold regular meetings no less than quarterly.  Such meetings shall be held at 116 N. Locust St., Winfield, Iowa, unless otherwise decided by the Commission.  </w:t>
      </w:r>
      <w:r w:rsidR="00403930">
        <w:t>Meetings will follow Roberts Rules of Order and all motions by the Commission will require a unanimous vote.  If not unanimous, the Commission must bring the vote to the Council for a majority vote of a quorum of the Council.</w:t>
      </w:r>
    </w:p>
    <w:p w:rsidR="006F3DD6" w:rsidRPr="00CB6FF9" w:rsidRDefault="006F3DD6" w:rsidP="00573341">
      <w:pPr>
        <w:pStyle w:val="section"/>
      </w:pPr>
      <w:r>
        <w:rPr>
          <w:b/>
        </w:rPr>
        <w:t>23.07</w:t>
      </w:r>
      <w:r>
        <w:rPr>
          <w:b/>
        </w:rPr>
        <w:tab/>
        <w:t xml:space="preserve">ORGANIZATION OF COMMISSION.  </w:t>
      </w:r>
      <w:r>
        <w:t xml:space="preserve">At the first meeting held after </w:t>
      </w:r>
      <w:r w:rsidR="00403930">
        <w:t>January first</w:t>
      </w:r>
      <w:r>
        <w:t xml:space="preserve"> of each year, the Commission shall elect from its members a President, Secretary, and such other officers as the Commission deems necessary.  The President shall preside over all meetings.  The Secretary shall preside over any meeting in which the President is absent.</w:t>
      </w:r>
    </w:p>
    <w:p w:rsidR="006F3DD6" w:rsidRDefault="006F3DD6" w:rsidP="00573341">
      <w:pPr>
        <w:pStyle w:val="section"/>
      </w:pPr>
      <w:r>
        <w:rPr>
          <w:b/>
        </w:rPr>
        <w:t>23.08</w:t>
      </w:r>
      <w:r>
        <w:rPr>
          <w:b/>
        </w:rPr>
        <w:tab/>
        <w:t>POWERS AND DUTIES.</w:t>
      </w:r>
      <w:r>
        <w:t xml:space="preserve">  The Commission shall have and exercise the following powers and duties:</w:t>
      </w:r>
    </w:p>
    <w:p w:rsidR="006F3DD6" w:rsidRDefault="006F3DD6" w:rsidP="000479AE">
      <w:pPr>
        <w:pStyle w:val="Sub1Auto"/>
        <w:numPr>
          <w:ilvl w:val="0"/>
          <w:numId w:val="107"/>
        </w:numPr>
      </w:pPr>
      <w:r w:rsidRPr="00573341">
        <w:t>Building</w:t>
      </w:r>
      <w:r>
        <w:t>.  To have charge, control, and supervision of the Building, its appurtenances, and fixtures, and manage, maintain, and operate the Building.</w:t>
      </w:r>
    </w:p>
    <w:p w:rsidR="006F3DD6" w:rsidRDefault="006F3DD6" w:rsidP="000479AE">
      <w:pPr>
        <w:pStyle w:val="Sub1Auto"/>
        <w:numPr>
          <w:ilvl w:val="0"/>
          <w:numId w:val="107"/>
        </w:numPr>
      </w:pPr>
      <w:r w:rsidRPr="00573341">
        <w:t xml:space="preserve">Labor and </w:t>
      </w:r>
      <w:r w:rsidR="00403930">
        <w:t>Maintenance</w:t>
      </w:r>
      <w:r w:rsidRPr="00573341">
        <w:t>.</w:t>
      </w:r>
      <w:r>
        <w:t xml:space="preserve">  To employ professional contractors or service providers as necessary for the maintenance of the Building; provided, however, </w:t>
      </w:r>
      <w:r w:rsidR="00403930">
        <w:t xml:space="preserve">that </w:t>
      </w:r>
      <w:r>
        <w:t xml:space="preserve">any expense greater than $500.00, including labor and materials, must be </w:t>
      </w:r>
      <w:r w:rsidR="00403930">
        <w:t>submitte</w:t>
      </w:r>
      <w:r>
        <w:t xml:space="preserve">d </w:t>
      </w:r>
      <w:r w:rsidR="00403930">
        <w:t xml:space="preserve">48 hours prior to the regular scheduled monthly council meeting and approved </w:t>
      </w:r>
      <w:r>
        <w:t>by the Council prior to the Commission employing such professional contractor or service provider.</w:t>
      </w:r>
      <w:r w:rsidR="00403930">
        <w:t xml:space="preserve">  Any expense under</w:t>
      </w:r>
      <w:r w:rsidR="00FE6B43">
        <w:t xml:space="preserve"> </w:t>
      </w:r>
      <w:r w:rsidR="00403930">
        <w:t>$500 shall be a one-time expense that is unassociated to another expense.  Work orders shall be submitted for non-daily maintenance items to the City Clerk.</w:t>
      </w:r>
    </w:p>
    <w:p w:rsidR="006F3DD6" w:rsidRDefault="006F3DD6" w:rsidP="000479AE">
      <w:pPr>
        <w:pStyle w:val="Sub1Auto"/>
        <w:numPr>
          <w:ilvl w:val="0"/>
          <w:numId w:val="107"/>
        </w:numPr>
      </w:pPr>
      <w:r w:rsidRPr="00573341">
        <w:t>Purchasing.</w:t>
      </w:r>
      <w:r>
        <w:t xml:space="preserve">  To select and make purchases of supplies, furniture, fixtures, appliances, or other items necessary for the maintenance and operation of the Building; provided, however, </w:t>
      </w:r>
      <w:r w:rsidR="00403930">
        <w:t xml:space="preserve">that </w:t>
      </w:r>
      <w:r>
        <w:t xml:space="preserve">any expense greater than $500.00, including labor and materials, must be </w:t>
      </w:r>
      <w:r w:rsidR="00403930">
        <w:t>submitted 48 hours prior to the regular</w:t>
      </w:r>
      <w:r w:rsidR="00846D4F">
        <w:t xml:space="preserve"> scheduled monthly council meeting and </w:t>
      </w:r>
      <w:r>
        <w:t>approved by the Council prior to the purchase of such items.</w:t>
      </w:r>
      <w:r w:rsidR="00846D4F">
        <w:t xml:space="preserve">  Any expense under $500 shall be a one-time expense that is unassociated to another expense.</w:t>
      </w:r>
    </w:p>
    <w:p w:rsidR="006F3DD6" w:rsidRDefault="006F3DD6" w:rsidP="000479AE">
      <w:pPr>
        <w:pStyle w:val="Sub1Auto"/>
        <w:numPr>
          <w:ilvl w:val="0"/>
          <w:numId w:val="107"/>
        </w:numPr>
      </w:pPr>
      <w:r w:rsidRPr="00573341">
        <w:t>Use of Building.</w:t>
      </w:r>
      <w:r>
        <w:t xml:space="preserve">  Subject to any restrictions established by the Council concerning the use of the Building, the Commission may authorize the use of the Building by other persons, groups, or organizations; negotiate the terms and fees for such use; and enter any written agreements with such persons, groups, or organizations regarding such use.  Any agreement concerning the use of the Building is subject to the review and approval of the Council pursuant to </w:t>
      </w:r>
      <w:r w:rsidR="00846D4F">
        <w:t xml:space="preserve">Iowa Code </w:t>
      </w:r>
      <w:r>
        <w:t>Section 392.3.  An agreement for the use of the Building shall not exceed a term of one</w:t>
      </w:r>
      <w:r w:rsidR="00846D4F">
        <w:t xml:space="preserve"> (1)</w:t>
      </w:r>
      <w:r>
        <w:t xml:space="preserve"> year.</w:t>
      </w:r>
    </w:p>
    <w:p w:rsidR="006F3DD6" w:rsidRDefault="006F3DD6" w:rsidP="000479AE">
      <w:pPr>
        <w:pStyle w:val="Sub1Auto"/>
        <w:numPr>
          <w:ilvl w:val="0"/>
          <w:numId w:val="107"/>
        </w:numPr>
      </w:pPr>
      <w:r w:rsidRPr="004C65F9">
        <w:t>Rules and Regulations.</w:t>
      </w:r>
      <w:r>
        <w:t xml:space="preserve">  To </w:t>
      </w:r>
      <w:r w:rsidR="00846D4F">
        <w:t>recommend to the Council any adoptions, amendments, modifications or repeal rules and regulations for the care</w:t>
      </w:r>
      <w:r w:rsidR="00100787">
        <w:t>,</w:t>
      </w:r>
      <w:r w:rsidR="00846D4F">
        <w:t xml:space="preserve"> use</w:t>
      </w:r>
      <w:r>
        <w:t>, government, management, operation, and maintenance of the Building</w:t>
      </w:r>
      <w:bookmarkStart w:id="62" w:name="_GoBack"/>
      <w:bookmarkEnd w:id="62"/>
      <w:r>
        <w:t xml:space="preserve"> and the business of the Commission.</w:t>
      </w:r>
    </w:p>
    <w:p w:rsidR="006F3DD6" w:rsidRDefault="006F3DD6" w:rsidP="000479AE">
      <w:pPr>
        <w:pStyle w:val="Sub1Auto"/>
        <w:numPr>
          <w:ilvl w:val="0"/>
          <w:numId w:val="107"/>
        </w:numPr>
      </w:pPr>
      <w:r w:rsidRPr="004C65F9">
        <w:t>Gifts.</w:t>
      </w:r>
      <w:r>
        <w:t xml:space="preserve">  To accept gifts of personal property and devises and bequests, including trust funds, and to expend the funds so received for the improvement, maintenance, and operation of the Building.</w:t>
      </w:r>
    </w:p>
    <w:p w:rsidR="006F3DD6" w:rsidRDefault="006F3DD6" w:rsidP="000479AE">
      <w:pPr>
        <w:pStyle w:val="Sub1Auto"/>
        <w:numPr>
          <w:ilvl w:val="0"/>
          <w:numId w:val="107"/>
        </w:numPr>
      </w:pPr>
      <w:r w:rsidRPr="004C65F9">
        <w:t>Record of Proceedings.</w:t>
      </w:r>
      <w:r>
        <w:t xml:space="preserve">  To keep a record of all Commission proceedings</w:t>
      </w:r>
      <w:r w:rsidR="00846D4F">
        <w:t xml:space="preserve"> and file all meeting minutes and actions to the City Clerk within 30 days of the meeting.</w:t>
      </w:r>
    </w:p>
    <w:p w:rsidR="006F3DD6" w:rsidRPr="00241231" w:rsidRDefault="006F3DD6" w:rsidP="00573341">
      <w:pPr>
        <w:pStyle w:val="section"/>
      </w:pPr>
      <w:r>
        <w:rPr>
          <w:b/>
        </w:rPr>
        <w:t>23.09</w:t>
      </w:r>
      <w:r>
        <w:tab/>
      </w:r>
      <w:r>
        <w:rPr>
          <w:b/>
        </w:rPr>
        <w:t xml:space="preserve">LIMITATIONS ON ENTERING CONTRACTS.  </w:t>
      </w:r>
      <w:r>
        <w:t>The Commission shall not have the power to contract debts beyond the amount of any original or amended appropriation to the Commission as approved by the Council for the present fiscal year.</w:t>
      </w:r>
    </w:p>
    <w:p w:rsidR="006F3DD6" w:rsidRDefault="006F3DD6" w:rsidP="00573341">
      <w:pPr>
        <w:pStyle w:val="section"/>
      </w:pPr>
      <w:r>
        <w:rPr>
          <w:b/>
        </w:rPr>
        <w:t>23.10</w:t>
      </w:r>
      <w:r>
        <w:rPr>
          <w:b/>
        </w:rPr>
        <w:tab/>
        <w:t>ANNUAL REPORT.</w:t>
      </w:r>
      <w:r>
        <w:t xml:space="preserve">  The Commission shall each year make a report to the Mayor and Council immediately after the close of the fiscal year</w:t>
      </w:r>
      <w:r w:rsidR="00846D4F">
        <w:t>, no later than July 31st</w:t>
      </w:r>
      <w:r>
        <w:t>.  The report shall contain statements as to the condition of the Building, the use of the Building during the previous fiscal year, the amount of fees received for the use of the Building, the amount of money expended in the maintenance and operation of the Building, and such other information that may be required by the Council.</w:t>
      </w:r>
    </w:p>
    <w:p w:rsidR="006F3DD6" w:rsidRDefault="00846D4F" w:rsidP="00573341">
      <w:pPr>
        <w:pStyle w:val="section"/>
      </w:pPr>
      <w:r w:rsidRPr="00846D4F">
        <w:rPr>
          <w:b/>
        </w:rPr>
        <w:t>23.11</w:t>
      </w:r>
      <w:r w:rsidRPr="00846D4F">
        <w:rPr>
          <w:b/>
        </w:rPr>
        <w:tab/>
        <w:t>HISTORIC/MEMORIAL ITEMS STORED IN BUILDING.</w:t>
      </w:r>
      <w:r>
        <w:t xml:space="preserve">  The Historic/Memorial items stored within the building pertaining to the Legion and Auxiliary that include the following but are not limited to rifles, flags, poles, sewing equipment can and shall remain in storage by good faith of the Commission and the Winfield City Council.  Said items need to be secured and insured by the ownership parties of the items.  The term of arrangement shall be in effect as long as the organizations (Legion/Auxiliary) are still functioning as stated in their bi-laws.  Dissolution of these terms will require a four-fifths vote from all members of the Winfield City Council.</w:t>
      </w:r>
    </w:p>
    <w:p w:rsidR="006F3DD6" w:rsidRDefault="00846D4F" w:rsidP="00846D4F">
      <w:pPr>
        <w:pStyle w:val="section"/>
        <w:jc w:val="right"/>
        <w:rPr>
          <w:rStyle w:val="suppnote1"/>
        </w:rPr>
      </w:pPr>
      <w:r>
        <w:rPr>
          <w:rStyle w:val="suppnote1"/>
        </w:rPr>
        <w:t>(Ch. 23 – Ord. 324 – Jan. 18 Supp.)</w:t>
      </w:r>
    </w:p>
    <w:p w:rsidR="00846D4F" w:rsidRDefault="00846D4F" w:rsidP="00846D4F">
      <w:pPr>
        <w:pStyle w:val="section"/>
        <w:jc w:val="right"/>
        <w:rPr>
          <w:rStyle w:val="suppnote1"/>
        </w:rPr>
      </w:pPr>
    </w:p>
    <w:p w:rsidR="00846D4F" w:rsidRDefault="00846D4F">
      <w:pPr>
        <w:rPr>
          <w:rStyle w:val="suppnote1"/>
        </w:rPr>
      </w:pPr>
      <w:r>
        <w:rPr>
          <w:rStyle w:val="suppnote1"/>
        </w:rPr>
        <w:br w:type="page"/>
      </w:r>
    </w:p>
    <w:p w:rsidR="00846D4F" w:rsidRDefault="00846D4F" w:rsidP="00846D4F">
      <w:pPr>
        <w:pStyle w:val="section"/>
        <w:jc w:val="right"/>
        <w:rPr>
          <w:rStyle w:val="suppnote1"/>
        </w:rPr>
      </w:pPr>
    </w:p>
    <w:p w:rsidR="00846D4F" w:rsidRDefault="00846D4F" w:rsidP="00846D4F">
      <w:pPr>
        <w:pStyle w:val="section"/>
        <w:jc w:val="right"/>
        <w:rPr>
          <w:rStyle w:val="suppnote1"/>
        </w:rPr>
      </w:pPr>
    </w:p>
    <w:p w:rsidR="00846D4F" w:rsidRPr="00846D4F" w:rsidRDefault="00846D4F" w:rsidP="00846D4F">
      <w:pPr>
        <w:pStyle w:val="section"/>
        <w:jc w:val="right"/>
        <w:rPr>
          <w:rStyle w:val="suppnote1"/>
        </w:rPr>
      </w:pPr>
    </w:p>
    <w:p w:rsidR="006F3DD6" w:rsidRDefault="006F3DD6">
      <w:pPr>
        <w:pStyle w:val="section"/>
        <w:spacing w:before="0"/>
        <w:jc w:val="center"/>
      </w:pPr>
      <w:r>
        <w:t>[The next page is 151]</w:t>
      </w:r>
    </w:p>
    <w:p w:rsidR="006F3DD6" w:rsidRDefault="006F3DD6" w:rsidP="00573341">
      <w:pPr>
        <w:pStyle w:val="section"/>
      </w:pPr>
    </w:p>
    <w:p w:rsidR="006F3DD6" w:rsidRPr="000D0F70" w:rsidRDefault="006F3DD6" w:rsidP="000479AE">
      <w:pPr>
        <w:pStyle w:val="Sub1Auto"/>
        <w:numPr>
          <w:ilvl w:val="0"/>
          <w:numId w:val="142"/>
        </w:numPr>
        <w:sectPr w:rsidR="006F3DD6" w:rsidRPr="000D0F70" w:rsidSect="00647EE8">
          <w:headerReference w:type="even" r:id="rId51"/>
          <w:headerReference w:type="default" r:id="rId52"/>
          <w:headerReference w:type="first" r:id="rId53"/>
          <w:footnotePr>
            <w:numRestart w:val="eachSect"/>
          </w:footnotePr>
          <w:pgSz w:w="12240" w:h="15840"/>
          <w:pgMar w:top="1440" w:right="1800" w:bottom="1440" w:left="1800" w:header="720" w:footer="432" w:gutter="288"/>
          <w:paperSrc w:first="1023" w:other="1023"/>
          <w:pgNumType w:start="105"/>
          <w:cols w:space="720"/>
          <w:titlePg/>
        </w:sectPr>
      </w:pPr>
    </w:p>
    <w:p w:rsidR="006F3DD6" w:rsidRDefault="006F3DD6">
      <w:pPr>
        <w:pStyle w:val="chapternumber"/>
      </w:pPr>
      <w:bookmarkStart w:id="63" w:name="_Toc389813646"/>
      <w:r>
        <w:t>CHAPTER 30</w:t>
      </w:r>
      <w:bookmarkEnd w:id="61"/>
      <w:bookmarkEnd w:id="63"/>
      <w:r>
        <w:t xml:space="preserve"> </w:t>
      </w:r>
    </w:p>
    <w:p w:rsidR="006F3DD6" w:rsidRDefault="006F3DD6">
      <w:pPr>
        <w:pStyle w:val="chaptertitle"/>
      </w:pPr>
      <w:bookmarkStart w:id="64" w:name="_Toc516507978"/>
      <w:bookmarkStart w:id="65" w:name="_Toc389813647"/>
      <w:r>
        <w:t>POLICE DEPARTMENT</w:t>
      </w:r>
      <w:bookmarkEnd w:id="64"/>
      <w:bookmarkEnd w:id="65"/>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30.01  Department Established</w:t>
            </w:r>
          </w:p>
        </w:tc>
        <w:tc>
          <w:tcPr>
            <w:tcW w:w="4284" w:type="dxa"/>
          </w:tcPr>
          <w:p w:rsidR="006F3DD6" w:rsidRDefault="006F3DD6">
            <w:pPr>
              <w:pStyle w:val="miniindex"/>
            </w:pPr>
            <w:r>
              <w:t>30.07  Police Chief: Duties</w:t>
            </w:r>
          </w:p>
        </w:tc>
      </w:tr>
      <w:tr w:rsidR="006F3DD6">
        <w:tc>
          <w:tcPr>
            <w:tcW w:w="4284" w:type="dxa"/>
          </w:tcPr>
          <w:p w:rsidR="006F3DD6" w:rsidRDefault="006F3DD6">
            <w:pPr>
              <w:pStyle w:val="miniindex"/>
            </w:pPr>
            <w:r>
              <w:t>30.02  Organization</w:t>
            </w:r>
          </w:p>
        </w:tc>
        <w:tc>
          <w:tcPr>
            <w:tcW w:w="4284" w:type="dxa"/>
          </w:tcPr>
          <w:p w:rsidR="006F3DD6" w:rsidRDefault="006F3DD6">
            <w:pPr>
              <w:pStyle w:val="miniindex"/>
            </w:pPr>
            <w:r>
              <w:t>30.08  Departmental Rules</w:t>
            </w:r>
          </w:p>
        </w:tc>
      </w:tr>
      <w:tr w:rsidR="006F3DD6">
        <w:tc>
          <w:tcPr>
            <w:tcW w:w="4284" w:type="dxa"/>
          </w:tcPr>
          <w:p w:rsidR="006F3DD6" w:rsidRDefault="006F3DD6">
            <w:pPr>
              <w:pStyle w:val="miniindex"/>
            </w:pPr>
            <w:r>
              <w:t>30.03  Peace Officer Qualifications</w:t>
            </w:r>
          </w:p>
        </w:tc>
        <w:tc>
          <w:tcPr>
            <w:tcW w:w="4284" w:type="dxa"/>
          </w:tcPr>
          <w:p w:rsidR="006F3DD6" w:rsidRDefault="006F3DD6">
            <w:pPr>
              <w:pStyle w:val="miniindex"/>
            </w:pPr>
            <w:r>
              <w:t>30.09  Summoning Aid</w:t>
            </w:r>
          </w:p>
        </w:tc>
      </w:tr>
      <w:tr w:rsidR="006F3DD6">
        <w:tc>
          <w:tcPr>
            <w:tcW w:w="4284" w:type="dxa"/>
          </w:tcPr>
          <w:p w:rsidR="006F3DD6" w:rsidRDefault="006F3DD6">
            <w:pPr>
              <w:pStyle w:val="miniindex"/>
            </w:pPr>
            <w:r>
              <w:t>30.04  Required Training</w:t>
            </w:r>
          </w:p>
        </w:tc>
        <w:tc>
          <w:tcPr>
            <w:tcW w:w="4284" w:type="dxa"/>
          </w:tcPr>
          <w:p w:rsidR="006F3DD6" w:rsidRDefault="006F3DD6">
            <w:pPr>
              <w:pStyle w:val="miniindex"/>
            </w:pPr>
            <w:r>
              <w:t>30.10  Taking Weapons</w:t>
            </w:r>
          </w:p>
        </w:tc>
      </w:tr>
      <w:tr w:rsidR="006F3DD6">
        <w:tc>
          <w:tcPr>
            <w:tcW w:w="4284" w:type="dxa"/>
          </w:tcPr>
          <w:p w:rsidR="006F3DD6" w:rsidRDefault="006F3DD6">
            <w:pPr>
              <w:pStyle w:val="miniindex"/>
            </w:pPr>
            <w:r>
              <w:t>30.05  Compensation</w:t>
            </w:r>
          </w:p>
        </w:tc>
        <w:tc>
          <w:tcPr>
            <w:tcW w:w="4284" w:type="dxa"/>
          </w:tcPr>
          <w:p w:rsidR="006F3DD6" w:rsidRDefault="006F3DD6">
            <w:pPr>
              <w:pStyle w:val="miniindex"/>
            </w:pPr>
            <w:r>
              <w:t>30.11  Contract Law Enforcement</w:t>
            </w:r>
          </w:p>
        </w:tc>
      </w:tr>
      <w:tr w:rsidR="006F3DD6">
        <w:tc>
          <w:tcPr>
            <w:tcW w:w="4284" w:type="dxa"/>
          </w:tcPr>
          <w:p w:rsidR="006F3DD6" w:rsidRDefault="006F3DD6">
            <w:pPr>
              <w:pStyle w:val="miniindex"/>
            </w:pPr>
            <w:r>
              <w:t>30.06  Police Chief Appointed</w:t>
            </w:r>
          </w:p>
        </w:tc>
        <w:tc>
          <w:tcPr>
            <w:tcW w:w="4284" w:type="dxa"/>
          </w:tcPr>
          <w:p w:rsidR="006F3DD6" w:rsidRDefault="006F3DD6">
            <w:pPr>
              <w:pStyle w:val="miniindex"/>
            </w:pPr>
          </w:p>
        </w:tc>
      </w:tr>
    </w:tbl>
    <w:p w:rsidR="006F3DD6" w:rsidRDefault="006F3DD6">
      <w:pPr>
        <w:pStyle w:val="section"/>
        <w:spacing w:before="600"/>
      </w:pPr>
      <w:r>
        <w:rPr>
          <w:rStyle w:val="sectiontitle"/>
        </w:rPr>
        <w:t>30.01</w:t>
      </w:r>
      <w:r>
        <w:rPr>
          <w:rStyle w:val="sectiontitle"/>
        </w:rPr>
        <w:tab/>
        <w:t xml:space="preserve">DEPARTMENT ESTABLISHED.  </w:t>
      </w:r>
      <w:r>
        <w:t>The police department of the City is established to provide for the preservation of peace and enforcement of law and ordinances within the corporate limits of the City.</w:t>
      </w:r>
    </w:p>
    <w:p w:rsidR="006F3DD6" w:rsidRDefault="006F3DD6">
      <w:pPr>
        <w:pStyle w:val="section"/>
      </w:pPr>
      <w:r>
        <w:rPr>
          <w:rStyle w:val="sectiontitle"/>
        </w:rPr>
        <w:t>30.02</w:t>
      </w:r>
      <w:r>
        <w:rPr>
          <w:rStyle w:val="sectiontitle"/>
        </w:rPr>
        <w:tab/>
        <w:t xml:space="preserve">ORGANIZATION.  </w:t>
      </w:r>
      <w:r>
        <w:t>The department consists of the Police Chief and such other law enforcement officers and personnel, whether full or part time, as may be authorized by the Council.</w:t>
      </w:r>
    </w:p>
    <w:p w:rsidR="006F3DD6" w:rsidRDefault="006F3DD6">
      <w:pPr>
        <w:pStyle w:val="section"/>
      </w:pPr>
      <w:r>
        <w:rPr>
          <w:rStyle w:val="sectiontitle"/>
        </w:rPr>
        <w:t>30.03</w:t>
      </w:r>
      <w:r>
        <w:rPr>
          <w:rStyle w:val="sectiontitle"/>
        </w:rPr>
        <w:tab/>
        <w:t xml:space="preserve">PEACE OFFICER QUALIFICATIONS.  </w:t>
      </w:r>
      <w:r>
        <w:t xml:space="preserve">In no case shall any person be selected or appointed as a law enforcement officer unless such person meets the minimum qualification standards established by the Iowa Law Enforcement Academy.  </w:t>
      </w:r>
    </w:p>
    <w:p w:rsidR="006F3DD6" w:rsidRDefault="006F3DD6">
      <w:pPr>
        <w:pStyle w:val="citation"/>
      </w:pPr>
      <w:r>
        <w:t xml:space="preserve">(Code of Iowa, Sec. 80B.11) </w:t>
      </w:r>
    </w:p>
    <w:p w:rsidR="006F3DD6" w:rsidRDefault="006F3DD6">
      <w:pPr>
        <w:pStyle w:val="section"/>
      </w:pPr>
      <w:r>
        <w:rPr>
          <w:rStyle w:val="sectiontitle"/>
        </w:rPr>
        <w:t>30.04</w:t>
      </w:r>
      <w:r>
        <w:rPr>
          <w:rStyle w:val="sectiontitle"/>
        </w:rPr>
        <w:tab/>
        <w:t xml:space="preserve">REQUIRED TRAINING.  </w:t>
      </w:r>
      <w:r>
        <w:t xml:space="preserve">All peace officers shall have received the minimum training required by law at an approved law enforcement training school within one year of employment.  Peace officers shall also meet the minimum in-service training as required by law. </w:t>
      </w:r>
    </w:p>
    <w:p w:rsidR="006F3DD6" w:rsidRDefault="006F3DD6">
      <w:pPr>
        <w:pStyle w:val="citation"/>
      </w:pPr>
      <w:r>
        <w:t xml:space="preserve">(Code of Iowa, Sec. 80B.11[2]) </w:t>
      </w:r>
    </w:p>
    <w:p w:rsidR="006F3DD6" w:rsidRDefault="006F3DD6">
      <w:pPr>
        <w:pStyle w:val="citation"/>
      </w:pPr>
      <w:r>
        <w:t>(IAC, 501-3 and 501-8)</w:t>
      </w:r>
    </w:p>
    <w:p w:rsidR="006F3DD6" w:rsidRDefault="006F3DD6">
      <w:pPr>
        <w:pStyle w:val="section"/>
      </w:pPr>
      <w:r>
        <w:rPr>
          <w:rStyle w:val="sectiontitle"/>
        </w:rPr>
        <w:t>30.05</w:t>
      </w:r>
      <w:r>
        <w:rPr>
          <w:rStyle w:val="sectiontitle"/>
        </w:rPr>
        <w:tab/>
        <w:t xml:space="preserve">COMPENSATION.  </w:t>
      </w:r>
      <w:r>
        <w:t>Members of the department are designated by rank and receive such compensation as shall be determined by resolution of the Council.</w:t>
      </w:r>
    </w:p>
    <w:p w:rsidR="006F3DD6" w:rsidRDefault="006F3DD6">
      <w:pPr>
        <w:pStyle w:val="section"/>
      </w:pPr>
      <w:r>
        <w:rPr>
          <w:rStyle w:val="sectiontitle"/>
        </w:rPr>
        <w:t>30.06</w:t>
      </w:r>
      <w:r>
        <w:rPr>
          <w:rStyle w:val="sectiontitle"/>
        </w:rPr>
        <w:tab/>
        <w:t xml:space="preserve">POLICE CHIEF APPOINTED.  </w:t>
      </w:r>
      <w:r>
        <w:t>The Mayor shall appoint and dismiss the Police Chief subject to the consent of a majority of the Council.</w:t>
      </w:r>
    </w:p>
    <w:p w:rsidR="006F3DD6" w:rsidRDefault="006F3DD6">
      <w:pPr>
        <w:pStyle w:val="citation"/>
      </w:pPr>
      <w:r>
        <w:t xml:space="preserve">(Code of Iowa, Sec. 372.4) </w:t>
      </w:r>
    </w:p>
    <w:p w:rsidR="006F3DD6" w:rsidRDefault="006F3DD6">
      <w:pPr>
        <w:pStyle w:val="section"/>
        <w:keepNext/>
      </w:pPr>
      <w:r>
        <w:rPr>
          <w:rStyle w:val="sectiontitle"/>
        </w:rPr>
        <w:t>30.07</w:t>
      </w:r>
      <w:r>
        <w:rPr>
          <w:rStyle w:val="sectiontitle"/>
        </w:rPr>
        <w:tab/>
        <w:t xml:space="preserve">POLICE CHIEF:  DUTIES.  </w:t>
      </w:r>
      <w:r>
        <w:t xml:space="preserve">The Police Chief has the following powers and duties subject to the approval of the Council.   </w:t>
      </w:r>
    </w:p>
    <w:p w:rsidR="006F3DD6" w:rsidRDefault="006F3DD6">
      <w:pPr>
        <w:pStyle w:val="citation"/>
      </w:pPr>
      <w:r>
        <w:t>(Code of Iowa, Sec. 372.13[4])</w:t>
      </w:r>
    </w:p>
    <w:p w:rsidR="006F3DD6" w:rsidRDefault="006F3DD6">
      <w:pPr>
        <w:pStyle w:val="subsection1"/>
      </w:pPr>
      <w:r>
        <w:t>1.</w:t>
      </w:r>
      <w:r>
        <w:tab/>
        <w:t>General.  Perform all duties required of the police chief by law or ordinance.</w:t>
      </w:r>
    </w:p>
    <w:p w:rsidR="006F3DD6" w:rsidRDefault="006F3DD6">
      <w:pPr>
        <w:pStyle w:val="subsection1"/>
      </w:pPr>
      <w:r>
        <w:t>2.</w:t>
      </w:r>
      <w:r>
        <w:tab/>
        <w:t>Enforce Laws.  Enforce all laws, ordinances and regulations and bring all persons committing any offense before the proper court.</w:t>
      </w:r>
    </w:p>
    <w:p w:rsidR="006F3DD6" w:rsidRDefault="006F3DD6">
      <w:pPr>
        <w:pStyle w:val="subsection1"/>
      </w:pPr>
      <w:r>
        <w:t>3.</w:t>
      </w:r>
      <w:r>
        <w:tab/>
        <w:t>Writs.  Execute and return all writs and other processes directed to the Police Chief.</w:t>
      </w:r>
    </w:p>
    <w:p w:rsidR="006F3DD6" w:rsidRDefault="006F3DD6" w:rsidP="004C65F9">
      <w:pPr>
        <w:pStyle w:val="subsection1"/>
        <w:keepNext/>
      </w:pPr>
      <w:r>
        <w:t>4.</w:t>
      </w:r>
      <w:r>
        <w:tab/>
        <w:t xml:space="preserve">Accident Reports.  Report all motor vehicle accidents investigated to the State Department of Transportation.   </w:t>
      </w:r>
    </w:p>
    <w:p w:rsidR="006F3DD6" w:rsidRDefault="006F3DD6">
      <w:pPr>
        <w:pStyle w:val="citation"/>
      </w:pPr>
      <w:r>
        <w:t>(Code of Iowa, Sec. 321.266)</w:t>
      </w:r>
    </w:p>
    <w:p w:rsidR="006F3DD6" w:rsidRDefault="006F3DD6">
      <w:pPr>
        <w:pStyle w:val="subsection1"/>
      </w:pPr>
      <w:r>
        <w:t>5.</w:t>
      </w:r>
      <w:r>
        <w:tab/>
        <w:t>Prisoners.  Be responsible for the custody of prisoners, including conveyance to detention facilities as may be required.</w:t>
      </w:r>
    </w:p>
    <w:p w:rsidR="006F3DD6" w:rsidRDefault="006F3DD6">
      <w:pPr>
        <w:pStyle w:val="subsection1"/>
      </w:pPr>
      <w:r>
        <w:t>6.</w:t>
      </w:r>
      <w:r>
        <w:tab/>
        <w:t>Assist Officials.  When requested, provide aid to other City officers, boards and commissions in the execution of their official duties.</w:t>
      </w:r>
    </w:p>
    <w:p w:rsidR="006F3DD6" w:rsidRDefault="006F3DD6">
      <w:pPr>
        <w:pStyle w:val="subsection1"/>
      </w:pPr>
      <w:r>
        <w:t>7.</w:t>
      </w:r>
      <w:r>
        <w:tab/>
        <w:t>Investigations.  Provide for such investigation as may be necessary for the prosecution of any person alleged to have violated any law or ordinance.</w:t>
      </w:r>
    </w:p>
    <w:p w:rsidR="006F3DD6" w:rsidRDefault="006F3DD6">
      <w:pPr>
        <w:pStyle w:val="subsection1"/>
      </w:pPr>
      <w:r>
        <w:t>8.</w:t>
      </w:r>
      <w:r>
        <w:tab/>
        <w:t>Record of Arrests.  Keep a record of all arrests made in  the City by showing whether said arrests were made under provisions of State law or City ordinance, the offense charged, who made the arrest and the disposition of the charge.</w:t>
      </w:r>
    </w:p>
    <w:p w:rsidR="006F3DD6" w:rsidRDefault="006F3DD6">
      <w:pPr>
        <w:pStyle w:val="subsection1"/>
      </w:pPr>
      <w:r>
        <w:t>9.</w:t>
      </w:r>
      <w:r>
        <w:tab/>
        <w:t>Reports.  Compile and submit to the Mayor and Council an annual report as well as such other reports as may be requested by the Mayor or Council.</w:t>
      </w:r>
    </w:p>
    <w:p w:rsidR="006F3DD6" w:rsidRDefault="006F3DD6">
      <w:pPr>
        <w:pStyle w:val="subsection1"/>
      </w:pPr>
      <w:r>
        <w:t>10.</w:t>
      </w:r>
      <w:r>
        <w:tab/>
        <w:t>Command.  Be in command of all officers appointed for police work and be responsible for the care, maintenance and use of all vehicles, equipment and materials of the department.</w:t>
      </w:r>
    </w:p>
    <w:p w:rsidR="006F3DD6" w:rsidRDefault="006F3DD6">
      <w:pPr>
        <w:pStyle w:val="subsection1"/>
      </w:pPr>
      <w:r>
        <w:t>11.</w:t>
      </w:r>
      <w:r>
        <w:tab/>
        <w:t>Animal Control.  Be responsible for animal control.</w:t>
      </w:r>
    </w:p>
    <w:p w:rsidR="006F3DD6" w:rsidRDefault="006F3DD6">
      <w:pPr>
        <w:pStyle w:val="section"/>
      </w:pPr>
      <w:r>
        <w:rPr>
          <w:rStyle w:val="sectiontitle"/>
        </w:rPr>
        <w:t>30.08</w:t>
      </w:r>
      <w:r>
        <w:rPr>
          <w:rStyle w:val="sectiontitle"/>
        </w:rPr>
        <w:tab/>
        <w:t xml:space="preserve">DEPARTMENTAL RULES.  </w:t>
      </w:r>
      <w:r>
        <w:t xml:space="preserve">The Police Chief shall establish such rules, not in conflict with the Code of Ordinances, and subject to the approval of the Council, as may be necessary for the operation of the department. </w:t>
      </w:r>
    </w:p>
    <w:p w:rsidR="006F3DD6" w:rsidRDefault="006F3DD6">
      <w:pPr>
        <w:pStyle w:val="section"/>
        <w:keepNext/>
      </w:pPr>
      <w:r>
        <w:rPr>
          <w:rStyle w:val="sectiontitle"/>
        </w:rPr>
        <w:t>30.09</w:t>
      </w:r>
      <w:r>
        <w:rPr>
          <w:rStyle w:val="sectiontitle"/>
        </w:rPr>
        <w:tab/>
        <w:t xml:space="preserve">SUMMONING AID.  </w:t>
      </w:r>
      <w:r>
        <w:t>Any peace officer making a legal arrest may orally summon as many persons as the officer reasonably finds necessary to aid the officer in making the arrest.</w:t>
      </w:r>
    </w:p>
    <w:p w:rsidR="006F3DD6" w:rsidRDefault="006F3DD6">
      <w:pPr>
        <w:pStyle w:val="citation"/>
      </w:pPr>
      <w:r>
        <w:t>(Code of Iowa, Sec. 804.17)</w:t>
      </w:r>
    </w:p>
    <w:p w:rsidR="006F3DD6" w:rsidRDefault="006F3DD6">
      <w:pPr>
        <w:pStyle w:val="section"/>
      </w:pPr>
      <w:r>
        <w:rPr>
          <w:rStyle w:val="sectiontitle"/>
        </w:rPr>
        <w:t>30.10</w:t>
      </w:r>
      <w:r>
        <w:rPr>
          <w:rStyle w:val="sectiontitle"/>
        </w:rPr>
        <w:tab/>
        <w:t xml:space="preserve">TAKING WEAPONS.  </w:t>
      </w:r>
      <w:r>
        <w:t xml:space="preserve">Any person who makes an arrest may take from the person arrested all items which are capable of causing bodily harm which the arrested person may have within such person’s control to be disposed of according to law.   </w:t>
      </w:r>
    </w:p>
    <w:p w:rsidR="006F3DD6" w:rsidRDefault="006F3DD6">
      <w:pPr>
        <w:pStyle w:val="citation"/>
      </w:pPr>
      <w:r>
        <w:t>(Code of Iowa, Sec. 804.18)</w:t>
      </w:r>
    </w:p>
    <w:p w:rsidR="006F3DD6" w:rsidRDefault="006F3DD6">
      <w:pPr>
        <w:pStyle w:val="section"/>
      </w:pPr>
      <w:r>
        <w:rPr>
          <w:rStyle w:val="sectiontitle"/>
        </w:rPr>
        <w:t>30.11</w:t>
      </w:r>
      <w:r>
        <w:rPr>
          <w:rStyle w:val="sectiontitle"/>
        </w:rPr>
        <w:tab/>
        <w:t xml:space="preserve">CONTRACT LAW ENFORCEMENT.  </w:t>
      </w:r>
      <w:r>
        <w:t xml:space="preserve">In lieu of the appointment of a police chief by the Mayor as provided by Section 30.06, the Council may contract with the County Sheriff or any other qualified lawful entity to provide law enforcement services within the City and in such event the Sheriff or such other entity shall have and exercise the powers and duties of the Police Chief as provided herein.  </w:t>
      </w:r>
    </w:p>
    <w:p w:rsidR="006F3DD6" w:rsidRDefault="006F3DD6">
      <w:pPr>
        <w:pStyle w:val="citation"/>
      </w:pPr>
      <w:r>
        <w:t>(Code of Iowa, Sec. 28E.30)</w:t>
      </w: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161]</w:t>
      </w:r>
    </w:p>
    <w:p w:rsidR="006F3DD6" w:rsidRDefault="006F3DD6">
      <w:pPr>
        <w:pStyle w:val="section"/>
        <w:sectPr w:rsidR="006F3DD6" w:rsidSect="004C65F9">
          <w:headerReference w:type="even" r:id="rId54"/>
          <w:headerReference w:type="default" r:id="rId55"/>
          <w:pgSz w:w="12240" w:h="15840" w:code="1"/>
          <w:pgMar w:top="1440" w:right="1800" w:bottom="1440" w:left="1800" w:header="720" w:footer="432" w:gutter="288"/>
          <w:paperSrc w:first="4253" w:other="4253"/>
          <w:pgNumType w:start="151"/>
          <w:cols w:space="720"/>
          <w:titlePg/>
        </w:sectPr>
      </w:pPr>
    </w:p>
    <w:p w:rsidR="006F3DD6" w:rsidRDefault="006F3DD6">
      <w:pPr>
        <w:pStyle w:val="chapternumber"/>
      </w:pPr>
      <w:bookmarkStart w:id="66" w:name="_Toc516507979"/>
      <w:bookmarkStart w:id="67" w:name="_Toc389813648"/>
      <w:r>
        <w:t>CHAPTER 35</w:t>
      </w:r>
      <w:bookmarkEnd w:id="66"/>
      <w:bookmarkEnd w:id="67"/>
      <w:r>
        <w:t xml:space="preserve"> </w:t>
      </w:r>
    </w:p>
    <w:p w:rsidR="006F3DD6" w:rsidRDefault="006F3DD6">
      <w:pPr>
        <w:pStyle w:val="chaptertitle"/>
      </w:pPr>
      <w:bookmarkStart w:id="68" w:name="_Toc516507980"/>
      <w:bookmarkStart w:id="69" w:name="_Toc389813649"/>
      <w:r>
        <w:t>FIRE DEPARTMENT</w:t>
      </w:r>
      <w:bookmarkEnd w:id="68"/>
      <w:bookmarkEnd w:id="69"/>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35.01  Establishment and Purpose</w:t>
            </w:r>
          </w:p>
        </w:tc>
        <w:tc>
          <w:tcPr>
            <w:tcW w:w="4284" w:type="dxa"/>
          </w:tcPr>
          <w:p w:rsidR="006F3DD6" w:rsidRDefault="006F3DD6">
            <w:pPr>
              <w:pStyle w:val="miniindex"/>
            </w:pPr>
            <w:r>
              <w:t>35.09  Constitution</w:t>
            </w:r>
          </w:p>
        </w:tc>
      </w:tr>
      <w:tr w:rsidR="006F3DD6">
        <w:tc>
          <w:tcPr>
            <w:tcW w:w="4284" w:type="dxa"/>
          </w:tcPr>
          <w:p w:rsidR="006F3DD6" w:rsidRDefault="006F3DD6">
            <w:pPr>
              <w:pStyle w:val="miniindex"/>
            </w:pPr>
            <w:r>
              <w:t>35.02  Organization</w:t>
            </w:r>
          </w:p>
        </w:tc>
        <w:tc>
          <w:tcPr>
            <w:tcW w:w="4284" w:type="dxa"/>
          </w:tcPr>
          <w:p w:rsidR="006F3DD6" w:rsidRDefault="006F3DD6">
            <w:pPr>
              <w:pStyle w:val="miniindex"/>
            </w:pPr>
            <w:r>
              <w:t>35.10  Accidental Injury Insurance</w:t>
            </w:r>
          </w:p>
        </w:tc>
      </w:tr>
      <w:tr w:rsidR="006F3DD6">
        <w:tc>
          <w:tcPr>
            <w:tcW w:w="4284" w:type="dxa"/>
          </w:tcPr>
          <w:p w:rsidR="006F3DD6" w:rsidRDefault="006F3DD6">
            <w:pPr>
              <w:pStyle w:val="miniindex"/>
            </w:pPr>
            <w:r>
              <w:t>35.03  Approved by Council</w:t>
            </w:r>
          </w:p>
        </w:tc>
        <w:tc>
          <w:tcPr>
            <w:tcW w:w="4284" w:type="dxa"/>
          </w:tcPr>
          <w:p w:rsidR="006F3DD6" w:rsidRDefault="006F3DD6">
            <w:pPr>
              <w:pStyle w:val="miniindex"/>
            </w:pPr>
            <w:r>
              <w:t>35.11  Liability Insurance</w:t>
            </w:r>
          </w:p>
        </w:tc>
      </w:tr>
      <w:tr w:rsidR="006F3DD6">
        <w:tc>
          <w:tcPr>
            <w:tcW w:w="4284" w:type="dxa"/>
          </w:tcPr>
          <w:p w:rsidR="006F3DD6" w:rsidRDefault="006F3DD6">
            <w:pPr>
              <w:pStyle w:val="miniindex"/>
            </w:pPr>
            <w:r>
              <w:t>35.04  Training</w:t>
            </w:r>
          </w:p>
        </w:tc>
        <w:tc>
          <w:tcPr>
            <w:tcW w:w="4284" w:type="dxa"/>
          </w:tcPr>
          <w:p w:rsidR="006F3DD6" w:rsidRDefault="006F3DD6">
            <w:pPr>
              <w:pStyle w:val="miniindex"/>
            </w:pPr>
            <w:r>
              <w:t>35.12  Calls Outside Fire District</w:t>
            </w:r>
          </w:p>
        </w:tc>
      </w:tr>
      <w:tr w:rsidR="006F3DD6">
        <w:tc>
          <w:tcPr>
            <w:tcW w:w="4284" w:type="dxa"/>
          </w:tcPr>
          <w:p w:rsidR="006F3DD6" w:rsidRDefault="006F3DD6">
            <w:pPr>
              <w:pStyle w:val="miniindex"/>
            </w:pPr>
            <w:r>
              <w:t>35.05  Compensation</w:t>
            </w:r>
          </w:p>
        </w:tc>
        <w:tc>
          <w:tcPr>
            <w:tcW w:w="4284" w:type="dxa"/>
          </w:tcPr>
          <w:p w:rsidR="006F3DD6" w:rsidRDefault="006F3DD6">
            <w:pPr>
              <w:pStyle w:val="miniindex"/>
            </w:pPr>
            <w:r>
              <w:t>35.13  Mutual Aid</w:t>
            </w:r>
          </w:p>
        </w:tc>
      </w:tr>
      <w:tr w:rsidR="006F3DD6">
        <w:tc>
          <w:tcPr>
            <w:tcW w:w="4284" w:type="dxa"/>
          </w:tcPr>
          <w:p w:rsidR="006F3DD6" w:rsidRDefault="006F3DD6">
            <w:pPr>
              <w:pStyle w:val="miniindex"/>
            </w:pPr>
            <w:r>
              <w:t>35.06  Election of Officers</w:t>
            </w:r>
          </w:p>
        </w:tc>
        <w:tc>
          <w:tcPr>
            <w:tcW w:w="4284" w:type="dxa"/>
          </w:tcPr>
          <w:p w:rsidR="006F3DD6" w:rsidRDefault="006F3DD6">
            <w:pPr>
              <w:pStyle w:val="miniindex"/>
            </w:pPr>
            <w:r>
              <w:t>35.14  Authority to Cite Violations</w:t>
            </w:r>
          </w:p>
        </w:tc>
      </w:tr>
      <w:tr w:rsidR="006F3DD6">
        <w:tc>
          <w:tcPr>
            <w:tcW w:w="4284" w:type="dxa"/>
          </w:tcPr>
          <w:p w:rsidR="006F3DD6" w:rsidRDefault="006F3DD6">
            <w:pPr>
              <w:pStyle w:val="miniindex"/>
            </w:pPr>
            <w:r>
              <w:t>35.07  Fire Chief: Duties</w:t>
            </w:r>
          </w:p>
        </w:tc>
        <w:tc>
          <w:tcPr>
            <w:tcW w:w="4284" w:type="dxa"/>
          </w:tcPr>
          <w:p w:rsidR="006F3DD6" w:rsidRDefault="006F3DD6">
            <w:pPr>
              <w:pStyle w:val="miniindex"/>
            </w:pPr>
            <w:r>
              <w:t>35.15  Emergency Medical Service</w:t>
            </w:r>
          </w:p>
        </w:tc>
      </w:tr>
      <w:tr w:rsidR="006F3DD6">
        <w:tc>
          <w:tcPr>
            <w:tcW w:w="4284" w:type="dxa"/>
          </w:tcPr>
          <w:p w:rsidR="006F3DD6" w:rsidRDefault="006F3DD6">
            <w:pPr>
              <w:pStyle w:val="miniindex"/>
            </w:pPr>
            <w:r>
              <w:t>35.08  Obedience to Fire Chief</w:t>
            </w:r>
          </w:p>
        </w:tc>
        <w:tc>
          <w:tcPr>
            <w:tcW w:w="4284" w:type="dxa"/>
          </w:tcPr>
          <w:p w:rsidR="006F3DD6" w:rsidRDefault="006F3DD6">
            <w:pPr>
              <w:pStyle w:val="miniindex"/>
            </w:pPr>
          </w:p>
        </w:tc>
      </w:tr>
    </w:tbl>
    <w:p w:rsidR="006F3DD6" w:rsidRDefault="006F3DD6">
      <w:pPr>
        <w:pStyle w:val="section"/>
        <w:spacing w:before="600"/>
      </w:pPr>
      <w:r>
        <w:rPr>
          <w:rStyle w:val="sectiontitle"/>
        </w:rPr>
        <w:t>35.01</w:t>
      </w:r>
      <w:r>
        <w:rPr>
          <w:rStyle w:val="sectiontitle"/>
        </w:rPr>
        <w:tab/>
        <w:t xml:space="preserve">ESTABLISHMENT AND PURPOSE.  </w:t>
      </w:r>
      <w:r>
        <w:t xml:space="preserve">A volunteer fire department is hereby established to prevent and extinguish fires and to protect lives and property against fires, to promote fire prevention and fire safety, and to answer all emergency calls for which there is no other established agency.   </w:t>
      </w:r>
    </w:p>
    <w:p w:rsidR="006F3DD6" w:rsidRDefault="006F3DD6">
      <w:pPr>
        <w:pStyle w:val="citation"/>
      </w:pPr>
      <w:r>
        <w:t>(Code of Iowa, Sec. 364.16)</w:t>
      </w:r>
    </w:p>
    <w:p w:rsidR="006F3DD6" w:rsidRDefault="006F3DD6">
      <w:pPr>
        <w:pStyle w:val="section"/>
      </w:pPr>
      <w:r>
        <w:rPr>
          <w:rStyle w:val="sectiontitle"/>
        </w:rPr>
        <w:t>35.02</w:t>
      </w:r>
      <w:r>
        <w:rPr>
          <w:rStyle w:val="sectiontitle"/>
        </w:rPr>
        <w:tab/>
        <w:t xml:space="preserve">ORGANIZATION.  </w:t>
      </w:r>
      <w:r>
        <w:t xml:space="preserve">The department consists of the Fire Chief and thirty (30) volunteer firefighters.   </w:t>
      </w:r>
    </w:p>
    <w:p w:rsidR="006F3DD6" w:rsidRDefault="006F3DD6">
      <w:pPr>
        <w:pStyle w:val="citation"/>
      </w:pPr>
      <w:r>
        <w:t>(Code of Iowa, Sec. 372.13[4])</w:t>
      </w:r>
    </w:p>
    <w:p w:rsidR="006F3DD6" w:rsidRDefault="006F3DD6">
      <w:pPr>
        <w:pStyle w:val="section"/>
      </w:pPr>
      <w:r>
        <w:rPr>
          <w:rStyle w:val="sectiontitle"/>
        </w:rPr>
        <w:t>35.03</w:t>
      </w:r>
      <w:r>
        <w:rPr>
          <w:rStyle w:val="sectiontitle"/>
        </w:rPr>
        <w:tab/>
        <w:t xml:space="preserve">APPROVED BY COUNCIL.  </w:t>
      </w:r>
      <w:r>
        <w:t>No person having otherwise qualified shall be appointed to the department until such appointment is submitted to and approved by a majority of the Council members.</w:t>
      </w:r>
    </w:p>
    <w:p w:rsidR="006F3DD6" w:rsidRDefault="006F3DD6" w:rsidP="004C65F9">
      <w:pPr>
        <w:pStyle w:val="section"/>
      </w:pPr>
      <w:r>
        <w:rPr>
          <w:rStyle w:val="sectiontitle"/>
        </w:rPr>
        <w:t>35.04</w:t>
      </w:r>
      <w:r>
        <w:rPr>
          <w:rStyle w:val="sectiontitle"/>
        </w:rPr>
        <w:tab/>
        <w:t>TRAINING.</w:t>
      </w:r>
      <w:r>
        <w:t>  All members of the department shall meet the minimum training standards established by the State Fire Marshal and attend and actively participate in regular or special training drills or programs as directed by the Fire Chief.</w:t>
      </w:r>
    </w:p>
    <w:p w:rsidR="006F3DD6" w:rsidRDefault="006F3DD6" w:rsidP="004C65F9">
      <w:pPr>
        <w:pStyle w:val="citation"/>
      </w:pPr>
      <w:r>
        <w:t>(</w:t>
      </w:r>
      <w:r w:rsidRPr="00933483">
        <w:t>Code of Iowa</w:t>
      </w:r>
      <w:r>
        <w:t>, Sec. 100B.2[4])</w:t>
      </w:r>
    </w:p>
    <w:p w:rsidR="006F3DD6" w:rsidRDefault="006F3DD6">
      <w:pPr>
        <w:pStyle w:val="section"/>
      </w:pPr>
      <w:r>
        <w:rPr>
          <w:rStyle w:val="sectiontitle"/>
        </w:rPr>
        <w:t>35.05</w:t>
      </w:r>
      <w:r>
        <w:rPr>
          <w:rStyle w:val="sectiontitle"/>
        </w:rPr>
        <w:tab/>
        <w:t xml:space="preserve">COMPENSATION.  </w:t>
      </w:r>
      <w:r>
        <w:t xml:space="preserve">Members of the department shall be designated by rank and receive such compensation as shall be determined by resolution of the Council.   </w:t>
      </w:r>
    </w:p>
    <w:p w:rsidR="006F3DD6" w:rsidRDefault="006F3DD6">
      <w:pPr>
        <w:pStyle w:val="citation"/>
      </w:pPr>
      <w:r>
        <w:t>(Code of Iowa, Sec. 372.13[4])</w:t>
      </w:r>
    </w:p>
    <w:p w:rsidR="006F3DD6" w:rsidRDefault="006F3DD6">
      <w:pPr>
        <w:pStyle w:val="section"/>
      </w:pPr>
      <w:r>
        <w:rPr>
          <w:rStyle w:val="sectiontitle"/>
        </w:rPr>
        <w:t>35.06</w:t>
      </w:r>
      <w:r>
        <w:rPr>
          <w:rStyle w:val="sectiontitle"/>
        </w:rPr>
        <w:tab/>
        <w:t xml:space="preserve">ELECTION OF OFFICERS.  </w:t>
      </w:r>
      <w:r>
        <w:t>The department shall elect a Fire Chief and such other officers as its constitution and bylaws may provide, but the election of the Fire Chief shall be subject to the approval of the Council.  In case of absence of the Fire Chief, the officer next in rank shall be in charge and have and exercise all the powers of Fire Chief.</w:t>
      </w:r>
    </w:p>
    <w:p w:rsidR="006F3DD6" w:rsidRDefault="006F3DD6">
      <w:pPr>
        <w:pStyle w:val="section"/>
      </w:pPr>
      <w:r>
        <w:rPr>
          <w:rStyle w:val="sectiontitle"/>
        </w:rPr>
        <w:t>35.07</w:t>
      </w:r>
      <w:r>
        <w:rPr>
          <w:rStyle w:val="sectiontitle"/>
        </w:rPr>
        <w:tab/>
        <w:t xml:space="preserve">FIRE CHIEF:  DUTIES.  </w:t>
      </w:r>
      <w:r>
        <w:t>The Fire Chief shall perform all duties required of the Fire Chief by law or ordinance, including but not limited to the following:</w:t>
      </w:r>
    </w:p>
    <w:p w:rsidR="006F3DD6" w:rsidRDefault="006F3DD6">
      <w:pPr>
        <w:pStyle w:val="citation"/>
      </w:pPr>
      <w:r>
        <w:t>(Code of Iowa, Sec. 372.13[4])</w:t>
      </w:r>
    </w:p>
    <w:p w:rsidR="006F3DD6" w:rsidRDefault="006F3DD6">
      <w:pPr>
        <w:pStyle w:val="subsection1"/>
      </w:pPr>
      <w:r>
        <w:t>1.</w:t>
      </w:r>
      <w:r>
        <w:tab/>
        <w:t>Enforce Laws.  Enforce ordinances and laws regulating fire prevention and the investigation of the cause, origin and circumstances of fires.</w:t>
      </w:r>
    </w:p>
    <w:p w:rsidR="006F3DD6" w:rsidRDefault="006F3DD6">
      <w:pPr>
        <w:pStyle w:val="subsection1"/>
      </w:pPr>
      <w:r>
        <w:t>2.</w:t>
      </w:r>
      <w:r>
        <w:tab/>
        <w:t>Technical Assistance.  Upon request, give advice concerning private fire alarm systems, fire extinguishing equipment, fire escapes and exits and development of fire emergency plans.</w:t>
      </w:r>
    </w:p>
    <w:p w:rsidR="006F3DD6" w:rsidRDefault="006F3DD6">
      <w:pPr>
        <w:pStyle w:val="subsection1"/>
      </w:pPr>
      <w:r>
        <w:t>3.</w:t>
      </w:r>
      <w:r>
        <w:tab/>
        <w:t>Authority at Fires.  When in charge of a fire scene, direct an operation as necessary to extinguish or control a fire, perform a rescue operation, investigate the existence of a suspected or reported fire, gas leak, or other hazardous condition, or take any other action deemed necessary in the reasonable performance of the department’s duties.</w:t>
      </w:r>
    </w:p>
    <w:p w:rsidR="006F3DD6" w:rsidRDefault="006F3DD6">
      <w:pPr>
        <w:pStyle w:val="citation"/>
      </w:pPr>
      <w:r>
        <w:t>(Code of Iowa, Sec. 102.2)</w:t>
      </w:r>
    </w:p>
    <w:p w:rsidR="006F3DD6" w:rsidRDefault="006F3DD6">
      <w:pPr>
        <w:pStyle w:val="subsection1"/>
      </w:pPr>
      <w:r>
        <w:t>4.</w:t>
      </w:r>
      <w:r>
        <w:tab/>
        <w:t>Control of Scenes.  Prohibit an individual, vehicle or vessel from approaching a fire scene and remove from the scene any object, vehicle, vessel or individual that may impede or interfere with the operation of the fire department.</w:t>
      </w:r>
    </w:p>
    <w:p w:rsidR="006F3DD6" w:rsidRDefault="006F3DD6">
      <w:pPr>
        <w:pStyle w:val="citation"/>
      </w:pPr>
      <w:r>
        <w:t>(Code of Iowa, Sec. 102.2)</w:t>
      </w:r>
    </w:p>
    <w:p w:rsidR="006F3DD6" w:rsidRDefault="006F3DD6">
      <w:pPr>
        <w:pStyle w:val="subsection1"/>
      </w:pPr>
      <w:r>
        <w:t>5.</w:t>
      </w:r>
      <w:r>
        <w:tab/>
        <w:t>Authority to Barricade.  When in charge of a fire scene, place or erect ropes, guards, barricades or other obstructions across a street, alley, right-of-way, or private property near the location of the fire or emergency so as to prevent accidents or interference with the firefighting efforts of the fire department, to control the scene until any required investigation is complete, or to preserve evidence related to the fire or other emergency.</w:t>
      </w:r>
    </w:p>
    <w:p w:rsidR="006F3DD6" w:rsidRDefault="006F3DD6">
      <w:pPr>
        <w:pStyle w:val="citation"/>
      </w:pPr>
      <w:r>
        <w:t>(Code of Iowa, Sec. 102.3)</w:t>
      </w:r>
    </w:p>
    <w:p w:rsidR="006F3DD6" w:rsidRDefault="006F3DD6">
      <w:pPr>
        <w:pStyle w:val="subsection1"/>
      </w:pPr>
      <w:r>
        <w:t>6.</w:t>
      </w:r>
      <w:r>
        <w:tab/>
        <w:t>Command.  Be charged with the duty of maintaining the efficiency, discipline and control of the fire department.  The members of the fire department shall, at all times, be subject to the direction of the Fire Chief.</w:t>
      </w:r>
    </w:p>
    <w:p w:rsidR="006F3DD6" w:rsidRDefault="006F3DD6">
      <w:pPr>
        <w:pStyle w:val="subsection1"/>
      </w:pPr>
      <w:r>
        <w:t>7.</w:t>
      </w:r>
      <w:r>
        <w:tab/>
        <w:t>Property.  Exercise and have full control over the disposition of all fire apparatus, tools, equipment and other property used by or belonging to the fire department.</w:t>
      </w:r>
    </w:p>
    <w:p w:rsidR="006F3DD6" w:rsidRDefault="006F3DD6">
      <w:pPr>
        <w:pStyle w:val="subsection1"/>
      </w:pPr>
      <w:r>
        <w:t>8.</w:t>
      </w:r>
      <w:r>
        <w:tab/>
        <w:t xml:space="preserve">Notification.  Whenever death, serious bodily injury, or property damage in excess of two hundred thousand dollars ($200,000) has occurred as a result of a fire, or if arson is suspected, notify the State Fire Marshal’s Division immediately.  For all other fires causing an estimated damage of fifty dollars ($50.00) or more or emergency responses by the Fire Department, file a report with the Fire Marshal’s Division within ten (10) days following the end of the month.  The report shall indicate all fire incidents occurring and state the name of the owners and occupants of the property at the time of the fire, the value of the property, the estimated total loss to the property, origin of the fire as determined by investigation, and other facts, statistics, and circumstances concerning the fire incidents.  </w:t>
      </w:r>
    </w:p>
    <w:p w:rsidR="006F3DD6" w:rsidRDefault="006F3DD6">
      <w:pPr>
        <w:pStyle w:val="citation"/>
      </w:pPr>
      <w:r>
        <w:t>(Code of Iowa, Sec. 100.2 &amp; 100.3)</w:t>
      </w:r>
    </w:p>
    <w:p w:rsidR="006F3DD6" w:rsidRDefault="006F3DD6">
      <w:pPr>
        <w:pStyle w:val="subsection1"/>
      </w:pPr>
      <w:r>
        <w:t>9.</w:t>
      </w:r>
      <w:r>
        <w:tab/>
        <w:t>Right of Entry.  Have the right, during reasonable hours, to enter any building or premises within the Fire Chief’s jurisdiction for the purpose of making such investigation or inspection which under law or ordinance may be necessary to be made and is reasonably necessary to protect the public health, safety and welfare.</w:t>
      </w:r>
    </w:p>
    <w:p w:rsidR="006F3DD6" w:rsidRDefault="006F3DD6">
      <w:pPr>
        <w:pStyle w:val="citation"/>
      </w:pPr>
      <w:r>
        <w:t>(Code of Iowa, Sec. 100.12)</w:t>
      </w:r>
    </w:p>
    <w:p w:rsidR="006F3DD6" w:rsidRDefault="006F3DD6">
      <w:pPr>
        <w:pStyle w:val="subsection1"/>
      </w:pPr>
      <w:r>
        <w:t>10.</w:t>
      </w:r>
      <w:r>
        <w:tab/>
        <w:t xml:space="preserve">Recommendation.  Make such recommendations to owners, occupants, caretakers or managers of buildings necessary to eliminate fire hazards.  </w:t>
      </w:r>
    </w:p>
    <w:p w:rsidR="006F3DD6" w:rsidRDefault="006F3DD6">
      <w:pPr>
        <w:pStyle w:val="citation"/>
      </w:pPr>
      <w:r>
        <w:t>(Code of Iowa, Sec. 100.13)</w:t>
      </w:r>
    </w:p>
    <w:p w:rsidR="006F3DD6" w:rsidRDefault="006F3DD6">
      <w:pPr>
        <w:pStyle w:val="subsection1"/>
      </w:pPr>
      <w:r>
        <w:t>11.</w:t>
      </w:r>
      <w:r>
        <w:tab/>
        <w:t>Assist State Fire Marshal.  At the request of the State Fire Marshal, and as provided by law, aid said marshal in the performance of duties by investigating, preventing and reporting data pertaining to fires.</w:t>
      </w:r>
    </w:p>
    <w:p w:rsidR="006F3DD6" w:rsidRDefault="006F3DD6">
      <w:pPr>
        <w:pStyle w:val="subsection1"/>
      </w:pPr>
      <w:r>
        <w:t>12.</w:t>
      </w:r>
      <w:r>
        <w:tab/>
        <w:t>Records.  Cause to be kept records of the fire department personnel, firefighting equipment, depreciation of all equipment and apparatus, the number of responses to alarms, their cause and location, and an analysis of losses by value, type and location of buildings.</w:t>
      </w:r>
    </w:p>
    <w:p w:rsidR="006F3DD6" w:rsidRDefault="006F3DD6">
      <w:pPr>
        <w:pStyle w:val="subsection1"/>
      </w:pPr>
      <w:r>
        <w:t>13.</w:t>
      </w:r>
      <w:r>
        <w:tab/>
        <w:t>Reports.  Compile and submit to the Mayor and Council an annual report of the status and activities of the department as well as such other reports as may be requested by the Mayor or Council.</w:t>
      </w:r>
    </w:p>
    <w:p w:rsidR="006F3DD6" w:rsidRDefault="006F3DD6">
      <w:pPr>
        <w:pStyle w:val="section"/>
      </w:pPr>
      <w:r>
        <w:rPr>
          <w:rStyle w:val="sectiontitle"/>
        </w:rPr>
        <w:t>35.08</w:t>
      </w:r>
      <w:r>
        <w:rPr>
          <w:rStyle w:val="sectiontitle"/>
        </w:rPr>
        <w:tab/>
        <w:t xml:space="preserve">OBEDIENCE TO FIRE CHIEF.   </w:t>
      </w:r>
      <w:r>
        <w:t>No person shall willfully fail or refuse to comply with any lawful order or direction of the Fire Chief.</w:t>
      </w:r>
    </w:p>
    <w:p w:rsidR="006F3DD6" w:rsidRDefault="006F3DD6">
      <w:pPr>
        <w:pStyle w:val="section"/>
      </w:pPr>
      <w:r>
        <w:rPr>
          <w:rStyle w:val="sectiontitle"/>
        </w:rPr>
        <w:t>35.09</w:t>
      </w:r>
      <w:r>
        <w:rPr>
          <w:rStyle w:val="sectiontitle"/>
        </w:rPr>
        <w:tab/>
        <w:t xml:space="preserve">CONSTITUTION.  </w:t>
      </w:r>
      <w:r>
        <w:t>The department shall adopt a constitution and bylaws as they deem calculated to accomplish the object contemplated, and such constitution and bylaws and any change or amendment to such constitution and bylaws before being effective, must be approved by the Council.</w:t>
      </w:r>
    </w:p>
    <w:p w:rsidR="006F3DD6" w:rsidRDefault="006F3DD6">
      <w:pPr>
        <w:pStyle w:val="section"/>
      </w:pPr>
      <w:r>
        <w:rPr>
          <w:rStyle w:val="sectiontitle"/>
        </w:rPr>
        <w:t>35.10</w:t>
      </w:r>
      <w:r>
        <w:rPr>
          <w:rStyle w:val="sectiontitle"/>
        </w:rPr>
        <w:tab/>
        <w:t xml:space="preserve">ACCIDENTAL INJURY INSURANCE.  </w:t>
      </w:r>
      <w:r>
        <w:t xml:space="preserve">The Council shall contract to insure the City against liability for worker’s compensation and against statutory liability for the costs of hospitalization, nursing, and medical attention for volunteer firefighters injured in the performance of their duties as firefighters whether within or outside the corporate limits of the City.  All volunteer firefighters shall be covered by the contract.   </w:t>
      </w:r>
    </w:p>
    <w:p w:rsidR="006F3DD6" w:rsidRDefault="006F3DD6">
      <w:pPr>
        <w:pStyle w:val="citation"/>
      </w:pPr>
      <w:r>
        <w:t>(Code of Iowa, Sec. 85.2, 85.61 and Sec. 410.18)</w:t>
      </w:r>
    </w:p>
    <w:p w:rsidR="006F3DD6" w:rsidRDefault="006F3DD6">
      <w:pPr>
        <w:pStyle w:val="section"/>
        <w:keepNext/>
      </w:pPr>
      <w:r>
        <w:rPr>
          <w:rStyle w:val="sectiontitle"/>
        </w:rPr>
        <w:t>35.11</w:t>
      </w:r>
      <w:r>
        <w:rPr>
          <w:rStyle w:val="sectiontitle"/>
        </w:rPr>
        <w:tab/>
        <w:t xml:space="preserve">LIABILITY INSURANCE.  </w:t>
      </w:r>
      <w:r>
        <w:t xml:space="preserve">The Council shall contract to insure against liability of the City or members of the department for injuries, death or property damage arising out of and resulting from the performance of departmental duties within or outside the corporate limits of the City.   </w:t>
      </w:r>
    </w:p>
    <w:p w:rsidR="006F3DD6" w:rsidRDefault="006F3DD6">
      <w:pPr>
        <w:pStyle w:val="citation"/>
      </w:pPr>
      <w:r>
        <w:t>(Code of Iowa, Sec. 670.2 &amp; 517A.1)</w:t>
      </w:r>
    </w:p>
    <w:p w:rsidR="006F3DD6" w:rsidRDefault="006F3DD6">
      <w:pPr>
        <w:pStyle w:val="section"/>
      </w:pPr>
      <w:r>
        <w:rPr>
          <w:rStyle w:val="sectiontitle"/>
        </w:rPr>
        <w:t>35.12</w:t>
      </w:r>
      <w:r>
        <w:rPr>
          <w:rStyle w:val="sectiontitle"/>
        </w:rPr>
        <w:tab/>
        <w:t xml:space="preserve">CALLS OUTSIDE FIRE DISTRICT.  </w:t>
      </w:r>
      <w:r>
        <w:t>The department shall answer calls to fires and other emergencies outside the Fire District if the Fire Chief determines that such emergency exists and that such action will not endanger persons and property within the Fire District.</w:t>
      </w:r>
    </w:p>
    <w:p w:rsidR="006F3DD6" w:rsidRDefault="006F3DD6">
      <w:pPr>
        <w:pStyle w:val="citation"/>
      </w:pPr>
      <w:r>
        <w:t>(Code of Iowa, Sec. 364.4[2 &amp; 3])</w:t>
      </w:r>
    </w:p>
    <w:p w:rsidR="006F3DD6" w:rsidRDefault="006F3DD6">
      <w:pPr>
        <w:pStyle w:val="section"/>
      </w:pPr>
      <w:r>
        <w:rPr>
          <w:rStyle w:val="sectiontitle"/>
        </w:rPr>
        <w:t>35.13</w:t>
      </w:r>
      <w:r>
        <w:rPr>
          <w:rStyle w:val="sectiontitle"/>
        </w:rPr>
        <w:tab/>
        <w:t xml:space="preserve">MUTUAL AID.  </w:t>
      </w:r>
      <w:r>
        <w:t xml:space="preserve">Subject to approval by resolution of the Council, the department may enter into mutual aid agreements with other legally constituted fire departments.  Copies of any such agreements shall be filed with the Clerk.   </w:t>
      </w:r>
    </w:p>
    <w:p w:rsidR="006F3DD6" w:rsidRDefault="006F3DD6">
      <w:pPr>
        <w:pStyle w:val="citation"/>
      </w:pPr>
      <w:r>
        <w:t>(Code of Iowa, Sec. 364.4[2 &amp; 3])</w:t>
      </w:r>
    </w:p>
    <w:p w:rsidR="006F3DD6" w:rsidRDefault="006F3DD6">
      <w:pPr>
        <w:pStyle w:val="section"/>
      </w:pPr>
      <w:r>
        <w:rPr>
          <w:rStyle w:val="sectiontitle"/>
        </w:rPr>
        <w:t>35.14</w:t>
      </w:r>
      <w:r>
        <w:rPr>
          <w:rStyle w:val="sectiontitle"/>
        </w:rPr>
        <w:tab/>
        <w:t xml:space="preserve">AUTHORITY TO CITE VIOLATIONS.  </w:t>
      </w:r>
      <w:r>
        <w:t xml:space="preserve">Fire officials acting under the authority of Chapter 100 of the </w:t>
      </w:r>
      <w:r w:rsidRPr="00212811">
        <w:rPr>
          <w:i/>
        </w:rPr>
        <w:t>Code of Iowa</w:t>
      </w:r>
      <w:r>
        <w:t xml:space="preserve"> may issue citations in accordance to Chapter 805 of the </w:t>
      </w:r>
      <w:r w:rsidRPr="00212811">
        <w:rPr>
          <w:i/>
        </w:rPr>
        <w:t>Code of Iowa</w:t>
      </w:r>
      <w:r>
        <w:t xml:space="preserve">, for violations of state and/or local fire safety regulations.   </w:t>
      </w:r>
    </w:p>
    <w:p w:rsidR="006F3DD6" w:rsidRDefault="006F3DD6">
      <w:pPr>
        <w:pStyle w:val="citation"/>
      </w:pPr>
      <w:r>
        <w:t>(Code of Iowa, Sec. 100.41)</w:t>
      </w:r>
    </w:p>
    <w:p w:rsidR="006F3DD6" w:rsidRDefault="006F3DD6">
      <w:pPr>
        <w:pStyle w:val="section"/>
      </w:pPr>
      <w:r>
        <w:rPr>
          <w:rStyle w:val="sectiontitle"/>
        </w:rPr>
        <w:t>35.15</w:t>
      </w:r>
      <w:r>
        <w:rPr>
          <w:rStyle w:val="sectiontitle"/>
        </w:rPr>
        <w:tab/>
        <w:t xml:space="preserve">EMERGENCY MEDICAL SERVICE.  </w:t>
      </w:r>
      <w:r>
        <w:t>The department is authorized to provide emergency medical services and the accidental injury and liability insurance provided for herein shall include such operation.</w:t>
      </w:r>
    </w:p>
    <w:p w:rsidR="006F3DD6" w:rsidRDefault="006F3DD6">
      <w:pPr>
        <w:pStyle w:val="section"/>
      </w:pPr>
    </w:p>
    <w:p w:rsidR="006F3DD6" w:rsidRDefault="006F3DD6">
      <w:pPr>
        <w:pStyle w:val="section"/>
      </w:pPr>
    </w:p>
    <w:p w:rsidR="006F3DD6" w:rsidRDefault="006F3DD6">
      <w:pPr>
        <w:pStyle w:val="section"/>
      </w:pPr>
    </w:p>
    <w:p w:rsidR="006F3DD6" w:rsidRDefault="006F3DD6">
      <w:pPr>
        <w:pStyle w:val="section"/>
        <w:spacing w:before="0"/>
        <w:jc w:val="center"/>
      </w:pPr>
      <w:r>
        <w:t>[The next page is 185]</w:t>
      </w:r>
    </w:p>
    <w:p w:rsidR="006F3DD6" w:rsidRDefault="006F3DD6">
      <w:pPr>
        <w:pStyle w:val="section"/>
        <w:sectPr w:rsidR="006F3DD6" w:rsidSect="004C65F9">
          <w:headerReference w:type="even" r:id="rId56"/>
          <w:headerReference w:type="default" r:id="rId57"/>
          <w:pgSz w:w="12240" w:h="15840" w:code="1"/>
          <w:pgMar w:top="1440" w:right="1800" w:bottom="1440" w:left="1800" w:header="720" w:footer="432" w:gutter="288"/>
          <w:paperSrc w:first="4253" w:other="4253"/>
          <w:pgNumType w:start="161"/>
          <w:cols w:space="720"/>
          <w:titlePg/>
        </w:sectPr>
      </w:pPr>
    </w:p>
    <w:p w:rsidR="006F3DD6" w:rsidRDefault="006F3DD6">
      <w:pPr>
        <w:pStyle w:val="chapternumber"/>
      </w:pPr>
      <w:bookmarkStart w:id="70" w:name="_Toc516507981"/>
      <w:bookmarkStart w:id="71" w:name="_Toc389813650"/>
      <w:r>
        <w:t>CHAPTER 40</w:t>
      </w:r>
      <w:bookmarkEnd w:id="70"/>
      <w:bookmarkEnd w:id="71"/>
    </w:p>
    <w:p w:rsidR="006F3DD6" w:rsidRDefault="006F3DD6">
      <w:pPr>
        <w:pStyle w:val="chaptertitle"/>
      </w:pPr>
      <w:bookmarkStart w:id="72" w:name="_Toc516507982"/>
      <w:bookmarkStart w:id="73" w:name="_Toc389813651"/>
      <w:r>
        <w:t>PUBLIC PEACE</w:t>
      </w:r>
      <w:bookmarkEnd w:id="72"/>
      <w:bookmarkEnd w:id="73"/>
    </w:p>
    <w:tbl>
      <w:tblPr>
        <w:tblW w:w="8856" w:type="dxa"/>
        <w:tblLayout w:type="fixed"/>
        <w:tblLook w:val="0000" w:firstRow="0" w:lastRow="0" w:firstColumn="0" w:lastColumn="0" w:noHBand="0" w:noVBand="0"/>
      </w:tblPr>
      <w:tblGrid>
        <w:gridCol w:w="4428"/>
        <w:gridCol w:w="4428"/>
      </w:tblGrid>
      <w:tr w:rsidR="006F3DD6" w:rsidTr="004C65F9">
        <w:tc>
          <w:tcPr>
            <w:tcW w:w="4428" w:type="dxa"/>
          </w:tcPr>
          <w:p w:rsidR="006F3DD6" w:rsidRDefault="006F3DD6">
            <w:pPr>
              <w:pStyle w:val="miniindex"/>
            </w:pPr>
            <w:r>
              <w:t>40.01  Assault</w:t>
            </w:r>
          </w:p>
        </w:tc>
        <w:tc>
          <w:tcPr>
            <w:tcW w:w="4428" w:type="dxa"/>
          </w:tcPr>
          <w:p w:rsidR="006F3DD6" w:rsidRDefault="006F3DD6">
            <w:pPr>
              <w:pStyle w:val="miniindex"/>
            </w:pPr>
            <w:r>
              <w:t>40.04  Unlawful Assembly</w:t>
            </w:r>
          </w:p>
        </w:tc>
      </w:tr>
      <w:tr w:rsidR="006F3DD6" w:rsidTr="004C65F9">
        <w:tc>
          <w:tcPr>
            <w:tcW w:w="4428" w:type="dxa"/>
          </w:tcPr>
          <w:p w:rsidR="006F3DD6" w:rsidRDefault="006F3DD6">
            <w:pPr>
              <w:pStyle w:val="miniindex"/>
            </w:pPr>
            <w:r>
              <w:t>40.02  Harassment</w:t>
            </w:r>
          </w:p>
        </w:tc>
        <w:tc>
          <w:tcPr>
            <w:tcW w:w="4428" w:type="dxa"/>
          </w:tcPr>
          <w:p w:rsidR="006F3DD6" w:rsidRDefault="006F3DD6">
            <w:pPr>
              <w:pStyle w:val="miniindex"/>
            </w:pPr>
            <w:r>
              <w:t>40.05  Failure to Disperse</w:t>
            </w:r>
          </w:p>
        </w:tc>
      </w:tr>
      <w:tr w:rsidR="006F3DD6" w:rsidTr="004C65F9">
        <w:tc>
          <w:tcPr>
            <w:tcW w:w="4428" w:type="dxa"/>
          </w:tcPr>
          <w:p w:rsidR="006F3DD6" w:rsidRDefault="006F3DD6">
            <w:pPr>
              <w:pStyle w:val="miniindex"/>
            </w:pPr>
            <w:r>
              <w:t>40.03  Disorderly Conduct</w:t>
            </w:r>
          </w:p>
        </w:tc>
        <w:tc>
          <w:tcPr>
            <w:tcW w:w="4428" w:type="dxa"/>
          </w:tcPr>
          <w:p w:rsidR="006F3DD6" w:rsidRDefault="006F3DD6">
            <w:pPr>
              <w:pStyle w:val="miniindex"/>
            </w:pPr>
          </w:p>
        </w:tc>
      </w:tr>
    </w:tbl>
    <w:p w:rsidR="006F3DD6" w:rsidRDefault="006F3DD6" w:rsidP="004C65F9">
      <w:pPr>
        <w:pStyle w:val="StylesectionBefore30pt"/>
      </w:pPr>
      <w:r>
        <w:rPr>
          <w:rStyle w:val="sectiontitle"/>
        </w:rPr>
        <w:t>40.01</w:t>
      </w:r>
      <w:r>
        <w:rPr>
          <w:rStyle w:val="sectiontitle"/>
        </w:rPr>
        <w:tab/>
        <w:t>ASSAULT.</w:t>
      </w:r>
      <w:r>
        <w:t xml:space="preserve">  No person shall, without justification, commit any of the following:</w:t>
      </w:r>
    </w:p>
    <w:p w:rsidR="006F3DD6" w:rsidRDefault="006F3DD6" w:rsidP="000479AE">
      <w:pPr>
        <w:pStyle w:val="Sub1Auto"/>
        <w:numPr>
          <w:ilvl w:val="0"/>
          <w:numId w:val="108"/>
        </w:numPr>
      </w:pPr>
      <w:r>
        <w:t>Pain or Injury.  Any act that is intended to cause pain or injury to another or that is intended to result in physical contact that will be insulting or offensive to another, coupled with the apparent ability to execute the act.</w:t>
      </w:r>
    </w:p>
    <w:p w:rsidR="006F3DD6" w:rsidRDefault="006F3DD6" w:rsidP="004C65F9">
      <w:pPr>
        <w:pStyle w:val="citation"/>
      </w:pPr>
      <w:r>
        <w:t>(</w:t>
      </w:r>
      <w:r w:rsidRPr="00933483">
        <w:t>Code of Iowa</w:t>
      </w:r>
      <w:r>
        <w:t>, Sec. 708.1[1])</w:t>
      </w:r>
    </w:p>
    <w:p w:rsidR="006F3DD6" w:rsidRDefault="006F3DD6" w:rsidP="000479AE">
      <w:pPr>
        <w:pStyle w:val="Sub1Auto"/>
        <w:numPr>
          <w:ilvl w:val="0"/>
          <w:numId w:val="108"/>
        </w:numPr>
      </w:pPr>
      <w:r>
        <w:t>Threat of Pain or Injury.  Any act that is intended to place another in fear of immediate physical contact which will be painful, injurious, insulting, or offensive, coupled with the apparent ability to execute the act.</w:t>
      </w:r>
    </w:p>
    <w:p w:rsidR="006F3DD6" w:rsidRDefault="006F3DD6" w:rsidP="004C65F9">
      <w:pPr>
        <w:pStyle w:val="citation"/>
      </w:pPr>
      <w:r>
        <w:t>(</w:t>
      </w:r>
      <w:r w:rsidRPr="00933483">
        <w:t>Code of Iowa</w:t>
      </w:r>
      <w:r>
        <w:t>, Sec. 708.1[2])</w:t>
      </w:r>
    </w:p>
    <w:p w:rsidR="006F3DD6" w:rsidRDefault="006F3DD6" w:rsidP="004C65F9">
      <w:pPr>
        <w:pStyle w:val="section"/>
        <w:spacing w:before="120"/>
      </w:pPr>
      <w:r w:rsidRPr="004C6707">
        <w:t>An act described in subsections 1 and 2 shall not be an assault under the following circumstances:  (i)</w:t>
      </w:r>
      <w:r>
        <w:t xml:space="preserve"> i</w:t>
      </w:r>
      <w:r w:rsidRPr="004C6707">
        <w:t>f</w:t>
      </w:r>
      <w:r>
        <w:t xml:space="preserve"> the person doing any of the enumerated acts, and such other person, are voluntary participants in a sport, social or other activity, not in itself criminal, and such act is a reasonably foreseeable incident of such sport or activity, and does not create an unreasonable risk of serious injury or breach of the peace; </w:t>
      </w:r>
      <w:r w:rsidRPr="004C6707">
        <w:t>(i</w:t>
      </w:r>
      <w:r>
        <w:t>i</w:t>
      </w:r>
      <w:r w:rsidRPr="004C6707">
        <w:t>)</w:t>
      </w:r>
      <w:r>
        <w:t xml:space="preserve"> i</w:t>
      </w:r>
      <w:r w:rsidRPr="004C6707">
        <w:t>f</w:t>
      </w:r>
      <w:r>
        <w:t xml:space="preserve"> the person doing any of the enumerated acts is employed by a school district or accredited nonpublic school, or is an area education agency staff member who provides services to a school or school district, and intervenes in a fight or physical struggle or other disruptive situation that takes place in the presence of the employee or staff member performing employment duties in a school building, on school grounds, or at an official school function, regardless of the location, whether the fight or physical struggle or other disruptive situation is between students or other individuals, if the degree and the force of the intervention is reasonably necessary to restore order and to protect the safety of those assembled.</w:t>
      </w:r>
    </w:p>
    <w:p w:rsidR="006F3DD6" w:rsidRDefault="006F3DD6" w:rsidP="004C65F9">
      <w:pPr>
        <w:pStyle w:val="citation"/>
      </w:pPr>
      <w:r>
        <w:t>(</w:t>
      </w:r>
      <w:r w:rsidRPr="00933483">
        <w:t>Code of Iowa</w:t>
      </w:r>
      <w:r>
        <w:t>, Sec. 708.1)</w:t>
      </w:r>
    </w:p>
    <w:p w:rsidR="006F3DD6" w:rsidRDefault="006F3DD6">
      <w:pPr>
        <w:pStyle w:val="section"/>
        <w:keepNext/>
      </w:pPr>
      <w:r>
        <w:rPr>
          <w:rStyle w:val="sectiontitle"/>
        </w:rPr>
        <w:t>40.02</w:t>
      </w:r>
      <w:r>
        <w:rPr>
          <w:rStyle w:val="sectiontitle"/>
        </w:rPr>
        <w:tab/>
        <w:t xml:space="preserve">HARASSMENT.  </w:t>
      </w:r>
      <w:r>
        <w:t>No person shall commit harassment.</w:t>
      </w:r>
    </w:p>
    <w:p w:rsidR="006F3DD6" w:rsidRDefault="006F3DD6">
      <w:pPr>
        <w:pStyle w:val="subsection1"/>
      </w:pPr>
      <w:r>
        <w:t>1.</w:t>
      </w:r>
      <w:r>
        <w:tab/>
        <w:t>A person commits harassment when, with intent to intimidate, annoy or alarm another person, the person does any of the following:</w:t>
      </w:r>
    </w:p>
    <w:p w:rsidR="006F3DD6" w:rsidRDefault="006F3DD6">
      <w:pPr>
        <w:pStyle w:val="subsectionA"/>
      </w:pPr>
      <w:r>
        <w:t>A.</w:t>
      </w:r>
      <w:r>
        <w:tab/>
        <w:t>Communicates with another by telephone, telegraph, writing or via electronic communication without legitimate purpose and in a manner likely to cause the other person annoyance or harm.</w:t>
      </w:r>
    </w:p>
    <w:p w:rsidR="006F3DD6" w:rsidRDefault="006F3DD6">
      <w:pPr>
        <w:pStyle w:val="citation"/>
      </w:pPr>
      <w:r>
        <w:t>(Code of Iowa, Sec. 708.7)</w:t>
      </w:r>
    </w:p>
    <w:p w:rsidR="006F3DD6" w:rsidRDefault="006F3DD6">
      <w:pPr>
        <w:pStyle w:val="subsectionA"/>
      </w:pPr>
      <w:r>
        <w:t>B.</w:t>
      </w:r>
      <w:r>
        <w:tab/>
        <w:t>Places any simulated explosive or simulated incendiary device in or near any building, vehicle, airplane, railroad engine or railroad car, or boat occupied by the other person.</w:t>
      </w:r>
    </w:p>
    <w:p w:rsidR="006F3DD6" w:rsidRDefault="006F3DD6">
      <w:pPr>
        <w:pStyle w:val="citation"/>
      </w:pPr>
      <w:r>
        <w:t>(Code of Iowa, Sec. 708.7)</w:t>
      </w:r>
    </w:p>
    <w:p w:rsidR="006F3DD6" w:rsidRDefault="006F3DD6" w:rsidP="004C65F9">
      <w:pPr>
        <w:pStyle w:val="subsectionA"/>
        <w:keepNext/>
      </w:pPr>
      <w:r>
        <w:t>C.</w:t>
      </w:r>
      <w:r>
        <w:tab/>
        <w:t>Orders merchandise or services in the name of another, or to be delivered to another, without such other person’s knowledge or consent.</w:t>
      </w:r>
    </w:p>
    <w:p w:rsidR="006F3DD6" w:rsidRDefault="006F3DD6">
      <w:pPr>
        <w:pStyle w:val="citation"/>
      </w:pPr>
      <w:r>
        <w:t>(Code of Iowa, Sec. 708.7)</w:t>
      </w:r>
    </w:p>
    <w:p w:rsidR="006F3DD6" w:rsidRDefault="006F3DD6">
      <w:pPr>
        <w:pStyle w:val="subsectionA"/>
      </w:pPr>
      <w:r>
        <w:t>D.</w:t>
      </w:r>
      <w:r>
        <w:tab/>
        <w:t>Reports or causes to be reported false information to a law enforcement authority implicating another in some criminal activity, knowing that the information is false, or reports the alleged occurrence of a criminal act, knowing the same did not occur.</w:t>
      </w:r>
    </w:p>
    <w:p w:rsidR="006F3DD6" w:rsidRDefault="006F3DD6">
      <w:pPr>
        <w:pStyle w:val="citation"/>
      </w:pPr>
      <w:r>
        <w:t>(Code of Iowa, Sec. 708.7)</w:t>
      </w:r>
    </w:p>
    <w:p w:rsidR="006F3DD6" w:rsidRDefault="006F3DD6">
      <w:pPr>
        <w:pStyle w:val="subsection1"/>
      </w:pPr>
      <w:r>
        <w:t>2.</w:t>
      </w:r>
      <w:r>
        <w:tab/>
        <w:t>A person commits harassment when the person, purposefully and without legitimate purpose, has personal contact with another person, with the intent to threaten, intimidate or alarm that other person.  As used in this section, unless the context otherwise requires, “personal contact” means an encounter in which two or more people are in visual or physical proximity to each other.  “Personal contact” does not require a physical touching or oral communication, although it may include these types of contacts.</w:t>
      </w:r>
    </w:p>
    <w:p w:rsidR="006F3DD6" w:rsidRDefault="006F3DD6">
      <w:pPr>
        <w:pStyle w:val="section"/>
      </w:pPr>
      <w:r>
        <w:rPr>
          <w:rStyle w:val="sectiontitle"/>
        </w:rPr>
        <w:t>40.03</w:t>
      </w:r>
      <w:r>
        <w:rPr>
          <w:rStyle w:val="sectiontitle"/>
        </w:rPr>
        <w:tab/>
        <w:t xml:space="preserve">DISORDERLY CONDUCT.  </w:t>
      </w:r>
      <w:r>
        <w:t>No person shall do any of the following:</w:t>
      </w:r>
    </w:p>
    <w:p w:rsidR="006F3DD6" w:rsidRDefault="006F3DD6">
      <w:pPr>
        <w:pStyle w:val="subsection1"/>
      </w:pPr>
      <w:r>
        <w:t>1.</w:t>
      </w:r>
      <w:r>
        <w:tab/>
        <w:t>Fighting.  Engage in fighting or violent behavior in any public place or in or near any lawful assembly of persons, provided that participants in athletic contests may engage in such conduct which is reasonably related to that sport.</w:t>
      </w:r>
    </w:p>
    <w:p w:rsidR="006F3DD6" w:rsidRDefault="006F3DD6">
      <w:pPr>
        <w:pStyle w:val="citation"/>
      </w:pPr>
      <w:r>
        <w:t>(Code of Iowa, Sec. 723.4[1])</w:t>
      </w:r>
    </w:p>
    <w:p w:rsidR="006F3DD6" w:rsidRDefault="006F3DD6">
      <w:pPr>
        <w:pStyle w:val="subsection1"/>
      </w:pPr>
      <w:r>
        <w:t>2.</w:t>
      </w:r>
      <w:r>
        <w:tab/>
        <w:t xml:space="preserve">Noise.  Make loud and raucous noise in the vicinity of any residence or public building which causes unreasonable distress to the occupants thereof.  </w:t>
      </w:r>
    </w:p>
    <w:p w:rsidR="006F3DD6" w:rsidRDefault="006F3DD6">
      <w:pPr>
        <w:pStyle w:val="citation"/>
      </w:pPr>
      <w:r>
        <w:t>(Code of Iowa, Sec. 723.4[2])</w:t>
      </w:r>
    </w:p>
    <w:p w:rsidR="006F3DD6" w:rsidRDefault="006F3DD6">
      <w:pPr>
        <w:pStyle w:val="subsection1"/>
      </w:pPr>
      <w:r>
        <w:t>3.</w:t>
      </w:r>
      <w:r>
        <w:tab/>
        <w:t>Abusive Language.  Direct abusive epithets or make any threatening gesture which the person knows or reasonably should know is likely to provoke a violent reaction by another.</w:t>
      </w:r>
    </w:p>
    <w:p w:rsidR="006F3DD6" w:rsidRDefault="006F3DD6">
      <w:pPr>
        <w:pStyle w:val="citation"/>
      </w:pPr>
      <w:r>
        <w:t>(Code of Iowa, Sec. 723.4[3])</w:t>
      </w:r>
    </w:p>
    <w:p w:rsidR="006F3DD6" w:rsidRDefault="006F3DD6">
      <w:pPr>
        <w:pStyle w:val="subsection1"/>
      </w:pPr>
      <w:r>
        <w:t>4.</w:t>
      </w:r>
      <w:r>
        <w:tab/>
        <w:t xml:space="preserve">Disrupt Lawful Assembly.  Without lawful authority or color of authority, disturb any lawful assembly or meeting of persons by conduct intended to disrupt the meeting or assembly. </w:t>
      </w:r>
    </w:p>
    <w:p w:rsidR="006F3DD6" w:rsidRDefault="006F3DD6">
      <w:pPr>
        <w:pStyle w:val="citation"/>
      </w:pPr>
      <w:r>
        <w:t>(Code of Iowa, Sec. 723.4[4])</w:t>
      </w:r>
    </w:p>
    <w:p w:rsidR="006F3DD6" w:rsidRDefault="006F3DD6">
      <w:pPr>
        <w:pStyle w:val="subsection1"/>
      </w:pPr>
      <w:r>
        <w:t>5.</w:t>
      </w:r>
      <w:r>
        <w:tab/>
        <w:t>False Report of Catastrophe.  By words or action, initiate or circulate a report or warning of fire, epidemic, or other catastrophe, knowing such report to be false or such warning to be baseless.</w:t>
      </w:r>
    </w:p>
    <w:p w:rsidR="006F3DD6" w:rsidRDefault="006F3DD6">
      <w:pPr>
        <w:pStyle w:val="citation"/>
      </w:pPr>
      <w:r>
        <w:t>(Code of Iowa, Sec. 723.4[5])</w:t>
      </w:r>
    </w:p>
    <w:p w:rsidR="006F3DD6" w:rsidRDefault="006F3DD6" w:rsidP="003B7A9D">
      <w:pPr>
        <w:pStyle w:val="subsection1"/>
      </w:pPr>
      <w:r>
        <w:t>6.</w:t>
      </w:r>
      <w:r>
        <w:tab/>
        <w:t>Disrespect of Flag.  Knowingly and publicly use the flag of the United States in such a manner as to show disrespect for the flag as a symbol of the United States, with the intent or reasonable expectation that such use will provoke or encourage another to commit trespass or assault.  As used in this subsection:</w:t>
      </w:r>
    </w:p>
    <w:p w:rsidR="006F3DD6" w:rsidRDefault="006F3DD6" w:rsidP="003B7A9D">
      <w:pPr>
        <w:pStyle w:val="citation"/>
      </w:pPr>
      <w:r>
        <w:t xml:space="preserve">(Code of Iowa, Sec. 723.4[6]) </w:t>
      </w:r>
    </w:p>
    <w:p w:rsidR="006F3DD6" w:rsidRDefault="006F3DD6" w:rsidP="003B7A9D">
      <w:pPr>
        <w:pStyle w:val="subsectionA"/>
      </w:pPr>
      <w:r>
        <w:t>A.</w:t>
      </w:r>
      <w:r>
        <w:tab/>
        <w:t>“Deface” means to intentionally mar the external appearance.</w:t>
      </w:r>
    </w:p>
    <w:p w:rsidR="006F3DD6" w:rsidRDefault="006F3DD6" w:rsidP="003B7A9D">
      <w:pPr>
        <w:pStyle w:val="subsectionA"/>
      </w:pPr>
      <w:r>
        <w:t>B.</w:t>
      </w:r>
      <w:r>
        <w:tab/>
        <w:t>“Defile” means to intentionally make physically unclean.</w:t>
      </w:r>
    </w:p>
    <w:p w:rsidR="006F3DD6" w:rsidRDefault="006F3DD6" w:rsidP="003B7A9D">
      <w:pPr>
        <w:pStyle w:val="subsectionA"/>
      </w:pPr>
      <w:r>
        <w:t>C.</w:t>
      </w:r>
      <w:r>
        <w:tab/>
        <w:t>“Flag” means a piece of woven cloth or other material designed to be flown from a pole or mast.</w:t>
      </w:r>
    </w:p>
    <w:p w:rsidR="006F3DD6" w:rsidRDefault="006F3DD6" w:rsidP="003B7A9D">
      <w:pPr>
        <w:pStyle w:val="subsectionA"/>
      </w:pPr>
      <w:r>
        <w:t>D.</w:t>
      </w:r>
      <w:r>
        <w:tab/>
        <w:t>“Mutilate” means to intentionally cut up or alter so as to make imperfect.</w:t>
      </w:r>
    </w:p>
    <w:p w:rsidR="006F3DD6" w:rsidRDefault="006F3DD6" w:rsidP="003B7A9D">
      <w:pPr>
        <w:pStyle w:val="subsectionA"/>
      </w:pPr>
      <w:r>
        <w:t>E.</w:t>
      </w:r>
      <w:r>
        <w:tab/>
        <w:t>“Show disrespect” means to deface, defile, mutilate or trample.</w:t>
      </w:r>
    </w:p>
    <w:p w:rsidR="006F3DD6" w:rsidRDefault="006F3DD6" w:rsidP="003B7A9D">
      <w:pPr>
        <w:pStyle w:val="subsectionA"/>
      </w:pPr>
      <w:r>
        <w:t>F.</w:t>
      </w:r>
      <w:r>
        <w:tab/>
        <w:t>“Trample” means to intentionally tread upon or intentionally cause a machine, vehicle or animal to tread upon.</w:t>
      </w:r>
    </w:p>
    <w:p w:rsidR="006F3DD6" w:rsidRDefault="006F3DD6">
      <w:pPr>
        <w:pStyle w:val="subsection1"/>
      </w:pPr>
      <w:r>
        <w:t>7.</w:t>
      </w:r>
      <w:r>
        <w:tab/>
        <w:t xml:space="preserve">Obstruct Use of Street.  Without authority or justification, obstruct any street, sidewalk, highway, or other public way, with the intent to prevent or hinder its lawful use by others. </w:t>
      </w:r>
    </w:p>
    <w:p w:rsidR="006F3DD6" w:rsidRDefault="006F3DD6">
      <w:pPr>
        <w:pStyle w:val="citation"/>
      </w:pPr>
      <w:r>
        <w:t>(Code of Iowa, Sec. 723.4[7])</w:t>
      </w:r>
    </w:p>
    <w:p w:rsidR="006F3DD6" w:rsidRPr="008C4F5E" w:rsidRDefault="006F3DD6" w:rsidP="003B7A9D">
      <w:pPr>
        <w:pStyle w:val="subsection1"/>
      </w:pPr>
      <w:r w:rsidRPr="008C4F5E">
        <w:t>8.</w:t>
      </w:r>
      <w:r w:rsidRPr="008C4F5E">
        <w:tab/>
        <w:t xml:space="preserve">Funeral or Memorial Service.  </w:t>
      </w:r>
      <w:r>
        <w:t>W</w:t>
      </w:r>
      <w:r w:rsidRPr="008C4F5E">
        <w:t xml:space="preserve">ithin </w:t>
      </w:r>
      <w:r w:rsidR="00BE29D0">
        <w:t>1,0</w:t>
      </w:r>
      <w:r>
        <w:t>00</w:t>
      </w:r>
      <w:r w:rsidRPr="008C4F5E">
        <w:t xml:space="preserve"> feet of the building or other location where a funeral or memorial service is being conducted, or within </w:t>
      </w:r>
      <w:r w:rsidR="00BE29D0">
        <w:t>1,0</w:t>
      </w:r>
      <w:r>
        <w:t xml:space="preserve">00 </w:t>
      </w:r>
      <w:r w:rsidRPr="008C4F5E">
        <w:t>feet of a funeral procession or burial:</w:t>
      </w:r>
    </w:p>
    <w:p w:rsidR="006F3DD6" w:rsidRDefault="006F3DD6" w:rsidP="003B7A9D">
      <w:pPr>
        <w:pStyle w:val="subsectionA"/>
      </w:pPr>
      <w:r>
        <w:t>A.</w:t>
      </w:r>
      <w:r>
        <w:tab/>
      </w:r>
      <w:r w:rsidRPr="008C4F5E">
        <w:t>Make loud and raucous noise which causes unreasonable distress to the persons attending the funeral or memorial service or participating in the funeral procession.</w:t>
      </w:r>
    </w:p>
    <w:p w:rsidR="006F3DD6" w:rsidRDefault="006F3DD6" w:rsidP="003B7A9D">
      <w:pPr>
        <w:pStyle w:val="subsectionA"/>
      </w:pPr>
      <w:r>
        <w:t>B.</w:t>
      </w:r>
      <w:r>
        <w:tab/>
      </w:r>
      <w:r w:rsidRPr="008C4F5E">
        <w:t xml:space="preserve">Direct abusive epithets or make any threatening gesture </w:t>
      </w:r>
      <w:r w:rsidR="00BE29D0">
        <w:t>that</w:t>
      </w:r>
      <w:r w:rsidRPr="008C4F5E">
        <w:t xml:space="preserve"> the person knows or reasonably should know is likely to provoke a violent reaction by another.</w:t>
      </w:r>
    </w:p>
    <w:p w:rsidR="006F3DD6" w:rsidRDefault="006F3DD6" w:rsidP="003B7A9D">
      <w:pPr>
        <w:pStyle w:val="subsectionA"/>
      </w:pPr>
      <w:r>
        <w:t>C.</w:t>
      </w:r>
      <w:r>
        <w:tab/>
      </w:r>
      <w:r w:rsidRPr="008C4F5E">
        <w:t>Disturb or disrupt the funeral, memorial service, funeral procession</w:t>
      </w:r>
      <w:r w:rsidR="00BE29D0">
        <w:t>,</w:t>
      </w:r>
      <w:r w:rsidRPr="008C4F5E">
        <w:t xml:space="preserve"> or burial by conduct intended to disturb or disrupt the funeral, memorial service, funeral procession or burial.</w:t>
      </w:r>
    </w:p>
    <w:p w:rsidR="006F3DD6" w:rsidRDefault="006F3DD6" w:rsidP="003B7A9D">
      <w:pPr>
        <w:pStyle w:val="subsection1"/>
      </w:pPr>
      <w:r w:rsidRPr="008C4F5E">
        <w:t xml:space="preserve">This </w:t>
      </w:r>
      <w:r>
        <w:t>sub</w:t>
      </w:r>
      <w:r w:rsidRPr="008C4F5E">
        <w:t xml:space="preserve">section applies to conduct within </w:t>
      </w:r>
      <w:r>
        <w:t>60</w:t>
      </w:r>
      <w:r w:rsidRPr="008C4F5E">
        <w:t xml:space="preserve"> minutes preceding, during</w:t>
      </w:r>
      <w:r w:rsidR="00BE29D0">
        <w:t>,</w:t>
      </w:r>
      <w:r w:rsidRPr="008C4F5E">
        <w:t xml:space="preserve"> and within </w:t>
      </w:r>
      <w:r>
        <w:t>60</w:t>
      </w:r>
      <w:r w:rsidRPr="008C4F5E">
        <w:t xml:space="preserve"> minutes after a funeral, memorial service, funeral procession</w:t>
      </w:r>
      <w:r w:rsidR="00BE29D0">
        <w:t>,</w:t>
      </w:r>
      <w:r w:rsidRPr="008C4F5E">
        <w:t xml:space="preserve"> or burial.</w:t>
      </w:r>
    </w:p>
    <w:p w:rsidR="006F3DD6" w:rsidRDefault="006F3DD6" w:rsidP="003B7A9D">
      <w:pPr>
        <w:pStyle w:val="citation"/>
      </w:pPr>
      <w:r>
        <w:t>(Code of Iowa, Sec. 723.5)</w:t>
      </w:r>
    </w:p>
    <w:p w:rsidR="00BE29D0" w:rsidRPr="00BE29D0" w:rsidRDefault="00BE29D0" w:rsidP="00BE29D0">
      <w:pPr>
        <w:pStyle w:val="section"/>
        <w:spacing w:before="0"/>
        <w:jc w:val="right"/>
        <w:rPr>
          <w:rStyle w:val="suppnote1"/>
        </w:rPr>
      </w:pPr>
      <w:r>
        <w:rPr>
          <w:rStyle w:val="suppnote1"/>
        </w:rPr>
        <w:t>(Subsection 8 – Ord. 320 – Jan. 18 Supp.)</w:t>
      </w:r>
    </w:p>
    <w:p w:rsidR="006F3DD6" w:rsidRDefault="006F3DD6">
      <w:pPr>
        <w:pStyle w:val="section"/>
      </w:pPr>
      <w:r>
        <w:rPr>
          <w:rStyle w:val="sectiontitle"/>
        </w:rPr>
        <w:t>40.04</w:t>
      </w:r>
      <w:r>
        <w:rPr>
          <w:rStyle w:val="sectiontitle"/>
        </w:rPr>
        <w:tab/>
        <w:t xml:space="preserve">UNLAWFUL ASSEMBLY.  </w:t>
      </w:r>
      <w:r>
        <w:t>It is unlawful for three (3) or more persons to assemble together, with them or any of them acting in a violent manner, and with intent that they or any of them will commit a public offense.  No person shall willingly join in or remain part of an unlawful assembly, knowing or having reasonable grounds to believe it is such.</w:t>
      </w:r>
    </w:p>
    <w:p w:rsidR="006F3DD6" w:rsidRDefault="006F3DD6">
      <w:pPr>
        <w:pStyle w:val="citation"/>
      </w:pPr>
      <w:r>
        <w:t>(Code of Iowa, Sec. 723.2)</w:t>
      </w:r>
    </w:p>
    <w:p w:rsidR="006F3DD6" w:rsidRDefault="006F3DD6">
      <w:pPr>
        <w:pStyle w:val="section"/>
      </w:pPr>
      <w:r>
        <w:rPr>
          <w:rStyle w:val="sectiontitle"/>
        </w:rPr>
        <w:t>40.05</w:t>
      </w:r>
      <w:r>
        <w:rPr>
          <w:rStyle w:val="sectiontitle"/>
        </w:rPr>
        <w:tab/>
        <w:t xml:space="preserve">FAILURE TO DISPERSE.  </w:t>
      </w:r>
      <w:r>
        <w:t>A peace officer may order the participants in a riot or unlawful assembly or persons in the immediate vicinity of a riot or unlawful assembly to disperse.  No person within hearing distance of such command shall refuse to obey.</w:t>
      </w:r>
    </w:p>
    <w:p w:rsidR="006F3DD6" w:rsidRDefault="006F3DD6">
      <w:pPr>
        <w:pStyle w:val="citation"/>
      </w:pPr>
      <w:r>
        <w:t xml:space="preserve">(Code of Iowa, Sec. 723.3)  </w:t>
      </w:r>
    </w:p>
    <w:p w:rsidR="006F3DD6" w:rsidRDefault="006F3DD6" w:rsidP="004C65F9">
      <w:pPr>
        <w:pageBreakBefore/>
      </w:pPr>
    </w:p>
    <w:p w:rsidR="006F3DD6" w:rsidRDefault="006F3DD6">
      <w:pPr>
        <w:jc w:val="center"/>
      </w:pPr>
    </w:p>
    <w:p w:rsidR="006F3DD6" w:rsidRDefault="006F3DD6">
      <w:pPr>
        <w:jc w:val="center"/>
      </w:pPr>
    </w:p>
    <w:p w:rsidR="006F3DD6" w:rsidRDefault="006F3DD6">
      <w:pPr>
        <w:pStyle w:val="section"/>
        <w:spacing w:before="0"/>
        <w:jc w:val="center"/>
      </w:pPr>
      <w:r>
        <w:t>[The next page is 191]</w:t>
      </w:r>
    </w:p>
    <w:p w:rsidR="006F3DD6" w:rsidRDefault="006F3DD6">
      <w:pPr>
        <w:jc w:val="center"/>
      </w:pPr>
    </w:p>
    <w:p w:rsidR="006F3DD6" w:rsidRDefault="006F3DD6">
      <w:pPr>
        <w:pStyle w:val="section"/>
      </w:pPr>
    </w:p>
    <w:p w:rsidR="006F3DD6" w:rsidRDefault="006F3DD6">
      <w:pPr>
        <w:pStyle w:val="section"/>
        <w:sectPr w:rsidR="006F3DD6">
          <w:headerReference w:type="even" r:id="rId58"/>
          <w:headerReference w:type="default" r:id="rId59"/>
          <w:pgSz w:w="12240" w:h="15840" w:code="1"/>
          <w:pgMar w:top="1440" w:right="1800" w:bottom="1440" w:left="1800" w:header="720" w:footer="432" w:gutter="288"/>
          <w:paperSrc w:first="4253" w:other="4253"/>
          <w:pgNumType w:start="185"/>
          <w:cols w:space="720"/>
          <w:titlePg/>
        </w:sectPr>
      </w:pPr>
    </w:p>
    <w:p w:rsidR="006F3DD6" w:rsidRDefault="006F3DD6" w:rsidP="00A73D23">
      <w:pPr>
        <w:pStyle w:val="chapternumber"/>
      </w:pPr>
      <w:r>
        <w:t xml:space="preserve">CHAPTER 41 </w:t>
      </w:r>
    </w:p>
    <w:p w:rsidR="006F3DD6" w:rsidRDefault="006F3DD6" w:rsidP="00A73D23">
      <w:pPr>
        <w:pStyle w:val="chaptertitle"/>
      </w:pPr>
      <w:r>
        <w:t xml:space="preserve">PUBLIC HEALTH AND SAFETY </w:t>
      </w:r>
    </w:p>
    <w:tbl>
      <w:tblPr>
        <w:tblW w:w="8856" w:type="dxa"/>
        <w:tblLayout w:type="fixed"/>
        <w:tblLook w:val="0000" w:firstRow="0" w:lastRow="0" w:firstColumn="0" w:lastColumn="0" w:noHBand="0" w:noVBand="0"/>
      </w:tblPr>
      <w:tblGrid>
        <w:gridCol w:w="4428"/>
        <w:gridCol w:w="4428"/>
      </w:tblGrid>
      <w:tr w:rsidR="006F3DD6" w:rsidTr="0049352E">
        <w:tc>
          <w:tcPr>
            <w:tcW w:w="4428" w:type="dxa"/>
          </w:tcPr>
          <w:p w:rsidR="006F3DD6" w:rsidRDefault="006F3DD6" w:rsidP="0049352E">
            <w:pPr>
              <w:pStyle w:val="miniindex"/>
            </w:pPr>
            <w:r>
              <w:t>41.01  Distributing Dangerous Substances</w:t>
            </w:r>
          </w:p>
        </w:tc>
        <w:tc>
          <w:tcPr>
            <w:tcW w:w="4428" w:type="dxa"/>
          </w:tcPr>
          <w:p w:rsidR="006F3DD6" w:rsidRDefault="006F3DD6" w:rsidP="0049352E">
            <w:pPr>
              <w:pStyle w:val="miniindex"/>
            </w:pPr>
            <w:r>
              <w:t>41.08  Abandoned or Unattended Refrigerators</w:t>
            </w:r>
          </w:p>
        </w:tc>
      </w:tr>
      <w:tr w:rsidR="006F3DD6" w:rsidTr="0049352E">
        <w:tc>
          <w:tcPr>
            <w:tcW w:w="4428" w:type="dxa"/>
          </w:tcPr>
          <w:p w:rsidR="006F3DD6" w:rsidRDefault="006F3DD6" w:rsidP="0049352E">
            <w:pPr>
              <w:pStyle w:val="miniindex"/>
            </w:pPr>
            <w:r>
              <w:t>41.02  False Reports to or Communications with Public</w:t>
            </w:r>
          </w:p>
        </w:tc>
        <w:tc>
          <w:tcPr>
            <w:tcW w:w="4428" w:type="dxa"/>
          </w:tcPr>
          <w:p w:rsidR="006F3DD6" w:rsidRDefault="006F3DD6" w:rsidP="0049352E">
            <w:pPr>
              <w:pStyle w:val="miniindex"/>
            </w:pPr>
            <w:r>
              <w:t>41.09  Antenna and Radio Wires</w:t>
            </w:r>
          </w:p>
        </w:tc>
      </w:tr>
      <w:tr w:rsidR="006F3DD6" w:rsidTr="0049352E">
        <w:tc>
          <w:tcPr>
            <w:tcW w:w="4428" w:type="dxa"/>
          </w:tcPr>
          <w:p w:rsidR="006F3DD6" w:rsidRDefault="006F3DD6" w:rsidP="0049352E">
            <w:pPr>
              <w:pStyle w:val="miniindex"/>
              <w:ind w:left="720"/>
            </w:pPr>
            <w:r>
              <w:t>Safety Entities</w:t>
            </w:r>
          </w:p>
        </w:tc>
        <w:tc>
          <w:tcPr>
            <w:tcW w:w="4428" w:type="dxa"/>
          </w:tcPr>
          <w:p w:rsidR="006F3DD6" w:rsidRDefault="006F3DD6" w:rsidP="0049352E">
            <w:pPr>
              <w:pStyle w:val="miniindex"/>
            </w:pPr>
            <w:r>
              <w:t>41.10  Barbed Wire and Electric Fences</w:t>
            </w:r>
          </w:p>
        </w:tc>
      </w:tr>
      <w:tr w:rsidR="006F3DD6" w:rsidTr="0049352E">
        <w:tc>
          <w:tcPr>
            <w:tcW w:w="4428" w:type="dxa"/>
          </w:tcPr>
          <w:p w:rsidR="006F3DD6" w:rsidRDefault="006F3DD6" w:rsidP="0049352E">
            <w:pPr>
              <w:pStyle w:val="miniindex"/>
            </w:pPr>
            <w:r>
              <w:t>41.03  Providing False Identification Information</w:t>
            </w:r>
          </w:p>
        </w:tc>
        <w:tc>
          <w:tcPr>
            <w:tcW w:w="4428" w:type="dxa"/>
          </w:tcPr>
          <w:p w:rsidR="006F3DD6" w:rsidRDefault="006F3DD6" w:rsidP="0049352E">
            <w:pPr>
              <w:pStyle w:val="miniindex"/>
            </w:pPr>
            <w:r>
              <w:t>41.11  Discharging Weapons</w:t>
            </w:r>
          </w:p>
        </w:tc>
      </w:tr>
      <w:tr w:rsidR="006F3DD6" w:rsidTr="0049352E">
        <w:tc>
          <w:tcPr>
            <w:tcW w:w="4428" w:type="dxa"/>
          </w:tcPr>
          <w:p w:rsidR="006F3DD6" w:rsidRDefault="006F3DD6" w:rsidP="0049352E">
            <w:pPr>
              <w:pStyle w:val="miniindex"/>
            </w:pPr>
            <w:r>
              <w:t>41.04  Refusing to Assist Officer</w:t>
            </w:r>
          </w:p>
        </w:tc>
        <w:tc>
          <w:tcPr>
            <w:tcW w:w="4428" w:type="dxa"/>
          </w:tcPr>
          <w:p w:rsidR="006F3DD6" w:rsidRDefault="006F3DD6" w:rsidP="0049352E">
            <w:pPr>
              <w:pStyle w:val="miniindex"/>
            </w:pPr>
            <w:r>
              <w:t>41.12  Throwing and Shooting</w:t>
            </w:r>
          </w:p>
        </w:tc>
      </w:tr>
      <w:tr w:rsidR="006F3DD6" w:rsidTr="0049352E">
        <w:tc>
          <w:tcPr>
            <w:tcW w:w="4428" w:type="dxa"/>
          </w:tcPr>
          <w:p w:rsidR="006F3DD6" w:rsidRDefault="006F3DD6" w:rsidP="0049352E">
            <w:pPr>
              <w:pStyle w:val="miniindex"/>
            </w:pPr>
            <w:r>
              <w:t>41.05  Harassment of Public Officers and Employees</w:t>
            </w:r>
          </w:p>
        </w:tc>
        <w:tc>
          <w:tcPr>
            <w:tcW w:w="4428" w:type="dxa"/>
          </w:tcPr>
          <w:p w:rsidR="006F3DD6" w:rsidRDefault="006F3DD6" w:rsidP="0049352E">
            <w:pPr>
              <w:pStyle w:val="miniindex"/>
            </w:pPr>
            <w:r>
              <w:t>41.13  Urinating and Defecating</w:t>
            </w:r>
          </w:p>
        </w:tc>
      </w:tr>
      <w:tr w:rsidR="006F3DD6" w:rsidTr="0049352E">
        <w:tc>
          <w:tcPr>
            <w:tcW w:w="4428" w:type="dxa"/>
          </w:tcPr>
          <w:p w:rsidR="006F3DD6" w:rsidRDefault="006F3DD6" w:rsidP="0049352E">
            <w:pPr>
              <w:pStyle w:val="miniindex"/>
            </w:pPr>
            <w:r>
              <w:t>41.06  Interference with Official Acts</w:t>
            </w:r>
          </w:p>
        </w:tc>
        <w:tc>
          <w:tcPr>
            <w:tcW w:w="4428" w:type="dxa"/>
          </w:tcPr>
          <w:p w:rsidR="006F3DD6" w:rsidRDefault="006F3DD6" w:rsidP="0049352E">
            <w:pPr>
              <w:pStyle w:val="miniindex"/>
            </w:pPr>
            <w:r>
              <w:t>41.14  Fireworks</w:t>
            </w:r>
          </w:p>
        </w:tc>
      </w:tr>
      <w:tr w:rsidR="006F3DD6" w:rsidTr="0049352E">
        <w:tc>
          <w:tcPr>
            <w:tcW w:w="4428" w:type="dxa"/>
          </w:tcPr>
          <w:p w:rsidR="006F3DD6" w:rsidRDefault="006F3DD6" w:rsidP="0049352E">
            <w:pPr>
              <w:pStyle w:val="miniindex"/>
            </w:pPr>
            <w:r>
              <w:t>41.07  Removal of an Officer’s Communication or</w:t>
            </w:r>
          </w:p>
        </w:tc>
        <w:tc>
          <w:tcPr>
            <w:tcW w:w="4428" w:type="dxa"/>
          </w:tcPr>
          <w:p w:rsidR="006F3DD6" w:rsidRDefault="006F3DD6" w:rsidP="0049352E">
            <w:pPr>
              <w:pStyle w:val="miniindex"/>
            </w:pPr>
            <w:r>
              <w:t>41.15  Drug Paraphernalia</w:t>
            </w:r>
          </w:p>
        </w:tc>
      </w:tr>
      <w:tr w:rsidR="006F3DD6" w:rsidTr="0049352E">
        <w:tc>
          <w:tcPr>
            <w:tcW w:w="4428" w:type="dxa"/>
          </w:tcPr>
          <w:p w:rsidR="006F3DD6" w:rsidRDefault="006F3DD6" w:rsidP="0049352E">
            <w:pPr>
              <w:pStyle w:val="miniindex"/>
              <w:ind w:left="720"/>
            </w:pPr>
            <w:r>
              <w:t>Control Device</w:t>
            </w:r>
          </w:p>
        </w:tc>
        <w:tc>
          <w:tcPr>
            <w:tcW w:w="4428" w:type="dxa"/>
          </w:tcPr>
          <w:p w:rsidR="006F3DD6" w:rsidRDefault="006F3DD6" w:rsidP="0049352E">
            <w:pPr>
              <w:pStyle w:val="miniindex"/>
            </w:pPr>
          </w:p>
        </w:tc>
      </w:tr>
    </w:tbl>
    <w:p w:rsidR="006F3DD6" w:rsidRDefault="006F3DD6" w:rsidP="00A73D23">
      <w:pPr>
        <w:pStyle w:val="StylesectionBefore30pt"/>
      </w:pPr>
      <w:r>
        <w:rPr>
          <w:rStyle w:val="sectiontitle"/>
        </w:rPr>
        <w:t>41.01</w:t>
      </w:r>
      <w:r>
        <w:rPr>
          <w:rStyle w:val="sectiontitle"/>
        </w:rPr>
        <w:tab/>
        <w:t xml:space="preserve">DISTRIBUTING DANGEROUS SUBSTANCES.  </w:t>
      </w:r>
      <w:r>
        <w:t>No person shall distribute samples of any drugs or medicine, or any corrosive, caustic, poisonous or other injurious substance unless the person delivers such into the hands of a competent person, or otherwise takes reasonable precautions that the substance will not be taken by children or animals from the place where the substance is deposited.</w:t>
      </w:r>
    </w:p>
    <w:p w:rsidR="006F3DD6" w:rsidRDefault="006F3DD6" w:rsidP="00A73D23">
      <w:pPr>
        <w:pStyle w:val="citation"/>
      </w:pPr>
      <w:r>
        <w:t>(</w:t>
      </w:r>
      <w:r w:rsidRPr="00933483">
        <w:t>Code of Iowa</w:t>
      </w:r>
      <w:r>
        <w:t>, Sec. 727.1)</w:t>
      </w:r>
    </w:p>
    <w:p w:rsidR="006F3DD6" w:rsidRDefault="006F3DD6" w:rsidP="00A73D23">
      <w:pPr>
        <w:pStyle w:val="section"/>
      </w:pPr>
      <w:r>
        <w:rPr>
          <w:rStyle w:val="sectiontitle"/>
        </w:rPr>
        <w:t>41.02</w:t>
      </w:r>
      <w:r>
        <w:rPr>
          <w:rStyle w:val="sectiontitle"/>
        </w:rPr>
        <w:tab/>
        <w:t xml:space="preserve">FALSE REPORTS TO OR COMMUNICATIONS WITH PUBLIC SAFETY ENTITIES. </w:t>
      </w:r>
      <w:r>
        <w:t xml:space="preserve"> No person shall do any of the following:</w:t>
      </w:r>
    </w:p>
    <w:p w:rsidR="006F3DD6" w:rsidRDefault="006F3DD6" w:rsidP="00A73D23">
      <w:pPr>
        <w:pStyle w:val="citation"/>
      </w:pPr>
      <w:r>
        <w:t>(</w:t>
      </w:r>
      <w:r w:rsidRPr="00933483">
        <w:t>Code of Iowa</w:t>
      </w:r>
      <w:r>
        <w:t>, Sec. 718.6)</w:t>
      </w:r>
    </w:p>
    <w:p w:rsidR="006F3DD6" w:rsidRDefault="006F3DD6" w:rsidP="00087A91">
      <w:pPr>
        <w:pStyle w:val="Sub1Auto"/>
        <w:numPr>
          <w:ilvl w:val="0"/>
          <w:numId w:val="173"/>
        </w:numPr>
      </w:pPr>
      <w:r>
        <w:t>Report or cause to be reported false information to a fire department, a law enforcement authority or other public safety entity, knowing that the information is false, or report the alleged occurrence of a criminal act knowing the act did not occur.</w:t>
      </w:r>
    </w:p>
    <w:p w:rsidR="006F3DD6" w:rsidRDefault="006F3DD6" w:rsidP="00087A91">
      <w:pPr>
        <w:pStyle w:val="Sub1Auto"/>
        <w:numPr>
          <w:ilvl w:val="0"/>
          <w:numId w:val="173"/>
        </w:numPr>
      </w:pPr>
      <w:r>
        <w:t xml:space="preserve">Telephone an emergency 911 communications center, knowing that he or she is not reporting an emergency or otherwise needing emergency information or assistance.  </w:t>
      </w:r>
    </w:p>
    <w:p w:rsidR="006F3DD6" w:rsidRDefault="006F3DD6" w:rsidP="00087A91">
      <w:pPr>
        <w:pStyle w:val="Sub1Auto"/>
        <w:numPr>
          <w:ilvl w:val="0"/>
          <w:numId w:val="173"/>
        </w:numPr>
      </w:pPr>
      <w:r>
        <w:t>Knowingly provide false information to a law enforcement officer who enters the information on a citation.</w:t>
      </w:r>
    </w:p>
    <w:p w:rsidR="006F3DD6" w:rsidRDefault="006F3DD6" w:rsidP="00A73D23">
      <w:pPr>
        <w:pStyle w:val="section"/>
      </w:pPr>
      <w:r>
        <w:rPr>
          <w:rStyle w:val="sectiontitle"/>
        </w:rPr>
        <w:t>41.03</w:t>
      </w:r>
      <w:r>
        <w:rPr>
          <w:rStyle w:val="sectiontitle"/>
        </w:rPr>
        <w:tab/>
        <w:t>PROVIDING FALSE IDENTIFICATION INFORMATION.</w:t>
      </w:r>
      <w:r>
        <w:t xml:space="preserve">  No person shall knowingly provide false identification information to anyone known by the person to be a peace officer, emergency medical care provider, or firefighter, whether paid or volunteer, in the performance of any act that is within the scope of the lawful duty or authority of that officer, emergency medical care provider, or firefighter.</w:t>
      </w:r>
    </w:p>
    <w:p w:rsidR="006F3DD6" w:rsidRPr="00737825" w:rsidRDefault="006F3DD6" w:rsidP="00A73D23">
      <w:pPr>
        <w:pStyle w:val="citation"/>
      </w:pPr>
      <w:r>
        <w:t>(Code of Iowa, Sec. 719.1A)</w:t>
      </w:r>
    </w:p>
    <w:p w:rsidR="006F3DD6" w:rsidRDefault="006F3DD6" w:rsidP="00A73D23">
      <w:pPr>
        <w:pStyle w:val="section"/>
      </w:pPr>
      <w:r>
        <w:rPr>
          <w:rStyle w:val="sectiontitle"/>
        </w:rPr>
        <w:t>41.04</w:t>
      </w:r>
      <w:r>
        <w:rPr>
          <w:rStyle w:val="sectiontitle"/>
        </w:rPr>
        <w:tab/>
        <w:t xml:space="preserve">REFUSING TO ASSIST OFFICER.  </w:t>
      </w:r>
      <w:r>
        <w:t>Any person who is requested or ordered by any magistrate or peace officer to render the magistrate or officer assistance in making or attempting to make an arrest, or to prevent the commission of any criminal act, shall render assistance as required.  No person shall unreasonably and without lawful cause, refuse or neglect to render assistance when so requested.</w:t>
      </w:r>
    </w:p>
    <w:p w:rsidR="006F3DD6" w:rsidRDefault="006F3DD6" w:rsidP="00A73D23">
      <w:pPr>
        <w:pStyle w:val="citation"/>
      </w:pPr>
      <w:r>
        <w:t>(</w:t>
      </w:r>
      <w:r w:rsidRPr="00933483">
        <w:t>Code of Iowa</w:t>
      </w:r>
      <w:r>
        <w:t>, Sec. 719.2)</w:t>
      </w:r>
    </w:p>
    <w:p w:rsidR="006F3DD6" w:rsidRDefault="006F3DD6" w:rsidP="00A73D23">
      <w:pPr>
        <w:pStyle w:val="section"/>
      </w:pPr>
      <w:r>
        <w:rPr>
          <w:rStyle w:val="sectiontitle"/>
        </w:rPr>
        <w:t>41.05</w:t>
      </w:r>
      <w:r>
        <w:rPr>
          <w:rStyle w:val="sectiontitle"/>
        </w:rPr>
        <w:tab/>
        <w:t xml:space="preserve">HARASSMENT OF PUBLIC OFFICERS AND EMPLOYEES.  </w:t>
      </w:r>
      <w:r>
        <w:t>No person shall willfully prevent or attempt to prevent any public officer or employee from performing the officer’s or employee’s duty.</w:t>
      </w:r>
    </w:p>
    <w:p w:rsidR="006F3DD6" w:rsidRDefault="006F3DD6" w:rsidP="00A73D23">
      <w:pPr>
        <w:pStyle w:val="citation"/>
      </w:pPr>
      <w:r>
        <w:t>(</w:t>
      </w:r>
      <w:r w:rsidRPr="00933483">
        <w:t>Code of Iowa</w:t>
      </w:r>
      <w:r>
        <w:t>, Sec. 718.4)</w:t>
      </w:r>
    </w:p>
    <w:p w:rsidR="006F3DD6" w:rsidRDefault="006F3DD6" w:rsidP="00A73D23">
      <w:pPr>
        <w:pStyle w:val="section"/>
      </w:pPr>
      <w:r>
        <w:rPr>
          <w:rStyle w:val="sectiontitle"/>
        </w:rPr>
        <w:t>41.06</w:t>
      </w:r>
      <w:r>
        <w:rPr>
          <w:rStyle w:val="sectiontitle"/>
        </w:rPr>
        <w:tab/>
        <w:t xml:space="preserve">INTERFERENCE WITH OFFICIAL ACTS.  </w:t>
      </w:r>
      <w:r>
        <w:t xml:space="preserve">No person shall knowingly resist or obstruct anyone known by the person to be a peace officer, </w:t>
      </w:r>
      <w:r w:rsidR="00BE29D0">
        <w:t xml:space="preserve">jailer, </w:t>
      </w:r>
      <w:r>
        <w:t>emergency medical care provider</w:t>
      </w:r>
      <w:r w:rsidR="00BE29D0">
        <w:t xml:space="preserve"> under Chapter 147A of the </w:t>
      </w:r>
      <w:r w:rsidR="00BE29D0" w:rsidRPr="00BE29D0">
        <w:rPr>
          <w:i/>
        </w:rPr>
        <w:t>Code of Iowa</w:t>
      </w:r>
      <w:r w:rsidR="00BE29D0">
        <w:t>,</w:t>
      </w:r>
      <w:r>
        <w:t xml:space="preserve"> or firefighter, whether paid or volunteer, </w:t>
      </w:r>
      <w:r w:rsidR="00BE29D0">
        <w:t xml:space="preserve">or a person performing bailiff duties pursuant to Section 602.1303[4] of the </w:t>
      </w:r>
      <w:r w:rsidR="00BE29D0" w:rsidRPr="00BE29D0">
        <w:rPr>
          <w:i/>
        </w:rPr>
        <w:t>Code of Iowa</w:t>
      </w:r>
      <w:r w:rsidR="00BE29D0">
        <w:t xml:space="preserve">, </w:t>
      </w:r>
      <w:r>
        <w:t xml:space="preserve">in the performance of any act that is within the scope of the lawful duty or authority of that officer, </w:t>
      </w:r>
      <w:r w:rsidR="00BE29D0">
        <w:t xml:space="preserve">jailer, </w:t>
      </w:r>
      <w:r>
        <w:t xml:space="preserve">emergency medical care provider, or firefighter, </w:t>
      </w:r>
      <w:r w:rsidR="00BE29D0">
        <w:t xml:space="preserve">or person performing bailiff duties </w:t>
      </w:r>
      <w:r>
        <w:t xml:space="preserve">or shall knowingly resist or obstruct the service or execution by any authorized person of any civil or criminal process or order of any court.  The terms “resist” and “obstruct” as used in this section do not include verbal harassment unless the verbal harassment is accompanied by a present ability and apparent intention to execute a verbal threat physically.   </w:t>
      </w:r>
    </w:p>
    <w:p w:rsidR="006F3DD6" w:rsidRDefault="006F3DD6" w:rsidP="00A73D23">
      <w:pPr>
        <w:pStyle w:val="citation"/>
      </w:pPr>
      <w:r>
        <w:t>(</w:t>
      </w:r>
      <w:r w:rsidRPr="00933483">
        <w:t>Code of Iowa</w:t>
      </w:r>
      <w:r>
        <w:t>, Sec. 719.1)</w:t>
      </w:r>
    </w:p>
    <w:p w:rsidR="00F06FF4" w:rsidRPr="00F06FF4" w:rsidRDefault="00F06FF4" w:rsidP="00F06FF4">
      <w:pPr>
        <w:pStyle w:val="section"/>
        <w:spacing w:before="0"/>
        <w:jc w:val="right"/>
        <w:rPr>
          <w:rStyle w:val="suppnote1"/>
        </w:rPr>
      </w:pPr>
      <w:r>
        <w:rPr>
          <w:rStyle w:val="suppnote1"/>
        </w:rPr>
        <w:t>(Ord. 329 – Jan. 18 Supp.)</w:t>
      </w:r>
    </w:p>
    <w:p w:rsidR="006F3DD6" w:rsidRDefault="006F3DD6" w:rsidP="00A73D23">
      <w:pPr>
        <w:pStyle w:val="section"/>
      </w:pPr>
      <w:r>
        <w:rPr>
          <w:rStyle w:val="sectiontitle"/>
        </w:rPr>
        <w:t>41.07</w:t>
      </w:r>
      <w:r>
        <w:rPr>
          <w:rStyle w:val="sectiontitle"/>
        </w:rPr>
        <w:tab/>
        <w:t xml:space="preserve">REMOVAL OF AN OFFICER’S COMMUNICATION OR CONTROL DEVICE.  </w:t>
      </w:r>
      <w:r>
        <w:t xml:space="preserve">No person shall knowingly </w:t>
      </w:r>
      <w:r>
        <w:rPr>
          <w:color w:val="000000"/>
        </w:rPr>
        <w:t>or intentionally remove or attempt to remove a communication device or any device used for control from the possession of a peace officer or correctional officer, when the officer is in the performance of any act which is within the scope of the lawful duty or authority of that officer and the person knew or should have known the individual to be an officer.</w:t>
      </w:r>
    </w:p>
    <w:p w:rsidR="006F3DD6" w:rsidRDefault="006F3DD6" w:rsidP="00A73D23">
      <w:pPr>
        <w:pStyle w:val="citation"/>
      </w:pPr>
      <w:r>
        <w:t>(</w:t>
      </w:r>
      <w:r w:rsidRPr="00933483">
        <w:t>Code of Iowa</w:t>
      </w:r>
      <w:r>
        <w:t>, Sec. 708.12)</w:t>
      </w:r>
    </w:p>
    <w:p w:rsidR="006F3DD6" w:rsidRDefault="006F3DD6" w:rsidP="00A73D23">
      <w:pPr>
        <w:pStyle w:val="section"/>
      </w:pPr>
      <w:r>
        <w:rPr>
          <w:rStyle w:val="sectiontitle"/>
        </w:rPr>
        <w:t>41.08</w:t>
      </w:r>
      <w:r>
        <w:rPr>
          <w:rStyle w:val="sectiontitle"/>
        </w:rPr>
        <w:tab/>
        <w:t xml:space="preserve">ABANDONED OR UNATTENDED REFRIGERATORS.  </w:t>
      </w:r>
      <w:r>
        <w:t>No person shall abandon or otherwise leave unattended any refrigerator, ice box, or similar container, with doors that may become locked, outside of buildings and accessible to children, nor shall any person allow any such refrigerator, ice box, or similar container, to remain outside of buildings on premises in the person’s possession or control, abandoned or unattended and so accessible to children.</w:t>
      </w:r>
    </w:p>
    <w:p w:rsidR="006F3DD6" w:rsidRDefault="006F3DD6" w:rsidP="00A73D23">
      <w:pPr>
        <w:pStyle w:val="citation"/>
      </w:pPr>
      <w:r>
        <w:t>(</w:t>
      </w:r>
      <w:r w:rsidRPr="00933483">
        <w:t>Code of Iowa</w:t>
      </w:r>
      <w:r>
        <w:t>, Sec. 727.3)</w:t>
      </w:r>
    </w:p>
    <w:p w:rsidR="006F3DD6" w:rsidRDefault="006F3DD6" w:rsidP="00A73D23">
      <w:pPr>
        <w:pStyle w:val="section"/>
      </w:pPr>
      <w:r>
        <w:rPr>
          <w:rStyle w:val="sectiontitle"/>
        </w:rPr>
        <w:t>41.09</w:t>
      </w:r>
      <w:r>
        <w:rPr>
          <w:rStyle w:val="sectiontitle"/>
        </w:rPr>
        <w:tab/>
        <w:t xml:space="preserve">ANTENNA AND RADIO WIRES.  </w:t>
      </w:r>
      <w:r>
        <w:t xml:space="preserve">It is unlawful for a person to allow antenna wires, antenna supports, radio wires, or television wires to exist over any street, alley, highway, sidewalk, public way, public ground, or public building without written consent of the Council. </w:t>
      </w:r>
    </w:p>
    <w:p w:rsidR="006F3DD6" w:rsidRDefault="006F3DD6" w:rsidP="00A73D23">
      <w:pPr>
        <w:pStyle w:val="citation"/>
      </w:pPr>
      <w:r>
        <w:t>(</w:t>
      </w:r>
      <w:r w:rsidRPr="00933483">
        <w:t>Code of Iowa</w:t>
      </w:r>
      <w:r>
        <w:t>, Sec. 364.12[2])</w:t>
      </w:r>
    </w:p>
    <w:p w:rsidR="006F3DD6" w:rsidRDefault="006F3DD6" w:rsidP="00A73D23">
      <w:pPr>
        <w:pStyle w:val="section"/>
      </w:pPr>
      <w:r>
        <w:rPr>
          <w:rStyle w:val="sectiontitle"/>
        </w:rPr>
        <w:t>41.10</w:t>
      </w:r>
      <w:r>
        <w:rPr>
          <w:rStyle w:val="sectiontitle"/>
        </w:rPr>
        <w:tab/>
        <w:t xml:space="preserve">BARBED WIRE AND ELECTRIC FENCES.  </w:t>
      </w:r>
      <w:r>
        <w:t>It is unlawful for a person to use barbed wire or electric fences to enclose land within the City limits without the written consent of the Council unless such land consists of ten (10) acres or more and is used as agricultural land.</w:t>
      </w:r>
    </w:p>
    <w:p w:rsidR="006F3DD6" w:rsidRDefault="006F3DD6" w:rsidP="00A73D23">
      <w:pPr>
        <w:pStyle w:val="section"/>
        <w:rPr>
          <w:rStyle w:val="sectiontitle"/>
        </w:rPr>
      </w:pPr>
      <w:r>
        <w:rPr>
          <w:rStyle w:val="sectiontitle"/>
        </w:rPr>
        <w:t>41.11</w:t>
      </w:r>
      <w:r>
        <w:rPr>
          <w:rStyle w:val="sectiontitle"/>
        </w:rPr>
        <w:tab/>
        <w:t xml:space="preserve">DISCHARGING WEAPONS.  </w:t>
      </w:r>
    </w:p>
    <w:p w:rsidR="006F3DD6" w:rsidRDefault="006F3DD6" w:rsidP="00087A91">
      <w:pPr>
        <w:pStyle w:val="Sub1Auto"/>
        <w:numPr>
          <w:ilvl w:val="0"/>
          <w:numId w:val="174"/>
        </w:numPr>
      </w:pPr>
      <w:r>
        <w:t>It is unlawful for a person to discharge rifles, shotguns, revolvers, pistols, guns, or other firearms of any kind within the City limits except by written consent of the Council.</w:t>
      </w:r>
    </w:p>
    <w:p w:rsidR="006F3DD6" w:rsidRDefault="006F3DD6" w:rsidP="00087A91">
      <w:pPr>
        <w:pStyle w:val="Sub1Auto"/>
        <w:numPr>
          <w:ilvl w:val="0"/>
          <w:numId w:val="174"/>
        </w:numPr>
      </w:pPr>
      <w:r>
        <w:t>No person shall intentionally discharge a firearm in a reckless manner.</w:t>
      </w:r>
    </w:p>
    <w:p w:rsidR="006F3DD6" w:rsidRDefault="006F3DD6" w:rsidP="00A73D23">
      <w:pPr>
        <w:pStyle w:val="section"/>
      </w:pPr>
      <w:r>
        <w:rPr>
          <w:rStyle w:val="sectiontitle"/>
        </w:rPr>
        <w:t>41.12</w:t>
      </w:r>
      <w:r>
        <w:rPr>
          <w:rStyle w:val="sectiontitle"/>
        </w:rPr>
        <w:tab/>
        <w:t xml:space="preserve">THROWING AND SHOOTING.  </w:t>
      </w:r>
      <w:r>
        <w:t xml:space="preserve">It is unlawful for a person to throw stones, bricks, or missiles of any kind or to shoot arrows, paintballs, rubber guns, slingshots, air rifles, BB guns, or other dangerous instruments or toys on or into any street, alley, highway, sidewalk, public way, public ground, or public building, without written consent of the Council. </w:t>
      </w:r>
    </w:p>
    <w:p w:rsidR="006F3DD6" w:rsidRDefault="006F3DD6" w:rsidP="00A73D23">
      <w:pPr>
        <w:pStyle w:val="citation"/>
      </w:pPr>
      <w:r>
        <w:t>(</w:t>
      </w:r>
      <w:r w:rsidRPr="00933483">
        <w:t>Code of Iowa</w:t>
      </w:r>
      <w:r>
        <w:t>, Sec. 364.12[2])</w:t>
      </w:r>
    </w:p>
    <w:p w:rsidR="006F3DD6" w:rsidRDefault="006F3DD6" w:rsidP="00A73D23">
      <w:pPr>
        <w:pStyle w:val="section"/>
      </w:pPr>
      <w:r>
        <w:rPr>
          <w:rStyle w:val="sectiontitle"/>
        </w:rPr>
        <w:t>41.13</w:t>
      </w:r>
      <w:r>
        <w:rPr>
          <w:rStyle w:val="sectiontitle"/>
        </w:rPr>
        <w:tab/>
        <w:t xml:space="preserve">URINATING AND DEFECATING.  </w:t>
      </w:r>
      <w:r>
        <w:t>It is unlawful for any person to urinate or defecate onto any sidewalk, street, alley, or other public way, or onto any public or private building, including but not limited to the wall, floor, hallway, steps, stairway, doorway, or window thereof, or onto any public or private land.</w:t>
      </w:r>
    </w:p>
    <w:p w:rsidR="006F3DD6" w:rsidRDefault="006F3DD6" w:rsidP="00A73D23">
      <w:pPr>
        <w:pStyle w:val="section"/>
      </w:pPr>
      <w:r>
        <w:rPr>
          <w:rStyle w:val="sectiontitle"/>
        </w:rPr>
        <w:t>41.14</w:t>
      </w:r>
      <w:r>
        <w:rPr>
          <w:rStyle w:val="sectiontitle"/>
        </w:rPr>
        <w:tab/>
        <w:t xml:space="preserve">FIREWORKS.  </w:t>
      </w:r>
      <w:r>
        <w:t>The sale, use and exploding of fireworks within the City are subject to the following:</w:t>
      </w:r>
    </w:p>
    <w:p w:rsidR="006F3DD6" w:rsidRDefault="006F3DD6" w:rsidP="00A73D23">
      <w:pPr>
        <w:pStyle w:val="citation"/>
      </w:pPr>
      <w:r>
        <w:t>(</w:t>
      </w:r>
      <w:r w:rsidRPr="00933483">
        <w:t>Code of Iowa</w:t>
      </w:r>
      <w:r>
        <w:t>, Sec. 727.2)</w:t>
      </w:r>
    </w:p>
    <w:p w:rsidR="006F3DD6" w:rsidRPr="00EA7950" w:rsidRDefault="006F3DD6" w:rsidP="00087A91">
      <w:pPr>
        <w:pStyle w:val="Sub1Auto"/>
        <w:numPr>
          <w:ilvl w:val="0"/>
          <w:numId w:val="175"/>
        </w:numPr>
      </w:pPr>
      <w:r w:rsidRPr="00EA7950">
        <w:t xml:space="preserve">Definition.  The term “fireworks” includes any explosive composition, or combination of explosive substances, or articles prepared for the purpose of producing a visible or audible effect by combustion, explosion, deflagration or detonation, and specifically includes blank cartridges, firecrackers, torpedoes, skyrockets, roman candles, or other fireworks of like construction and any fireworks containing any explosive or flammable compound, or other device containing any explosive substance.    </w:t>
      </w:r>
    </w:p>
    <w:p w:rsidR="006F3DD6" w:rsidRDefault="006F3DD6" w:rsidP="00087A91">
      <w:pPr>
        <w:pStyle w:val="Sub1Auto"/>
        <w:numPr>
          <w:ilvl w:val="0"/>
          <w:numId w:val="175"/>
        </w:numPr>
      </w:pPr>
      <w:r>
        <w:t>Regulations.  It is unlawful for any person to offer for sale, expose for sale, sell at retail, or use or explode any fireworks; provided the City may, upon application in writing, grant a permit for the display of fireworks by a City agency, fair associations, amusement parks and other organizations or groups of individuals approved by City authorities when such fireworks display will be handled by a competent operator.  No permit shall be granted hereunder unless the operator or sponsoring organization has filed with the City evidence of insurance in the following amounts:</w:t>
      </w:r>
    </w:p>
    <w:p w:rsidR="006F3DD6" w:rsidRDefault="006F3DD6" w:rsidP="00087A91">
      <w:pPr>
        <w:pStyle w:val="subAauto"/>
        <w:numPr>
          <w:ilvl w:val="0"/>
          <w:numId w:val="171"/>
        </w:numPr>
        <w:tabs>
          <w:tab w:val="left" w:pos="2160"/>
          <w:tab w:val="left" w:leader="dot" w:pos="4320"/>
        </w:tabs>
      </w:pPr>
      <w:r>
        <w:t>Personal Injury:</w:t>
      </w:r>
      <w:r>
        <w:tab/>
        <w:t>$250,000 per person</w:t>
      </w:r>
    </w:p>
    <w:p w:rsidR="006F3DD6" w:rsidRDefault="006F3DD6" w:rsidP="00087A91">
      <w:pPr>
        <w:pStyle w:val="subAauto"/>
        <w:numPr>
          <w:ilvl w:val="0"/>
          <w:numId w:val="171"/>
        </w:numPr>
        <w:tabs>
          <w:tab w:val="left" w:pos="2160"/>
          <w:tab w:val="left" w:leader="dot" w:pos="4320"/>
        </w:tabs>
      </w:pPr>
      <w:r>
        <w:t>Property Damage:</w:t>
      </w:r>
      <w:r>
        <w:tab/>
        <w:t xml:space="preserve">$50,000 </w:t>
      </w:r>
    </w:p>
    <w:p w:rsidR="006F3DD6" w:rsidRDefault="006F3DD6" w:rsidP="00087A91">
      <w:pPr>
        <w:pStyle w:val="subAauto"/>
        <w:numPr>
          <w:ilvl w:val="0"/>
          <w:numId w:val="171"/>
        </w:numPr>
        <w:tabs>
          <w:tab w:val="left" w:pos="2160"/>
          <w:tab w:val="left" w:leader="dot" w:pos="4320"/>
        </w:tabs>
      </w:pPr>
      <w:r>
        <w:t>Total Exposure:</w:t>
      </w:r>
      <w:r>
        <w:tab/>
        <w:t>$1,000,000</w:t>
      </w:r>
    </w:p>
    <w:p w:rsidR="006F3DD6" w:rsidRDefault="006F3DD6" w:rsidP="00087A91">
      <w:pPr>
        <w:pStyle w:val="Sub1Auto"/>
        <w:numPr>
          <w:ilvl w:val="0"/>
          <w:numId w:val="175"/>
        </w:numPr>
      </w:pPr>
      <w:r>
        <w:t>Exceptions.  This section does not prohibit the sale by a resident, dealer, manufacturer or jobber of such fireworks as are not prohibited; or the sale of any kind of fireworks if they are to be shipped out of State; or the sale or use of blank cartridges for a show or theatr</w:t>
      </w:r>
      <w:r w:rsidRPr="003A2770">
        <w:t>e</w:t>
      </w:r>
      <w:r>
        <w:t xml:space="preserve">, or for signal purposes in athletic sports or by railroads or trucks for signal purposes, or by a recognized military organization.  This section does not apply to any substance or composition prepared and sold for medicinal or fumigation purposes.  </w:t>
      </w:r>
    </w:p>
    <w:p w:rsidR="006F3DD6" w:rsidRDefault="006F3DD6" w:rsidP="00A73D23">
      <w:pPr>
        <w:pStyle w:val="section"/>
        <w:rPr>
          <w:rStyle w:val="sectiontitle"/>
        </w:rPr>
      </w:pPr>
      <w:r>
        <w:rPr>
          <w:rStyle w:val="sectiontitle"/>
        </w:rPr>
        <w:t>41.15</w:t>
      </w:r>
      <w:r>
        <w:rPr>
          <w:rStyle w:val="sectiontitle"/>
        </w:rPr>
        <w:tab/>
        <w:t>DRUG PARAPHERNALIA.</w:t>
      </w:r>
    </w:p>
    <w:p w:rsidR="006F3DD6" w:rsidRDefault="006F3DD6" w:rsidP="00A73D23">
      <w:pPr>
        <w:pStyle w:val="citation"/>
      </w:pPr>
      <w:r>
        <w:t>(</w:t>
      </w:r>
      <w:r w:rsidRPr="00933483">
        <w:t>Code of Iowa</w:t>
      </w:r>
      <w:r>
        <w:t>, Sec. 124.414)</w:t>
      </w:r>
    </w:p>
    <w:p w:rsidR="006F3DD6" w:rsidRDefault="006F3DD6" w:rsidP="00087A91">
      <w:pPr>
        <w:pStyle w:val="Sub1Auto"/>
        <w:numPr>
          <w:ilvl w:val="0"/>
          <w:numId w:val="176"/>
        </w:numPr>
      </w:pPr>
      <w:r>
        <w:t>As used in this section “drug paraphernalia” means all equipment, products or materials of any kind used or attempted to be used in combination with a controlled substance, except those items used in combination with the lawful use of a controlled substance, to knowingly or intentionally and primarily do any of the following:</w:t>
      </w:r>
    </w:p>
    <w:p w:rsidR="006F3DD6" w:rsidRDefault="006F3DD6" w:rsidP="00087A91">
      <w:pPr>
        <w:pStyle w:val="subAauto"/>
        <w:numPr>
          <w:ilvl w:val="0"/>
          <w:numId w:val="172"/>
        </w:numPr>
      </w:pPr>
      <w:r>
        <w:t>Manufacture a controlled substance.</w:t>
      </w:r>
    </w:p>
    <w:p w:rsidR="006F3DD6" w:rsidRDefault="006F3DD6" w:rsidP="00087A91">
      <w:pPr>
        <w:pStyle w:val="subAauto"/>
        <w:numPr>
          <w:ilvl w:val="0"/>
          <w:numId w:val="172"/>
        </w:numPr>
      </w:pPr>
      <w:r>
        <w:t>Inject, ingest, inhale, or otherwise introduce into the human body a controlled substance.</w:t>
      </w:r>
    </w:p>
    <w:p w:rsidR="006F3DD6" w:rsidRDefault="006F3DD6" w:rsidP="00087A91">
      <w:pPr>
        <w:pStyle w:val="subAauto"/>
        <w:numPr>
          <w:ilvl w:val="0"/>
          <w:numId w:val="172"/>
        </w:numPr>
      </w:pPr>
      <w:r>
        <w:t>Test the strength, effectiveness, or purity of a controlled substance.</w:t>
      </w:r>
    </w:p>
    <w:p w:rsidR="006F3DD6" w:rsidRDefault="006F3DD6" w:rsidP="00087A91">
      <w:pPr>
        <w:pStyle w:val="subAauto"/>
        <w:numPr>
          <w:ilvl w:val="0"/>
          <w:numId w:val="172"/>
        </w:numPr>
      </w:pPr>
      <w:r>
        <w:t>Enhance the effect of a controlled substance.</w:t>
      </w:r>
    </w:p>
    <w:p w:rsidR="006F3DD6" w:rsidRDefault="006F3DD6" w:rsidP="00A73D23">
      <w:pPr>
        <w:pStyle w:val="subsection1"/>
      </w:pPr>
      <w:r>
        <w:t>Drug paraphernalia does not include hypodermic needles or syringes if manufactured, delivered, sold, or possessed for a lawful purpose.</w:t>
      </w:r>
    </w:p>
    <w:p w:rsidR="006F3DD6" w:rsidRDefault="006F3DD6" w:rsidP="00087A91">
      <w:pPr>
        <w:pStyle w:val="Sub1Auto"/>
        <w:numPr>
          <w:ilvl w:val="0"/>
          <w:numId w:val="176"/>
        </w:numPr>
      </w:pPr>
      <w:r>
        <w:t>It is unlawful for any person to knowingly or intentionally manufacture, deliver, sell, or possess drug paraphernalia.</w:t>
      </w:r>
    </w:p>
    <w:p w:rsidR="006F3DD6" w:rsidRDefault="006F3DD6" w:rsidP="00A73D23">
      <w:pPr>
        <w:pStyle w:val="citation"/>
        <w:jc w:val="left"/>
        <w:rPr>
          <w:i w:val="0"/>
        </w:rPr>
      </w:pPr>
    </w:p>
    <w:p w:rsidR="006F3DD6" w:rsidRDefault="006F3DD6" w:rsidP="00A73D23">
      <w:pPr>
        <w:jc w:val="center"/>
      </w:pPr>
    </w:p>
    <w:p w:rsidR="006F3DD6" w:rsidRDefault="006F3DD6" w:rsidP="00A73D23">
      <w:pPr>
        <w:jc w:val="center"/>
      </w:pPr>
    </w:p>
    <w:p w:rsidR="006F3DD6" w:rsidRDefault="006F3DD6">
      <w:pPr>
        <w:pStyle w:val="section"/>
        <w:spacing w:before="0"/>
        <w:jc w:val="center"/>
      </w:pPr>
      <w:r>
        <w:t>[The next page is 199]</w:t>
      </w:r>
    </w:p>
    <w:p w:rsidR="006F3DD6" w:rsidRDefault="006F3DD6" w:rsidP="00A73D23">
      <w:pPr>
        <w:jc w:val="center"/>
      </w:pPr>
    </w:p>
    <w:p w:rsidR="006F3DD6" w:rsidRDefault="006F3DD6">
      <w:pPr>
        <w:pStyle w:val="section"/>
        <w:sectPr w:rsidR="006F3DD6" w:rsidSect="004C65F9">
          <w:headerReference w:type="even" r:id="rId60"/>
          <w:headerReference w:type="default" r:id="rId61"/>
          <w:headerReference w:type="first" r:id="rId62"/>
          <w:pgSz w:w="12240" w:h="15840" w:code="1"/>
          <w:pgMar w:top="1440" w:right="1800" w:bottom="1440" w:left="1800" w:header="720" w:footer="432" w:gutter="288"/>
          <w:paperSrc w:first="4253" w:other="4253"/>
          <w:pgNumType w:start="191"/>
          <w:cols w:space="720"/>
          <w:titlePg/>
        </w:sectPr>
      </w:pPr>
    </w:p>
    <w:p w:rsidR="006F3DD6" w:rsidRDefault="006F3DD6" w:rsidP="00C96847">
      <w:pPr>
        <w:pStyle w:val="chapternumber"/>
      </w:pPr>
      <w:bookmarkStart w:id="74" w:name="_Toc389813654"/>
      <w:r>
        <w:t>CHAPTER 42</w:t>
      </w:r>
      <w:bookmarkEnd w:id="74"/>
    </w:p>
    <w:p w:rsidR="006F3DD6" w:rsidRDefault="006F3DD6" w:rsidP="00C96847">
      <w:pPr>
        <w:pStyle w:val="chaptertitle"/>
      </w:pPr>
      <w:bookmarkStart w:id="75" w:name="_Toc389813655"/>
      <w:r>
        <w:t>PUBLIC AND PRIVATE PROPERTY</w:t>
      </w:r>
      <w:bookmarkEnd w:id="75"/>
      <w:r>
        <w:t xml:space="preserve"> </w:t>
      </w:r>
    </w:p>
    <w:tbl>
      <w:tblPr>
        <w:tblW w:w="8856" w:type="dxa"/>
        <w:tblLayout w:type="fixed"/>
        <w:tblLook w:val="0000" w:firstRow="0" w:lastRow="0" w:firstColumn="0" w:lastColumn="0" w:noHBand="0" w:noVBand="0"/>
      </w:tblPr>
      <w:tblGrid>
        <w:gridCol w:w="4428"/>
        <w:gridCol w:w="4428"/>
      </w:tblGrid>
      <w:tr w:rsidR="006F3DD6" w:rsidTr="00120B0C">
        <w:tc>
          <w:tcPr>
            <w:tcW w:w="4428" w:type="dxa"/>
          </w:tcPr>
          <w:p w:rsidR="006F3DD6" w:rsidRDefault="006F3DD6" w:rsidP="00120B0C">
            <w:pPr>
              <w:pStyle w:val="miniindex"/>
            </w:pPr>
            <w:r>
              <w:t>42.01  Trespassing</w:t>
            </w:r>
          </w:p>
        </w:tc>
        <w:tc>
          <w:tcPr>
            <w:tcW w:w="4428" w:type="dxa"/>
          </w:tcPr>
          <w:p w:rsidR="006F3DD6" w:rsidRDefault="006F3DD6" w:rsidP="00120B0C">
            <w:pPr>
              <w:pStyle w:val="miniindex"/>
            </w:pPr>
            <w:r>
              <w:t>42.05  Fraud</w:t>
            </w:r>
          </w:p>
        </w:tc>
      </w:tr>
      <w:tr w:rsidR="006F3DD6" w:rsidTr="00120B0C">
        <w:tc>
          <w:tcPr>
            <w:tcW w:w="4428" w:type="dxa"/>
          </w:tcPr>
          <w:p w:rsidR="006F3DD6" w:rsidRDefault="006F3DD6" w:rsidP="00120B0C">
            <w:pPr>
              <w:pStyle w:val="miniindex"/>
            </w:pPr>
            <w:r>
              <w:t>42.02  Criminal Mischief</w:t>
            </w:r>
          </w:p>
        </w:tc>
        <w:tc>
          <w:tcPr>
            <w:tcW w:w="4428" w:type="dxa"/>
          </w:tcPr>
          <w:p w:rsidR="006F3DD6" w:rsidRDefault="006F3DD6" w:rsidP="00120B0C">
            <w:pPr>
              <w:pStyle w:val="miniindex"/>
            </w:pPr>
            <w:r>
              <w:t>42.06  Theft</w:t>
            </w:r>
          </w:p>
        </w:tc>
      </w:tr>
      <w:tr w:rsidR="006F3DD6" w:rsidTr="00120B0C">
        <w:tc>
          <w:tcPr>
            <w:tcW w:w="4428" w:type="dxa"/>
          </w:tcPr>
          <w:p w:rsidR="006F3DD6" w:rsidRDefault="006F3DD6" w:rsidP="00120B0C">
            <w:pPr>
              <w:pStyle w:val="miniindex"/>
            </w:pPr>
            <w:r>
              <w:t>42.03  Defacing Proclamations or Notices</w:t>
            </w:r>
          </w:p>
        </w:tc>
        <w:tc>
          <w:tcPr>
            <w:tcW w:w="4428" w:type="dxa"/>
          </w:tcPr>
          <w:p w:rsidR="006F3DD6" w:rsidRDefault="006F3DD6" w:rsidP="00120B0C">
            <w:pPr>
              <w:pStyle w:val="miniindex"/>
            </w:pPr>
            <w:r>
              <w:t>42.07  Other Public Property Offenses</w:t>
            </w:r>
          </w:p>
        </w:tc>
      </w:tr>
      <w:tr w:rsidR="006F3DD6" w:rsidTr="00120B0C">
        <w:tc>
          <w:tcPr>
            <w:tcW w:w="4428" w:type="dxa"/>
          </w:tcPr>
          <w:p w:rsidR="006F3DD6" w:rsidRDefault="006F3DD6" w:rsidP="00120B0C">
            <w:pPr>
              <w:pStyle w:val="miniindex"/>
            </w:pPr>
            <w:r>
              <w:t>42.04  Unauthorized Entry</w:t>
            </w:r>
          </w:p>
        </w:tc>
        <w:tc>
          <w:tcPr>
            <w:tcW w:w="4428" w:type="dxa"/>
          </w:tcPr>
          <w:p w:rsidR="006F3DD6" w:rsidRDefault="006F3DD6" w:rsidP="00120B0C">
            <w:pPr>
              <w:pStyle w:val="miniindex"/>
            </w:pPr>
          </w:p>
        </w:tc>
      </w:tr>
    </w:tbl>
    <w:p w:rsidR="006F3DD6" w:rsidRDefault="006F3DD6" w:rsidP="00C96847">
      <w:pPr>
        <w:pStyle w:val="StylesectionBefore30pt"/>
      </w:pPr>
      <w:r w:rsidRPr="007025D8">
        <w:rPr>
          <w:rStyle w:val="sectiontitle"/>
          <w:szCs w:val="22"/>
        </w:rPr>
        <w:t>42.01</w:t>
      </w:r>
      <w:r w:rsidRPr="007025D8">
        <w:rPr>
          <w:rStyle w:val="sectiontitle"/>
          <w:szCs w:val="22"/>
        </w:rPr>
        <w:tab/>
        <w:t>TRESPASSING.</w:t>
      </w:r>
    </w:p>
    <w:p w:rsidR="006F3DD6" w:rsidRPr="007025D8" w:rsidRDefault="006F3DD6" w:rsidP="000479AE">
      <w:pPr>
        <w:pStyle w:val="Sub1Auto"/>
        <w:numPr>
          <w:ilvl w:val="0"/>
          <w:numId w:val="109"/>
        </w:numPr>
      </w:pPr>
      <w:r>
        <w:t xml:space="preserve">Prohibited.  </w:t>
      </w:r>
      <w:r w:rsidRPr="007025D8">
        <w:t xml:space="preserve">It is unlawful for a person to knowingly trespass upon the property of another.  </w:t>
      </w:r>
    </w:p>
    <w:p w:rsidR="006F3DD6" w:rsidRPr="007025D8" w:rsidRDefault="006F3DD6" w:rsidP="00C96847">
      <w:pPr>
        <w:pStyle w:val="citation"/>
        <w:rPr>
          <w:szCs w:val="22"/>
        </w:rPr>
      </w:pPr>
      <w:r w:rsidRPr="007025D8">
        <w:rPr>
          <w:szCs w:val="22"/>
        </w:rPr>
        <w:t>(Code of Iowa</w:t>
      </w:r>
      <w:r>
        <w:rPr>
          <w:szCs w:val="22"/>
        </w:rPr>
        <w:t>,</w:t>
      </w:r>
      <w:r w:rsidRPr="007025D8">
        <w:rPr>
          <w:szCs w:val="22"/>
        </w:rPr>
        <w:t xml:space="preserve"> Sec. 716.8)</w:t>
      </w:r>
    </w:p>
    <w:p w:rsidR="006F3DD6" w:rsidRPr="007025D8" w:rsidRDefault="006F3DD6" w:rsidP="000479AE">
      <w:pPr>
        <w:pStyle w:val="Sub1Auto"/>
        <w:numPr>
          <w:ilvl w:val="0"/>
          <w:numId w:val="109"/>
        </w:numPr>
      </w:pPr>
      <w:r w:rsidRPr="007025D8">
        <w:t xml:space="preserve">Definitions.  For purposes of this section: </w:t>
      </w:r>
    </w:p>
    <w:p w:rsidR="006F3DD6" w:rsidRPr="007025D8" w:rsidRDefault="006F3DD6" w:rsidP="00C96847">
      <w:pPr>
        <w:pStyle w:val="citation"/>
        <w:rPr>
          <w:szCs w:val="22"/>
        </w:rPr>
      </w:pPr>
      <w:r>
        <w:rPr>
          <w:szCs w:val="22"/>
        </w:rPr>
        <w:t>(Code of Iowa, Sec. 716.7[</w:t>
      </w:r>
      <w:r w:rsidRPr="007025D8">
        <w:rPr>
          <w:szCs w:val="22"/>
        </w:rPr>
        <w:t>1</w:t>
      </w:r>
      <w:r>
        <w:rPr>
          <w:szCs w:val="22"/>
        </w:rPr>
        <w:t>]</w:t>
      </w:r>
      <w:r w:rsidRPr="007025D8">
        <w:rPr>
          <w:szCs w:val="22"/>
        </w:rPr>
        <w:t>)</w:t>
      </w:r>
    </w:p>
    <w:p w:rsidR="006F3DD6" w:rsidRPr="00654F6F" w:rsidRDefault="006F3DD6" w:rsidP="000479AE">
      <w:pPr>
        <w:pStyle w:val="subAauto"/>
        <w:numPr>
          <w:ilvl w:val="0"/>
          <w:numId w:val="110"/>
        </w:numPr>
      </w:pPr>
      <w:r w:rsidRPr="00654F6F">
        <w:t xml:space="preserve">“Property” includes any land, dwelling, building, conveyance, vehicle, or other temporary or permanent structure, whether publicly or privately owned.  </w:t>
      </w:r>
    </w:p>
    <w:p w:rsidR="006F3DD6" w:rsidRPr="00654F6F" w:rsidRDefault="006F3DD6" w:rsidP="000479AE">
      <w:pPr>
        <w:pStyle w:val="subAauto"/>
        <w:numPr>
          <w:ilvl w:val="0"/>
          <w:numId w:val="110"/>
        </w:numPr>
      </w:pPr>
      <w:r w:rsidRPr="00654F6F">
        <w:t xml:space="preserve">“Public utility” is a public utility as defined in Section 476.1 of the </w:t>
      </w:r>
      <w:r w:rsidRPr="0053494A">
        <w:rPr>
          <w:i/>
        </w:rPr>
        <w:t>Code of Iowa</w:t>
      </w:r>
      <w:r w:rsidRPr="00654F6F">
        <w:t xml:space="preserve"> or an electric transmission line as provided in Chapter 478 of the </w:t>
      </w:r>
      <w:r w:rsidRPr="0053494A">
        <w:rPr>
          <w:i/>
        </w:rPr>
        <w:t>Code of Iowa</w:t>
      </w:r>
      <w:r w:rsidRPr="00654F6F">
        <w:t>.</w:t>
      </w:r>
    </w:p>
    <w:p w:rsidR="006F3DD6" w:rsidRPr="00654F6F" w:rsidRDefault="006F3DD6" w:rsidP="000479AE">
      <w:pPr>
        <w:pStyle w:val="subAauto"/>
        <w:numPr>
          <w:ilvl w:val="0"/>
          <w:numId w:val="110"/>
        </w:numPr>
      </w:pPr>
      <w:r w:rsidRPr="00654F6F">
        <w:t xml:space="preserve">“Public utility property” means any land, dwelling, building, conveyance, vehicle, or other temporary or permanent structure owned, leased, or operated by a public utility and that is completely enclosed by a physical barrier of any kind. </w:t>
      </w:r>
    </w:p>
    <w:p w:rsidR="006F3DD6" w:rsidRPr="00654F6F" w:rsidRDefault="006F3DD6" w:rsidP="000479AE">
      <w:pPr>
        <w:pStyle w:val="subAauto"/>
        <w:numPr>
          <w:ilvl w:val="0"/>
          <w:numId w:val="110"/>
        </w:numPr>
      </w:pPr>
      <w:r w:rsidRPr="00654F6F">
        <w:t>“Railway corporation” means a corporation, company, or person owning, leasing, or operating any railroad in whole or in part within this State.</w:t>
      </w:r>
    </w:p>
    <w:p w:rsidR="006F3DD6" w:rsidRPr="00654F6F" w:rsidRDefault="006F3DD6" w:rsidP="000479AE">
      <w:pPr>
        <w:pStyle w:val="subAauto"/>
        <w:numPr>
          <w:ilvl w:val="0"/>
          <w:numId w:val="110"/>
        </w:numPr>
      </w:pPr>
      <w:r w:rsidRPr="00654F6F">
        <w:t>“Railway property” means all tangible real and personal property owned, leased, or operated by a railway corporation, with the exception of any administrative building or offices of the railway corporation.</w:t>
      </w:r>
    </w:p>
    <w:p w:rsidR="006F3DD6" w:rsidRPr="00654F6F" w:rsidRDefault="006F3DD6" w:rsidP="000479AE">
      <w:pPr>
        <w:pStyle w:val="subAauto"/>
        <w:numPr>
          <w:ilvl w:val="0"/>
          <w:numId w:val="110"/>
        </w:numPr>
      </w:pPr>
      <w:r w:rsidRPr="007025D8">
        <w:rPr>
          <w:szCs w:val="22"/>
        </w:rPr>
        <w:t>“Trespass” means one or more of the following acts:</w:t>
      </w:r>
    </w:p>
    <w:p w:rsidR="006F3DD6" w:rsidRPr="007025D8" w:rsidRDefault="006F3DD6" w:rsidP="00C96847">
      <w:pPr>
        <w:pStyle w:val="citation"/>
      </w:pPr>
      <w:r>
        <w:t>(Code of Iowa, Sec. 716.7[2a]</w:t>
      </w:r>
      <w:r w:rsidRPr="007025D8">
        <w:t>)</w:t>
      </w:r>
    </w:p>
    <w:p w:rsidR="006F3DD6" w:rsidRPr="007025D8" w:rsidRDefault="006F3DD6" w:rsidP="00C96847">
      <w:pPr>
        <w:pStyle w:val="subsection10"/>
        <w:rPr>
          <w:color w:val="000000"/>
        </w:rPr>
      </w:pPr>
      <w:r>
        <w:t>(1)</w:t>
      </w:r>
      <w:r w:rsidRPr="007025D8">
        <w:tab/>
        <w:t>Entering upon or in property without the express permission of the owner, lessee, or person in lawful possession with the intent to commit a public offense or to use, remove therefrom, alter, damage, harass, or place thereon or therein anything animate or inanimate</w:t>
      </w:r>
      <w:r>
        <w:rPr>
          <w:color w:val="000000"/>
        </w:rPr>
        <w:t>.</w:t>
      </w:r>
    </w:p>
    <w:p w:rsidR="006F3DD6" w:rsidRPr="007025D8" w:rsidRDefault="006F3DD6" w:rsidP="00C96847">
      <w:pPr>
        <w:pStyle w:val="subsection10"/>
        <w:rPr>
          <w:color w:val="000000"/>
        </w:rPr>
      </w:pPr>
      <w:r>
        <w:rPr>
          <w:color w:val="000000"/>
        </w:rPr>
        <w:t>(2)</w:t>
      </w:r>
      <w:r w:rsidRPr="007025D8">
        <w:rPr>
          <w:color w:val="000000"/>
        </w:rPr>
        <w:tab/>
        <w:t>Entering or remaining upon or in property without justification after being notified or requested to abstain from entering or to remove or vacate therefrom by the owner, lessee, or person in lawful possession, or the agent or employee of the owner, lessee, or person in lawful possession, or by any peace officer, magistrate, or public employee whose duty it is to supervise the use or maintenance of the property.</w:t>
      </w:r>
    </w:p>
    <w:p w:rsidR="006F3DD6" w:rsidRPr="007025D8" w:rsidRDefault="006F3DD6" w:rsidP="00C96847">
      <w:pPr>
        <w:pStyle w:val="subsection10"/>
        <w:rPr>
          <w:color w:val="000000"/>
        </w:rPr>
      </w:pPr>
      <w:r>
        <w:rPr>
          <w:color w:val="000000"/>
        </w:rPr>
        <w:t>(3)</w:t>
      </w:r>
      <w:r w:rsidRPr="007025D8">
        <w:rPr>
          <w:color w:val="000000"/>
        </w:rPr>
        <w:tab/>
        <w:t>Entering upon or in property for the purpose or with the effect of unduly interfering with the lawful use of the property by others.</w:t>
      </w:r>
    </w:p>
    <w:p w:rsidR="006F3DD6" w:rsidRPr="007025D8" w:rsidRDefault="006F3DD6" w:rsidP="00C96847">
      <w:pPr>
        <w:pStyle w:val="subsection10"/>
        <w:rPr>
          <w:color w:val="000000"/>
        </w:rPr>
      </w:pPr>
      <w:r>
        <w:rPr>
          <w:color w:val="000000"/>
        </w:rPr>
        <w:t>(4)</w:t>
      </w:r>
      <w:r w:rsidRPr="007025D8">
        <w:rPr>
          <w:color w:val="000000"/>
        </w:rPr>
        <w:tab/>
        <w:t>Being upon or in property and wrongfully using, removing therefrom, altering, damaging, harassing, or placing thereon or therein anything animate or inanimate, without the implied or actual permission of the owner, lessee, or person in lawful possession.</w:t>
      </w:r>
    </w:p>
    <w:p w:rsidR="006F3DD6" w:rsidRPr="007025D8" w:rsidRDefault="006F3DD6" w:rsidP="00C96847">
      <w:pPr>
        <w:pStyle w:val="subsection10"/>
        <w:rPr>
          <w:color w:val="000000"/>
        </w:rPr>
      </w:pPr>
      <w:r>
        <w:rPr>
          <w:color w:val="000000"/>
        </w:rPr>
        <w:t>(5)</w:t>
      </w:r>
      <w:r w:rsidRPr="007025D8">
        <w:rPr>
          <w:color w:val="000000"/>
        </w:rPr>
        <w:tab/>
        <w:t xml:space="preserve">Entering or remaining upon or in railway property without lawful authority or without the consent of the railway corporation which owns, leases, or operates the railway property. </w:t>
      </w:r>
      <w:r>
        <w:rPr>
          <w:color w:val="000000"/>
        </w:rPr>
        <w:t xml:space="preserve"> </w:t>
      </w:r>
      <w:r w:rsidRPr="007025D8">
        <w:rPr>
          <w:color w:val="000000"/>
        </w:rPr>
        <w:t>This paragraph does not apply to passage over a railroad right-of-way, other than a track, railroad roadbed, viaduct, bridge, trestle, or railroad yard, by an unarmed person if the person has not been notified or reques</w:t>
      </w:r>
      <w:r>
        <w:rPr>
          <w:color w:val="000000"/>
        </w:rPr>
        <w:t>ted to abstain from entering on</w:t>
      </w:r>
      <w:r w:rsidRPr="007025D8">
        <w:rPr>
          <w:color w:val="000000"/>
        </w:rPr>
        <w:t>to the right-of-way or to vacate the right-of-way and the passage over the right-of-way does not interfere with the operation of the railroad.</w:t>
      </w:r>
    </w:p>
    <w:p w:rsidR="006F3DD6" w:rsidRDefault="006F3DD6" w:rsidP="00C96847">
      <w:pPr>
        <w:pStyle w:val="subsection10"/>
        <w:rPr>
          <w:color w:val="000000"/>
        </w:rPr>
      </w:pPr>
      <w:r>
        <w:rPr>
          <w:color w:val="000000"/>
        </w:rPr>
        <w:t>(6)</w:t>
      </w:r>
      <w:r w:rsidRPr="007025D8">
        <w:rPr>
          <w:color w:val="000000"/>
        </w:rPr>
        <w:tab/>
        <w:t xml:space="preserve">Entering or remaining upon or in public utility property without lawful authority or without the consent of the public utility that owns, leases, or operates the public utility property. </w:t>
      </w:r>
      <w:r>
        <w:rPr>
          <w:color w:val="000000"/>
        </w:rPr>
        <w:t xml:space="preserve"> </w:t>
      </w:r>
      <w:r w:rsidRPr="007025D8">
        <w:rPr>
          <w:color w:val="000000"/>
        </w:rPr>
        <w:t>This paragraph does not apply to passage over public utility right-of-way by a person if the person has not been notified or requested by posted signage or other means to abstain from entering onto the right-of-way or to vacate the right-of-way.</w:t>
      </w:r>
    </w:p>
    <w:p w:rsidR="006F3DD6" w:rsidRPr="007025D8" w:rsidRDefault="006F3DD6" w:rsidP="000479AE">
      <w:pPr>
        <w:pStyle w:val="Sub1Auto"/>
        <w:numPr>
          <w:ilvl w:val="0"/>
          <w:numId w:val="109"/>
        </w:numPr>
      </w:pPr>
      <w:r>
        <w:t xml:space="preserve">Specific Exceptions.  </w:t>
      </w:r>
      <w:r w:rsidRPr="007025D8">
        <w:t xml:space="preserve">“Trespass” </w:t>
      </w:r>
      <w:r>
        <w:t>does</w:t>
      </w:r>
      <w:r w:rsidRPr="007025D8">
        <w:t xml:space="preserve"> not mean either of the following:</w:t>
      </w:r>
    </w:p>
    <w:p w:rsidR="006F3DD6" w:rsidRPr="007025D8" w:rsidRDefault="006F3DD6" w:rsidP="00C96847">
      <w:pPr>
        <w:pStyle w:val="citation"/>
        <w:rPr>
          <w:szCs w:val="22"/>
        </w:rPr>
      </w:pPr>
      <w:r>
        <w:rPr>
          <w:szCs w:val="22"/>
        </w:rPr>
        <w:t>(Code of Iowa, Sec. 716.7[2b]</w:t>
      </w:r>
      <w:r w:rsidRPr="007025D8">
        <w:rPr>
          <w:szCs w:val="22"/>
        </w:rPr>
        <w:t>)</w:t>
      </w:r>
    </w:p>
    <w:p w:rsidR="006F3DD6" w:rsidRPr="007025D8" w:rsidRDefault="006F3DD6" w:rsidP="000479AE">
      <w:pPr>
        <w:pStyle w:val="subAauto"/>
        <w:numPr>
          <w:ilvl w:val="0"/>
          <w:numId w:val="111"/>
        </w:numPr>
      </w:pPr>
      <w:r w:rsidRPr="007025D8">
        <w:t xml:space="preserve">Entering upon the property of another for the sole purpose of retrieving personal property which has accidentally or inadvertently been thrown, fallen, strayed, or blown onto the property of another, provided that the person retrieving the property takes the most direct and accessible route to and from the property to be retrieved, quits the property as quickly as is possible, and does not unduly interfere with the lawful use of the property. </w:t>
      </w:r>
      <w:r>
        <w:t xml:space="preserve"> </w:t>
      </w:r>
      <w:r w:rsidRPr="007025D8">
        <w:t>This paragraph does not apply to public utility property where the person has been notified or requested by posted signage or other means to abstain from entering.</w:t>
      </w:r>
    </w:p>
    <w:p w:rsidR="006F3DD6" w:rsidRPr="007025D8" w:rsidRDefault="006F3DD6" w:rsidP="000479AE">
      <w:pPr>
        <w:pStyle w:val="subAauto"/>
        <w:numPr>
          <w:ilvl w:val="0"/>
          <w:numId w:val="111"/>
        </w:numPr>
      </w:pPr>
      <w:r w:rsidRPr="007025D8">
        <w:t>Entering upon the right-of-way of a public road or highway.</w:t>
      </w:r>
    </w:p>
    <w:p w:rsidR="006F3DD6" w:rsidRDefault="006F3DD6" w:rsidP="00C96847">
      <w:pPr>
        <w:pStyle w:val="section"/>
      </w:pPr>
      <w:r>
        <w:rPr>
          <w:rStyle w:val="sectiontitle"/>
        </w:rPr>
        <w:t>42.02</w:t>
      </w:r>
      <w:r>
        <w:rPr>
          <w:rStyle w:val="sectiontitle"/>
        </w:rPr>
        <w:tab/>
        <w:t>CRIMINAL MISCHIEF.</w:t>
      </w:r>
      <w:r>
        <w:t xml:space="preserve">  It is unlawful, for any person who has no right to do so, to intentionally damage, deface, alter, or destroy property. </w:t>
      </w:r>
    </w:p>
    <w:p w:rsidR="006F3DD6" w:rsidRDefault="006F3DD6" w:rsidP="00C96847">
      <w:pPr>
        <w:pStyle w:val="citation"/>
      </w:pPr>
      <w:r>
        <w:t>(</w:t>
      </w:r>
      <w:r w:rsidRPr="00933483">
        <w:t>Code of Iowa</w:t>
      </w:r>
      <w:r>
        <w:t xml:space="preserve">, Sec. 716.1) </w:t>
      </w:r>
    </w:p>
    <w:p w:rsidR="006F3DD6" w:rsidRDefault="006F3DD6">
      <w:pPr>
        <w:pStyle w:val="section"/>
      </w:pPr>
      <w:r>
        <w:rPr>
          <w:rStyle w:val="sectiontitle"/>
        </w:rPr>
        <w:t>42.03</w:t>
      </w:r>
      <w:r>
        <w:rPr>
          <w:rStyle w:val="sectiontitle"/>
        </w:rPr>
        <w:tab/>
        <w:t xml:space="preserve">DEFACING PROCLAMATIONS OR NOTICES.  </w:t>
      </w:r>
      <w:r>
        <w:t>It is unlawful for a person intentionally to deface, obliterate, tear down, or destroy in whole or in part, any transcript or extract from or of any law of the United States or the State, or any proclamation, advertisement or notification, set up at any place within the City by authority of the law or by order of any court, during the time for which the same is to remain set up.</w:t>
      </w:r>
      <w:r>
        <w:tab/>
      </w:r>
    </w:p>
    <w:p w:rsidR="006F3DD6" w:rsidRDefault="006F3DD6">
      <w:pPr>
        <w:pStyle w:val="citation"/>
      </w:pPr>
      <w:r>
        <w:t>(Code of Iowa, Sec. 716.1)</w:t>
      </w:r>
    </w:p>
    <w:p w:rsidR="006F3DD6" w:rsidRDefault="006F3DD6">
      <w:pPr>
        <w:pStyle w:val="section"/>
      </w:pPr>
      <w:r>
        <w:rPr>
          <w:rStyle w:val="sectiontitle"/>
        </w:rPr>
        <w:t>42.04</w:t>
      </w:r>
      <w:r>
        <w:rPr>
          <w:rStyle w:val="sectiontitle"/>
        </w:rPr>
        <w:tab/>
        <w:t xml:space="preserve">UNAUTHORIZED ENTRY.  </w:t>
      </w:r>
      <w:r>
        <w:t xml:space="preserve">No unauthorized person shall enter or remain in or upon any public building, premises or grounds in violation of any notice posted thereon or when said building, premises or grounds are closed and not open to the public.  When open to the public, a failure to pay any required admission fee also constitutes an unauthorized entry. </w:t>
      </w:r>
    </w:p>
    <w:p w:rsidR="006F3DD6" w:rsidRDefault="006F3DD6">
      <w:pPr>
        <w:pStyle w:val="section"/>
      </w:pPr>
      <w:r>
        <w:rPr>
          <w:rStyle w:val="sectiontitle"/>
        </w:rPr>
        <w:t>42.05</w:t>
      </w:r>
      <w:r>
        <w:rPr>
          <w:rStyle w:val="sectiontitle"/>
        </w:rPr>
        <w:tab/>
        <w:t xml:space="preserve">FRAUD.  </w:t>
      </w:r>
      <w:r>
        <w:t xml:space="preserve">It is unlawful for any person to commit a fraudulent practice as defined in Section 714.8 of the </w:t>
      </w:r>
      <w:r w:rsidRPr="00212811">
        <w:rPr>
          <w:i/>
        </w:rPr>
        <w:t>Code of Iowa</w:t>
      </w:r>
      <w:r>
        <w:t xml:space="preserve">. </w:t>
      </w:r>
    </w:p>
    <w:p w:rsidR="006F3DD6" w:rsidRDefault="006F3DD6">
      <w:pPr>
        <w:pStyle w:val="citation"/>
      </w:pPr>
      <w:r>
        <w:t xml:space="preserve">(Code of Iowa, Sec. 714.8)  </w:t>
      </w:r>
    </w:p>
    <w:p w:rsidR="006F3DD6" w:rsidRDefault="006F3DD6">
      <w:pPr>
        <w:pStyle w:val="section"/>
      </w:pPr>
      <w:r>
        <w:rPr>
          <w:rStyle w:val="sectiontitle"/>
        </w:rPr>
        <w:t>42.06</w:t>
      </w:r>
      <w:r>
        <w:rPr>
          <w:rStyle w:val="sectiontitle"/>
        </w:rPr>
        <w:tab/>
        <w:t xml:space="preserve">THEFT.  </w:t>
      </w:r>
      <w:r>
        <w:t xml:space="preserve">It is unlawful for any person to commit theft as defined in Section 714.1 of the </w:t>
      </w:r>
      <w:r w:rsidRPr="00212811">
        <w:rPr>
          <w:i/>
        </w:rPr>
        <w:t>Code of Iowa</w:t>
      </w:r>
      <w:r>
        <w:t xml:space="preserve">. </w:t>
      </w:r>
    </w:p>
    <w:p w:rsidR="006F3DD6" w:rsidRDefault="006F3DD6">
      <w:pPr>
        <w:pStyle w:val="citation"/>
      </w:pPr>
      <w:r>
        <w:t xml:space="preserve">(Code of Iowa, Sec. 714.1)  </w:t>
      </w:r>
    </w:p>
    <w:p w:rsidR="006F3DD6" w:rsidRDefault="006F3DD6" w:rsidP="00C96847">
      <w:pPr>
        <w:pStyle w:val="sectionChar"/>
      </w:pPr>
      <w:r>
        <w:rPr>
          <w:rStyle w:val="sectiontitle"/>
        </w:rPr>
        <w:t>42.07</w:t>
      </w:r>
      <w:r>
        <w:rPr>
          <w:rStyle w:val="sectiontitle"/>
        </w:rPr>
        <w:tab/>
        <w:t>OTHER PUBLIC PROPERTY OFFENSES.</w:t>
      </w:r>
      <w:r>
        <w:t xml:space="preserve">  The following chapters of this Code of Ordinances contain regulations prohibiting or restricting other activities or conditions that are also deemed to be public property offenses:</w:t>
      </w:r>
    </w:p>
    <w:p w:rsidR="006F3DD6" w:rsidRDefault="006F3DD6" w:rsidP="000479AE">
      <w:pPr>
        <w:pStyle w:val="Sub1Auto"/>
        <w:numPr>
          <w:ilvl w:val="0"/>
          <w:numId w:val="116"/>
        </w:numPr>
      </w:pPr>
      <w:r>
        <w:t xml:space="preserve">Chapter 21 – Library </w:t>
      </w:r>
    </w:p>
    <w:p w:rsidR="006F3DD6" w:rsidRDefault="006F3DD6" w:rsidP="000479AE">
      <w:pPr>
        <w:pStyle w:val="subAauto"/>
        <w:numPr>
          <w:ilvl w:val="0"/>
          <w:numId w:val="112"/>
        </w:numPr>
      </w:pPr>
      <w:r>
        <w:t>Section 21.10 – Injury to Books or Property</w:t>
      </w:r>
    </w:p>
    <w:p w:rsidR="006F3DD6" w:rsidRDefault="006F3DD6" w:rsidP="000479AE">
      <w:pPr>
        <w:pStyle w:val="subAauto"/>
        <w:numPr>
          <w:ilvl w:val="0"/>
          <w:numId w:val="112"/>
        </w:numPr>
      </w:pPr>
      <w:r>
        <w:t>Section 21.11 – Theft of Library Property</w:t>
      </w:r>
    </w:p>
    <w:p w:rsidR="006F3DD6" w:rsidRDefault="006F3DD6" w:rsidP="000479AE">
      <w:pPr>
        <w:pStyle w:val="Sub1Auto"/>
        <w:numPr>
          <w:ilvl w:val="0"/>
          <w:numId w:val="116"/>
        </w:numPr>
      </w:pPr>
      <w:r>
        <w:t>Chapter 105 – Solid Waste Control and Recycling</w:t>
      </w:r>
    </w:p>
    <w:p w:rsidR="006F3DD6" w:rsidRDefault="006F3DD6" w:rsidP="000479AE">
      <w:pPr>
        <w:pStyle w:val="subAauto"/>
        <w:numPr>
          <w:ilvl w:val="0"/>
          <w:numId w:val="113"/>
        </w:numPr>
      </w:pPr>
      <w:r>
        <w:t>Section 105.07 – Littering Prohibited</w:t>
      </w:r>
    </w:p>
    <w:p w:rsidR="006F3DD6" w:rsidRDefault="006F3DD6" w:rsidP="000479AE">
      <w:pPr>
        <w:pStyle w:val="subAauto"/>
        <w:numPr>
          <w:ilvl w:val="0"/>
          <w:numId w:val="113"/>
        </w:numPr>
      </w:pPr>
      <w:r>
        <w:t>Section 105.08 – Open Dumping Prohibited</w:t>
      </w:r>
    </w:p>
    <w:p w:rsidR="006F3DD6" w:rsidRDefault="006F3DD6" w:rsidP="000479AE">
      <w:pPr>
        <w:pStyle w:val="Sub1Auto"/>
        <w:numPr>
          <w:ilvl w:val="0"/>
          <w:numId w:val="116"/>
        </w:numPr>
      </w:pPr>
      <w:r>
        <w:t>Chapter 135 – Street Use and Maintenance</w:t>
      </w:r>
    </w:p>
    <w:p w:rsidR="006F3DD6" w:rsidRDefault="006F3DD6" w:rsidP="000479AE">
      <w:pPr>
        <w:pStyle w:val="subAauto"/>
        <w:numPr>
          <w:ilvl w:val="0"/>
          <w:numId w:val="114"/>
        </w:numPr>
      </w:pPr>
      <w:r>
        <w:t>Section 135.01 – Removal of Warning Devices</w:t>
      </w:r>
    </w:p>
    <w:p w:rsidR="006F3DD6" w:rsidRDefault="006F3DD6" w:rsidP="000479AE">
      <w:pPr>
        <w:pStyle w:val="subAauto"/>
        <w:numPr>
          <w:ilvl w:val="0"/>
          <w:numId w:val="114"/>
        </w:numPr>
      </w:pPr>
      <w:r>
        <w:t>Section 135.02 – Obstructing or Defacing</w:t>
      </w:r>
    </w:p>
    <w:p w:rsidR="006F3DD6" w:rsidRDefault="006F3DD6" w:rsidP="000479AE">
      <w:pPr>
        <w:pStyle w:val="subAauto"/>
        <w:numPr>
          <w:ilvl w:val="0"/>
          <w:numId w:val="114"/>
        </w:numPr>
      </w:pPr>
      <w:r>
        <w:t>Section 135.03 – Placing Debris On</w:t>
      </w:r>
    </w:p>
    <w:p w:rsidR="006F3DD6" w:rsidRDefault="006F3DD6" w:rsidP="000479AE">
      <w:pPr>
        <w:pStyle w:val="subAauto"/>
        <w:numPr>
          <w:ilvl w:val="0"/>
          <w:numId w:val="114"/>
        </w:numPr>
      </w:pPr>
      <w:r>
        <w:t>Section 135.04 – Playing In</w:t>
      </w:r>
    </w:p>
    <w:p w:rsidR="006F3DD6" w:rsidRDefault="006F3DD6" w:rsidP="000479AE">
      <w:pPr>
        <w:pStyle w:val="subAauto"/>
        <w:numPr>
          <w:ilvl w:val="0"/>
          <w:numId w:val="114"/>
        </w:numPr>
      </w:pPr>
      <w:r>
        <w:t>Section 135.05 – Traveling on Barricaded Street or Alley</w:t>
      </w:r>
    </w:p>
    <w:p w:rsidR="006F3DD6" w:rsidRDefault="006F3DD6" w:rsidP="000479AE">
      <w:pPr>
        <w:pStyle w:val="subAauto"/>
        <w:numPr>
          <w:ilvl w:val="0"/>
          <w:numId w:val="114"/>
        </w:numPr>
      </w:pPr>
      <w:r>
        <w:t>Section 135.08 – Burning Prohibited</w:t>
      </w:r>
    </w:p>
    <w:p w:rsidR="006F3DD6" w:rsidRDefault="006F3DD6" w:rsidP="000479AE">
      <w:pPr>
        <w:pStyle w:val="subAauto"/>
        <w:numPr>
          <w:ilvl w:val="0"/>
          <w:numId w:val="114"/>
        </w:numPr>
      </w:pPr>
      <w:r>
        <w:t>Section 135.12 – Dumping of Snow</w:t>
      </w:r>
    </w:p>
    <w:p w:rsidR="006F3DD6" w:rsidRPr="00C35B8B" w:rsidRDefault="006F3DD6" w:rsidP="000479AE">
      <w:pPr>
        <w:pStyle w:val="Sub1Auto"/>
        <w:numPr>
          <w:ilvl w:val="0"/>
          <w:numId w:val="116"/>
        </w:numPr>
      </w:pPr>
      <w:r>
        <w:t>Chapter 136 – Sidewalk Regulations</w:t>
      </w:r>
    </w:p>
    <w:p w:rsidR="006F3DD6" w:rsidRDefault="006F3DD6" w:rsidP="000479AE">
      <w:pPr>
        <w:pStyle w:val="subAauto"/>
        <w:numPr>
          <w:ilvl w:val="0"/>
          <w:numId w:val="115"/>
        </w:numPr>
      </w:pPr>
      <w:r>
        <w:t>Section 136.11 – Interference with Sidewalk Improvements</w:t>
      </w:r>
    </w:p>
    <w:p w:rsidR="006F3DD6" w:rsidRDefault="006F3DD6" w:rsidP="000479AE">
      <w:pPr>
        <w:pStyle w:val="subAauto"/>
        <w:numPr>
          <w:ilvl w:val="0"/>
          <w:numId w:val="115"/>
        </w:numPr>
      </w:pPr>
      <w:r>
        <w:t>Section 136.15 – Fires or Fuel on Sidewalks</w:t>
      </w:r>
    </w:p>
    <w:p w:rsidR="006F3DD6" w:rsidRDefault="006F3DD6" w:rsidP="000479AE">
      <w:pPr>
        <w:pStyle w:val="subAauto"/>
        <w:numPr>
          <w:ilvl w:val="0"/>
          <w:numId w:val="115"/>
        </w:numPr>
      </w:pPr>
      <w:r>
        <w:t>Section 136.16 – Defacing</w:t>
      </w:r>
    </w:p>
    <w:p w:rsidR="006F3DD6" w:rsidRDefault="006F3DD6" w:rsidP="000479AE">
      <w:pPr>
        <w:pStyle w:val="subAauto"/>
        <w:numPr>
          <w:ilvl w:val="0"/>
          <w:numId w:val="115"/>
        </w:numPr>
      </w:pPr>
      <w:r>
        <w:t>Section 136.17 – Debris on Sidewalks</w:t>
      </w:r>
    </w:p>
    <w:p w:rsidR="006F3DD6" w:rsidRDefault="006F3DD6" w:rsidP="000479AE">
      <w:pPr>
        <w:pStyle w:val="subAauto"/>
        <w:numPr>
          <w:ilvl w:val="0"/>
          <w:numId w:val="115"/>
        </w:numPr>
      </w:pPr>
      <w:r>
        <w:t>Section 136.18 – Merchandise Display</w:t>
      </w:r>
    </w:p>
    <w:p w:rsidR="006F3DD6" w:rsidRDefault="006F3DD6" w:rsidP="000479AE">
      <w:pPr>
        <w:pStyle w:val="subAauto"/>
        <w:numPr>
          <w:ilvl w:val="0"/>
          <w:numId w:val="115"/>
        </w:numPr>
      </w:pPr>
      <w:r>
        <w:t>Section 136.19 – Sales Stands</w:t>
      </w:r>
    </w:p>
    <w:p w:rsidR="006F3DD6" w:rsidRDefault="006F3DD6">
      <w:pPr>
        <w:rPr>
          <w:szCs w:val="3276"/>
        </w:rPr>
      </w:pPr>
      <w:r>
        <w:br w:type="page"/>
      </w:r>
    </w:p>
    <w:p w:rsidR="006F3DD6" w:rsidRDefault="006F3DD6" w:rsidP="00C96847">
      <w:pPr>
        <w:pStyle w:val="section"/>
        <w:spacing w:before="0"/>
      </w:pPr>
    </w:p>
    <w:p w:rsidR="006F3DD6" w:rsidRDefault="006F3DD6" w:rsidP="00C96847">
      <w:pPr>
        <w:pStyle w:val="section"/>
        <w:spacing w:before="0"/>
      </w:pPr>
    </w:p>
    <w:p w:rsidR="006F3DD6" w:rsidRDefault="006F3DD6" w:rsidP="00C96847">
      <w:pPr>
        <w:pStyle w:val="section"/>
        <w:spacing w:before="0"/>
      </w:pPr>
    </w:p>
    <w:p w:rsidR="006F3DD6" w:rsidRDefault="006F3DD6">
      <w:pPr>
        <w:pStyle w:val="section"/>
        <w:spacing w:before="0"/>
        <w:jc w:val="center"/>
      </w:pPr>
      <w:r>
        <w:t>[The next page is 225]</w:t>
      </w:r>
    </w:p>
    <w:p w:rsidR="006F3DD6" w:rsidRDefault="006F3DD6">
      <w:pPr>
        <w:pStyle w:val="section"/>
        <w:sectPr w:rsidR="006F3DD6" w:rsidSect="00C96847">
          <w:headerReference w:type="even" r:id="rId63"/>
          <w:headerReference w:type="default" r:id="rId64"/>
          <w:headerReference w:type="first" r:id="rId65"/>
          <w:pgSz w:w="12240" w:h="15840" w:code="1"/>
          <w:pgMar w:top="1440" w:right="1800" w:bottom="1440" w:left="1800" w:header="720" w:footer="432" w:gutter="288"/>
          <w:paperSrc w:first="4253" w:other="4253"/>
          <w:pgNumType w:start="199"/>
          <w:cols w:space="720"/>
          <w:titlePg/>
        </w:sectPr>
      </w:pPr>
    </w:p>
    <w:p w:rsidR="006F3DD6" w:rsidRDefault="006F3DD6">
      <w:pPr>
        <w:pStyle w:val="chapternumber"/>
      </w:pPr>
      <w:bookmarkStart w:id="76" w:name="_Toc516507987"/>
      <w:bookmarkStart w:id="77" w:name="_Toc389813656"/>
      <w:r>
        <w:t>CHAPTER 45</w:t>
      </w:r>
      <w:bookmarkEnd w:id="76"/>
      <w:bookmarkEnd w:id="77"/>
    </w:p>
    <w:p w:rsidR="006F3DD6" w:rsidRDefault="006F3DD6">
      <w:pPr>
        <w:pStyle w:val="chaptertitle"/>
      </w:pPr>
      <w:bookmarkStart w:id="78" w:name="_Toc516507988"/>
      <w:bookmarkStart w:id="79" w:name="_Toc389813657"/>
      <w:r>
        <w:t>ALCOHOL CONSUMPTION AND INTOXICATION</w:t>
      </w:r>
      <w:bookmarkEnd w:id="78"/>
      <w:bookmarkEnd w:id="79"/>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45.01  Persons Under Legal Age</w:t>
            </w:r>
          </w:p>
        </w:tc>
        <w:tc>
          <w:tcPr>
            <w:tcW w:w="4428" w:type="dxa"/>
          </w:tcPr>
          <w:p w:rsidR="006F3DD6" w:rsidRDefault="006F3DD6">
            <w:pPr>
              <w:pStyle w:val="miniindex"/>
            </w:pPr>
            <w:r>
              <w:t>45.03  Open Containers in Motor Vehicles</w:t>
            </w:r>
          </w:p>
        </w:tc>
      </w:tr>
      <w:tr w:rsidR="006F3DD6">
        <w:tc>
          <w:tcPr>
            <w:tcW w:w="4428" w:type="dxa"/>
          </w:tcPr>
          <w:p w:rsidR="006F3DD6" w:rsidRDefault="006F3DD6">
            <w:pPr>
              <w:pStyle w:val="miniindex"/>
            </w:pPr>
            <w:r>
              <w:t>45.02  Public Consumption or Intoxication</w:t>
            </w:r>
          </w:p>
        </w:tc>
        <w:tc>
          <w:tcPr>
            <w:tcW w:w="4428" w:type="dxa"/>
          </w:tcPr>
          <w:p w:rsidR="006F3DD6" w:rsidRDefault="006F3DD6">
            <w:pPr>
              <w:pStyle w:val="miniindex"/>
            </w:pPr>
          </w:p>
        </w:tc>
      </w:tr>
    </w:tbl>
    <w:p w:rsidR="006F3DD6" w:rsidRDefault="006F3DD6">
      <w:pPr>
        <w:pStyle w:val="section"/>
        <w:spacing w:before="600"/>
      </w:pPr>
      <w:r>
        <w:rPr>
          <w:rStyle w:val="sectiontitle"/>
        </w:rPr>
        <w:t>45.01</w:t>
      </w:r>
      <w:r>
        <w:rPr>
          <w:rStyle w:val="sectiontitle"/>
        </w:rPr>
        <w:tab/>
        <w:t xml:space="preserve">PERSONS UNDER LEGAL AGE.  </w:t>
      </w:r>
      <w:r>
        <w:rPr>
          <w:rStyle w:val="sectiontitle"/>
          <w:b w:val="0"/>
        </w:rPr>
        <w:t xml:space="preserve">As used in this section, “legal age” means twenty-one (21) years of age or more. </w:t>
      </w:r>
      <w:r>
        <w:t xml:space="preserve"> </w:t>
      </w:r>
    </w:p>
    <w:p w:rsidR="006F3DD6" w:rsidRDefault="006F3DD6" w:rsidP="00B44BD1">
      <w:pPr>
        <w:pStyle w:val="Sub1Auto"/>
        <w:numPr>
          <w:ilvl w:val="0"/>
          <w:numId w:val="177"/>
        </w:numPr>
      </w:pPr>
      <w:r>
        <w:t>Social Host.  A person who is the owner or lessee of, or who otherwise has control over, property that is not a licensed premises shall not knowingly permit any person, knowing or having reasonable cause to believe the person to be under the age of eighteen, to consume or possess on such property any alcoholic liquor, wine, or beer.  The provisions of this subsection do not apply to a landlord or manager of the property or to a person under legal age who consumes or possesses any alcoholic liquor, wine, or beer in connection with a religious observance, ceremony, or rite.</w:t>
      </w:r>
    </w:p>
    <w:p w:rsidR="006F3DD6" w:rsidRDefault="006F3DD6" w:rsidP="00B44BD1">
      <w:pPr>
        <w:pStyle w:val="citation"/>
      </w:pPr>
      <w:r>
        <w:t>(</w:t>
      </w:r>
      <w:r w:rsidRPr="00933483">
        <w:t>Code of Iowa</w:t>
      </w:r>
      <w:r>
        <w:t>, Sec. 123.47[1A])</w:t>
      </w:r>
    </w:p>
    <w:p w:rsidR="006F3DD6" w:rsidRDefault="006F3DD6" w:rsidP="00B44BD1">
      <w:pPr>
        <w:pStyle w:val="Sub1Auto"/>
        <w:numPr>
          <w:ilvl w:val="0"/>
          <w:numId w:val="177"/>
        </w:numPr>
      </w:pPr>
      <w:r>
        <w:t xml:space="preserve">Purchase, Consume, or Possess.  A person or persons under legal age shall not purchase or attempt to purchase, consume, or individually or jointly have alcoholic liquor, wine or beer in their possession or control; except in the case of liquor, wine or beer given or dispensed to a person under legal age within a private home and with the knowledge, presence and consent of the parent or guardian, for beverage or medicinal purposes or as administered to the person by either a physician or dentist for medicinal purposes and except to the extent that a person under legal age may handle alcoholic beverages, wine, and beer during the regular course of the person’s employment by a liquor control licensee, or wine or beer permittee under State laws. </w:t>
      </w:r>
    </w:p>
    <w:p w:rsidR="006F3DD6" w:rsidRDefault="006F3DD6" w:rsidP="00B44BD1">
      <w:pPr>
        <w:pStyle w:val="citation"/>
      </w:pPr>
      <w:r>
        <w:t>(</w:t>
      </w:r>
      <w:r w:rsidRPr="00933483">
        <w:t>Code of Iowa</w:t>
      </w:r>
      <w:r>
        <w:t>, Sec. 123.47[2])</w:t>
      </w:r>
    </w:p>
    <w:p w:rsidR="006F3DD6" w:rsidRDefault="006F3DD6" w:rsidP="00B44BD1">
      <w:pPr>
        <w:pStyle w:val="Sub1Auto"/>
        <w:numPr>
          <w:ilvl w:val="0"/>
          <w:numId w:val="177"/>
        </w:numPr>
      </w:pPr>
      <w:r>
        <w:t>Misrepresentation of Age.  A person under legal age shall not misrepresent the person’s age for the purpose of purchasing or attempting to purchase any alcoholic beverage, wine, or beer from any licensee or permittee.</w:t>
      </w:r>
    </w:p>
    <w:p w:rsidR="006F3DD6" w:rsidRDefault="006F3DD6" w:rsidP="00B44BD1">
      <w:pPr>
        <w:pStyle w:val="citation"/>
      </w:pPr>
      <w:r>
        <w:t>(</w:t>
      </w:r>
      <w:r w:rsidRPr="00933483">
        <w:t>Code of Iowa</w:t>
      </w:r>
      <w:r>
        <w:t>, Sec. 123.49[3])</w:t>
      </w:r>
    </w:p>
    <w:p w:rsidR="006F3DD6" w:rsidRDefault="006F3DD6">
      <w:pPr>
        <w:pStyle w:val="section"/>
      </w:pPr>
      <w:r>
        <w:rPr>
          <w:rStyle w:val="sectiontitle"/>
        </w:rPr>
        <w:t>45.02</w:t>
      </w:r>
      <w:r>
        <w:rPr>
          <w:rStyle w:val="sectiontitle"/>
        </w:rPr>
        <w:tab/>
        <w:t>PUBLIC CONSUMPTION OR INTOXICATION.</w:t>
      </w:r>
    </w:p>
    <w:p w:rsidR="006F3DD6" w:rsidRDefault="006F3DD6" w:rsidP="000479AE">
      <w:pPr>
        <w:pStyle w:val="Sub1Auto"/>
        <w:numPr>
          <w:ilvl w:val="0"/>
          <w:numId w:val="117"/>
        </w:numPr>
      </w:pPr>
      <w:r>
        <w:t>As used in this section unless the context otherwise requires:</w:t>
      </w:r>
    </w:p>
    <w:p w:rsidR="006F3DD6" w:rsidRDefault="006F3DD6">
      <w:pPr>
        <w:pStyle w:val="subsectionA"/>
      </w:pPr>
      <w:r>
        <w:t>A.</w:t>
      </w:r>
      <w:r>
        <w:tab/>
        <w:t xml:space="preserve">“Arrest” means the same as defined in Section 804.5 of the </w:t>
      </w:r>
      <w:r w:rsidRPr="00212811">
        <w:rPr>
          <w:i/>
        </w:rPr>
        <w:t>Code of Iowa</w:t>
      </w:r>
      <w:r>
        <w:t xml:space="preserve"> and includes taking into custody pursuant to Section 232.19 of the </w:t>
      </w:r>
      <w:r w:rsidRPr="00212811">
        <w:rPr>
          <w:i/>
        </w:rPr>
        <w:t>Code of Iowa</w:t>
      </w:r>
      <w:r>
        <w:t>.</w:t>
      </w:r>
    </w:p>
    <w:p w:rsidR="006F3DD6" w:rsidRDefault="006F3DD6">
      <w:pPr>
        <w:pStyle w:val="subsectionA"/>
      </w:pPr>
      <w:r>
        <w:t>B.</w:t>
      </w:r>
      <w:r>
        <w:tab/>
        <w:t xml:space="preserve">“Chemical test” means a test of a person’s blood, breath, or urine to determine the percentage of alcohol present by a qualified person using devices and methods approved by the Commissioner of Public Safety. </w:t>
      </w:r>
    </w:p>
    <w:p w:rsidR="006F3DD6" w:rsidRDefault="006F3DD6">
      <w:pPr>
        <w:pStyle w:val="subsectionA"/>
      </w:pPr>
      <w:r>
        <w:t>C.</w:t>
      </w:r>
      <w:r>
        <w:tab/>
        <w:t xml:space="preserve">“Peace Officer” means the same as defined in Section 801.4 of the </w:t>
      </w:r>
      <w:r w:rsidRPr="00212811">
        <w:rPr>
          <w:i/>
        </w:rPr>
        <w:t>Code of Iowa</w:t>
      </w:r>
      <w:r>
        <w:t>.</w:t>
      </w:r>
    </w:p>
    <w:p w:rsidR="006F3DD6" w:rsidRDefault="006F3DD6">
      <w:pPr>
        <w:pStyle w:val="subsectionA"/>
      </w:pPr>
      <w:r>
        <w:t>D.</w:t>
      </w:r>
      <w:r>
        <w:tab/>
        <w:t>“School” means a public or private school or that portion of a public or private school which provides teaching for any grade from kindergarten through grade twelve.</w:t>
      </w:r>
    </w:p>
    <w:p w:rsidR="006F3DD6" w:rsidRDefault="006F3DD6" w:rsidP="000479AE">
      <w:pPr>
        <w:pStyle w:val="Sub1Auto"/>
        <w:numPr>
          <w:ilvl w:val="0"/>
          <w:numId w:val="117"/>
        </w:numPr>
      </w:pPr>
      <w:r>
        <w:t xml:space="preserve">A person shall not use or consume alcoholic liquor, wine or beer upon the public streets or highways.  A person shall not use or consume alcoholic liquor in any public place, except premises covered by a liquor control license.  A person shall not possess or consume alcoholic liquors, wine, or beer on public school property or while attending any public or private school-related function.  A person shall not be intoxicated in a public place.  </w:t>
      </w:r>
    </w:p>
    <w:p w:rsidR="006F3DD6" w:rsidRDefault="006F3DD6" w:rsidP="000479AE">
      <w:pPr>
        <w:pStyle w:val="Sub1Auto"/>
        <w:numPr>
          <w:ilvl w:val="0"/>
          <w:numId w:val="117"/>
        </w:numPr>
      </w:pPr>
      <w:r>
        <w:t>A person shall not simulate intoxication in a public place.</w:t>
      </w:r>
    </w:p>
    <w:p w:rsidR="006F3DD6" w:rsidRDefault="006F3DD6" w:rsidP="000479AE">
      <w:pPr>
        <w:pStyle w:val="Sub1Auto"/>
        <w:numPr>
          <w:ilvl w:val="0"/>
          <w:numId w:val="117"/>
        </w:numPr>
      </w:pPr>
      <w:r>
        <w:t>When a peace officer arrests a person on a charge of public intoxication under this section, the peace officer shall inform the person that the person may have a chemical test administered at the person’s own expense.  If a device approved by the Commissioner of Public Safety for testing a sample of a person’s breath to determine the person’s blood alcohol concentration is available, that is the only test that need be offered the person arrested.  In a prosecution for public intoxication, evidence of the results of a chemical test performed under this subsection is admissible upon proof of a proper foundation.  The percentage of alcohol present in a person’s blood, breath, or urine established by the results of a chemical test performed within two hours after the person’s arrest on a charge of public intoxication is presumed to be the percentage of alcohol present at the time of arrest.</w:t>
      </w:r>
    </w:p>
    <w:p w:rsidR="006F3DD6" w:rsidRDefault="006F3DD6" w:rsidP="00750B36">
      <w:pPr>
        <w:pStyle w:val="citation"/>
      </w:pPr>
      <w:r>
        <w:t>(</w:t>
      </w:r>
      <w:r w:rsidRPr="00933483">
        <w:t>Code of Iowa</w:t>
      </w:r>
      <w:r>
        <w:t>, Sec. 123.46)</w:t>
      </w:r>
    </w:p>
    <w:p w:rsidR="006F3DD6" w:rsidRDefault="006F3DD6" w:rsidP="00750B36">
      <w:pPr>
        <w:pStyle w:val="section"/>
        <w:rPr>
          <w:i/>
        </w:rPr>
      </w:pPr>
      <w:r>
        <w:rPr>
          <w:rStyle w:val="sectiontitle"/>
        </w:rPr>
        <w:t>45.03</w:t>
      </w:r>
      <w:r>
        <w:rPr>
          <w:rStyle w:val="sectiontitle"/>
        </w:rPr>
        <w:tab/>
        <w:t>OPEN CONTAINERS IN MOTOR VEHICLES.</w:t>
      </w:r>
      <w:r>
        <w:t>  </w:t>
      </w:r>
      <w:r w:rsidRPr="002C42DD">
        <w:rPr>
          <w:i/>
        </w:rPr>
        <w:t>[</w:t>
      </w:r>
      <w:r>
        <w:rPr>
          <w:i/>
        </w:rPr>
        <w:t>See Section 62.01(49) and (50) of this Code of Ordinances.</w:t>
      </w:r>
      <w:r w:rsidRPr="002C42DD">
        <w:rPr>
          <w:i/>
        </w:rPr>
        <w:t>]</w:t>
      </w:r>
    </w:p>
    <w:p w:rsidR="006F3DD6" w:rsidRDefault="006F3DD6" w:rsidP="00750B36">
      <w:pPr>
        <w:pStyle w:val="section"/>
      </w:pPr>
    </w:p>
    <w:p w:rsidR="006F3DD6" w:rsidRDefault="006F3DD6" w:rsidP="00750B36">
      <w:pPr>
        <w:pStyle w:val="section"/>
      </w:pPr>
    </w:p>
    <w:p w:rsidR="006F3DD6" w:rsidRDefault="006F3DD6">
      <w:pPr>
        <w:pStyle w:val="section"/>
        <w:spacing w:before="0"/>
        <w:jc w:val="center"/>
      </w:pPr>
      <w:r>
        <w:t>[The next page is 231]</w:t>
      </w:r>
    </w:p>
    <w:p w:rsidR="006F3DD6" w:rsidRDefault="006F3DD6" w:rsidP="00750B36">
      <w:pPr>
        <w:pStyle w:val="section"/>
      </w:pPr>
    </w:p>
    <w:p w:rsidR="006F3DD6" w:rsidRDefault="006F3DD6" w:rsidP="00750B36">
      <w:pPr>
        <w:pStyle w:val="section"/>
        <w:sectPr w:rsidR="006F3DD6">
          <w:headerReference w:type="even" r:id="rId66"/>
          <w:headerReference w:type="default" r:id="rId67"/>
          <w:pgSz w:w="12240" w:h="15840" w:code="1"/>
          <w:pgMar w:top="1440" w:right="1800" w:bottom="1440" w:left="1800" w:header="720" w:footer="432" w:gutter="288"/>
          <w:paperSrc w:first="4253" w:other="4253"/>
          <w:pgNumType w:start="225"/>
          <w:cols w:space="720"/>
          <w:titlePg/>
        </w:sectPr>
      </w:pPr>
    </w:p>
    <w:p w:rsidR="006F3DD6" w:rsidRDefault="006F3DD6">
      <w:pPr>
        <w:pStyle w:val="chapternumber"/>
      </w:pPr>
      <w:bookmarkStart w:id="80" w:name="_Toc516507989"/>
      <w:bookmarkStart w:id="81" w:name="_Toc389813658"/>
      <w:r>
        <w:t>CHAPTER 46</w:t>
      </w:r>
      <w:bookmarkEnd w:id="80"/>
      <w:bookmarkEnd w:id="81"/>
    </w:p>
    <w:p w:rsidR="006F3DD6" w:rsidRDefault="006F3DD6">
      <w:pPr>
        <w:pStyle w:val="chaptertitle"/>
      </w:pPr>
      <w:bookmarkStart w:id="82" w:name="_Toc516507990"/>
      <w:bookmarkStart w:id="83" w:name="_Toc389813659"/>
      <w:r>
        <w:t>MINORS</w:t>
      </w:r>
      <w:bookmarkEnd w:id="82"/>
      <w:bookmarkEnd w:id="83"/>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46.01  Curfew</w:t>
            </w:r>
          </w:p>
        </w:tc>
        <w:tc>
          <w:tcPr>
            <w:tcW w:w="4428" w:type="dxa"/>
          </w:tcPr>
          <w:p w:rsidR="006F3DD6" w:rsidRDefault="006F3DD6">
            <w:pPr>
              <w:pStyle w:val="miniindex"/>
            </w:pPr>
            <w:r>
              <w:t>46.03  Contributing to Delinquency</w:t>
            </w:r>
          </w:p>
        </w:tc>
      </w:tr>
      <w:tr w:rsidR="006F3DD6">
        <w:tc>
          <w:tcPr>
            <w:tcW w:w="4428" w:type="dxa"/>
          </w:tcPr>
          <w:p w:rsidR="006F3DD6" w:rsidRDefault="006F3DD6">
            <w:pPr>
              <w:pStyle w:val="miniindex"/>
            </w:pPr>
            <w:r>
              <w:t>46.02  Cigarettes and Tobacco</w:t>
            </w:r>
          </w:p>
        </w:tc>
        <w:tc>
          <w:tcPr>
            <w:tcW w:w="4428" w:type="dxa"/>
          </w:tcPr>
          <w:p w:rsidR="006F3DD6" w:rsidRDefault="006F3DD6">
            <w:pPr>
              <w:pStyle w:val="miniindex"/>
            </w:pPr>
          </w:p>
        </w:tc>
      </w:tr>
    </w:tbl>
    <w:p w:rsidR="006F3DD6" w:rsidRDefault="006F3DD6">
      <w:pPr>
        <w:pStyle w:val="section"/>
        <w:spacing w:before="600"/>
      </w:pPr>
      <w:r>
        <w:rPr>
          <w:rStyle w:val="sectiontitle"/>
        </w:rPr>
        <w:t>46.01</w:t>
      </w:r>
      <w:r>
        <w:rPr>
          <w:rStyle w:val="sectiontitle"/>
        </w:rPr>
        <w:tab/>
        <w:t xml:space="preserve">CURFEW.  </w:t>
      </w:r>
      <w:r>
        <w:t>The Council has determined that a curfew for minors is necessary to promote the public health, safety, morals and general welfare of the City and specifically to reinforce the primary authority and responsibility of adults responsible for minors; to protect the public from the illegal acts of minors committed after the curfew hour; and to protect minors from improper influences and criminal activity that prevail in public places after the curfew hour.</w:t>
      </w:r>
    </w:p>
    <w:p w:rsidR="006F3DD6" w:rsidRDefault="006F3DD6">
      <w:pPr>
        <w:pStyle w:val="subsection1"/>
      </w:pPr>
      <w:r>
        <w:t>1.</w:t>
      </w:r>
      <w:r>
        <w:tab/>
        <w:t>Definitions.  For use in this section, the following terms are defined:</w:t>
      </w:r>
    </w:p>
    <w:p w:rsidR="006F3DD6" w:rsidRDefault="006F3DD6">
      <w:pPr>
        <w:pStyle w:val="subsectionA"/>
      </w:pPr>
      <w:r>
        <w:t>A.</w:t>
      </w:r>
      <w:r>
        <w:tab/>
        <w:t>“Emergency errand” means, but is not limited to, an errand relating to a fire, a natural disaster, an automobile accident or any other situation requiring immediate action to prevent serious illness, bodily injury or loss of life.</w:t>
      </w:r>
    </w:p>
    <w:p w:rsidR="006F3DD6" w:rsidRDefault="006F3DD6">
      <w:pPr>
        <w:pStyle w:val="subsectionA"/>
      </w:pPr>
      <w:r>
        <w:t>B.</w:t>
      </w:r>
      <w:r>
        <w:tab/>
        <w:t>“Knowingly” means knowledge which a responsible adult should reasonably be expected to have concerning the whereabouts of a minor in that responsible adult’s custody.  It is intended to continue to hold the neglectful or careless adult responsible for a minor to a reasonable standard of adult responsibility through an objective test.  It is therefore no defense that an adult responsible for a minor was completely indifferent to the activities or conduct or whereabouts of the minor.</w:t>
      </w:r>
    </w:p>
    <w:p w:rsidR="006F3DD6" w:rsidRDefault="006F3DD6">
      <w:pPr>
        <w:pStyle w:val="subsectionA"/>
      </w:pPr>
      <w:r>
        <w:t>C.</w:t>
      </w:r>
      <w:r>
        <w:tab/>
        <w:t>“Minor” means any unemancipated person under the age of eighteen (18) years.</w:t>
      </w:r>
    </w:p>
    <w:p w:rsidR="006F3DD6" w:rsidRDefault="006F3DD6">
      <w:pPr>
        <w:pStyle w:val="subsectionA"/>
      </w:pPr>
      <w:r>
        <w:t>D.</w:t>
      </w:r>
      <w:r>
        <w:tab/>
        <w:t>“Nonsecured custody” means custody in an unlocked multipurpose area, such as a lobby, office or interrogation room which is not designed, set aside or used as a secure detention area, and the person arrested is not physically secured during the period of custody in the area; the person is physically accompanied by a law enforcement officer or a person employed by the facility where the person arrested is being held; and the use of the area is limited to providing nonsecured custody only while awaiting transfer to an appropriate juvenile facility or to court, for contacting of and release to the person’s parents or other responsible adult or for other administrative purposes; but not for longer than six (6) hours without the oral or written order of a judge or magistrate authorizing the detention.  A judge shall not extend the period of time in excess of six hours beyond the initial six-hour period.</w:t>
      </w:r>
    </w:p>
    <w:p w:rsidR="006F3DD6" w:rsidRDefault="006F3DD6">
      <w:pPr>
        <w:pStyle w:val="subsectionA"/>
      </w:pPr>
      <w:r>
        <w:t>E.</w:t>
      </w:r>
      <w:r>
        <w:tab/>
        <w:t>“Public place” includes stores, parking lots, parks, playgrounds, streets, alleys and sidewalks dedicated to public use; and also includes such parts of buildings and other premises whether publicly or privately owned which are used by the general public or to which the general public is invited commercially for a fee or otherwise; or in or on which the general public is permitted without specific invitation; or to which the general public has access.  For purposes of this section, a vehicle or other conveyance is considered to be a public place when in the areas defined above.</w:t>
      </w:r>
    </w:p>
    <w:p w:rsidR="006F3DD6" w:rsidRDefault="006F3DD6">
      <w:pPr>
        <w:pStyle w:val="subsectionA"/>
      </w:pPr>
      <w:r>
        <w:t>F.</w:t>
      </w:r>
      <w:r>
        <w:tab/>
        <w:t>“Responsible adult” means a parent, guardian or other adult specifically authorized by law or authorized by a parent or guardian to have custody or control of a minor.</w:t>
      </w:r>
    </w:p>
    <w:p w:rsidR="006F3DD6" w:rsidRDefault="006F3DD6">
      <w:pPr>
        <w:pStyle w:val="subsectionA"/>
      </w:pPr>
      <w:r>
        <w:t>G.</w:t>
      </w:r>
      <w:r>
        <w:tab/>
        <w:t>“Unemancipated” means unmarried and/or still under the custody or control of a responsible adult.</w:t>
      </w:r>
    </w:p>
    <w:p w:rsidR="006F3DD6" w:rsidRDefault="006F3DD6">
      <w:pPr>
        <w:pStyle w:val="subsection1"/>
      </w:pPr>
      <w:r>
        <w:t>2.</w:t>
      </w:r>
      <w:r>
        <w:tab/>
        <w:t>Curfew Established.  It is unlawful for any minor 16 or 17 years of age to remain in or upon any public place in the City between the hours of 12:30 a.m. and 5:00 a.m.  It is unlawful for any minor under the age of 16 to remain in or upon any public place in the City between the hours of 11:00 p.m. and 5:00 a.m. of the following day.</w:t>
      </w:r>
    </w:p>
    <w:p w:rsidR="006F3DD6" w:rsidRDefault="006F3DD6">
      <w:pPr>
        <w:pStyle w:val="subsection1"/>
      </w:pPr>
      <w:r>
        <w:t>3.</w:t>
      </w:r>
      <w:r>
        <w:tab/>
        <w:t>Exceptions.  The following are exceptions to the curfew:</w:t>
      </w:r>
    </w:p>
    <w:p w:rsidR="006F3DD6" w:rsidRDefault="006F3DD6">
      <w:pPr>
        <w:pStyle w:val="subsectionA"/>
      </w:pPr>
      <w:r>
        <w:t>A.</w:t>
      </w:r>
      <w:r>
        <w:tab/>
        <w:t>The minor is accompanied by a responsible adult.</w:t>
      </w:r>
    </w:p>
    <w:p w:rsidR="006F3DD6" w:rsidRDefault="006F3DD6">
      <w:pPr>
        <w:pStyle w:val="subsectionA"/>
      </w:pPr>
      <w:r>
        <w:t>B.</w:t>
      </w:r>
      <w:r>
        <w:tab/>
        <w:t>The minor is on the sidewalk or property where the minor resides or on either side of the place where the minor resides and the adult responsible for the minor has given permission for the minor to be there.</w:t>
      </w:r>
    </w:p>
    <w:p w:rsidR="006F3DD6" w:rsidRDefault="006F3DD6">
      <w:pPr>
        <w:pStyle w:val="subsectionA"/>
      </w:pPr>
      <w:r>
        <w:t>C.</w:t>
      </w:r>
      <w:r>
        <w:tab/>
        <w:t>The minor is present at or is traveling between home and one of the following:</w:t>
      </w:r>
    </w:p>
    <w:p w:rsidR="006F3DD6" w:rsidRDefault="006F3DD6">
      <w:pPr>
        <w:pStyle w:val="subsection10"/>
      </w:pPr>
      <w:r>
        <w:t>(1)</w:t>
      </w:r>
      <w:r>
        <w:tab/>
        <w:t>Minor’s place of employment in a business, trade or occupation in which the minor is permitted by law to be engaged or, if traveling, within one hour after the end of work;</w:t>
      </w:r>
    </w:p>
    <w:p w:rsidR="006F3DD6" w:rsidRDefault="006F3DD6">
      <w:pPr>
        <w:pStyle w:val="subsection10"/>
      </w:pPr>
      <w:r>
        <w:t>(2)</w:t>
      </w:r>
      <w:r>
        <w:tab/>
        <w:t>Minor’s place of religious activity or, if traveling, within one hour after the end of the religious activity;</w:t>
      </w:r>
    </w:p>
    <w:p w:rsidR="006F3DD6" w:rsidRDefault="006F3DD6">
      <w:pPr>
        <w:pStyle w:val="subsection10"/>
      </w:pPr>
      <w:r>
        <w:t>(3)</w:t>
      </w:r>
      <w:r>
        <w:tab/>
        <w:t>Governmental or political activity or, if traveling, within one hour after the end of the activity;</w:t>
      </w:r>
    </w:p>
    <w:p w:rsidR="006F3DD6" w:rsidRDefault="006F3DD6">
      <w:pPr>
        <w:pStyle w:val="subsection10"/>
      </w:pPr>
      <w:r>
        <w:t>(4)</w:t>
      </w:r>
      <w:r>
        <w:tab/>
        <w:t>School activity or, if traveling, within one hour after the end of the activity;</w:t>
      </w:r>
    </w:p>
    <w:p w:rsidR="006F3DD6" w:rsidRDefault="006F3DD6">
      <w:pPr>
        <w:pStyle w:val="subsection10"/>
      </w:pPr>
      <w:r>
        <w:t>(5)</w:t>
      </w:r>
      <w:r>
        <w:tab/>
        <w:t>Assembly such as a march, protest, demonstration, sit-in or meeting of an association for the advancement of economic, political, religious or cultural matters, or for any other activity protected by the First Amendment of the U.S. Constitution guarantees of free exercise of religion, freedom of speech, freedom of assembly or, if traveling, within one hour after the end of the activity.</w:t>
      </w:r>
    </w:p>
    <w:p w:rsidR="006F3DD6" w:rsidRDefault="006F3DD6">
      <w:pPr>
        <w:pStyle w:val="subsectionA"/>
      </w:pPr>
      <w:r>
        <w:t>D.</w:t>
      </w:r>
      <w:r>
        <w:tab/>
        <w:t>The minor is on an emergency errand for a responsible adult;</w:t>
      </w:r>
    </w:p>
    <w:p w:rsidR="006F3DD6" w:rsidRDefault="006F3DD6">
      <w:pPr>
        <w:pStyle w:val="subsectionA"/>
      </w:pPr>
      <w:r>
        <w:t>E.</w:t>
      </w:r>
      <w:r>
        <w:tab/>
        <w:t>The minor is engaged in interstate travel through the City beginning, ending or passing through the City when such travel is by direct route.</w:t>
      </w:r>
    </w:p>
    <w:p w:rsidR="006F3DD6" w:rsidRDefault="006F3DD6">
      <w:pPr>
        <w:pStyle w:val="subsection1"/>
      </w:pPr>
      <w:r>
        <w:t>4.</w:t>
      </w:r>
      <w:r>
        <w:tab/>
        <w:t>Responsibility of Adults.  It is unlawful for any responsible adult knowingly to permit or to allow a minor to be in any public place in the City within the time periods prohibited by this section unless the minor’s presence falls within one of the above exceptions.</w:t>
      </w:r>
    </w:p>
    <w:p w:rsidR="006F3DD6" w:rsidRDefault="006F3DD6" w:rsidP="00750B36">
      <w:pPr>
        <w:pStyle w:val="subsection1"/>
        <w:keepNext/>
      </w:pPr>
      <w:r>
        <w:t>5.</w:t>
      </w:r>
      <w:r>
        <w:tab/>
        <w:t>Enforcement Procedures.</w:t>
      </w:r>
    </w:p>
    <w:p w:rsidR="006F3DD6" w:rsidRDefault="006F3DD6">
      <w:pPr>
        <w:pStyle w:val="subsectionA"/>
      </w:pPr>
      <w:r>
        <w:t>A.</w:t>
      </w:r>
      <w:r>
        <w:tab/>
        <w:t>Determination of Age.  In determining the age of the juvenile and in the absence of convincing evidence such as a birth certificate or driver’s license, a law enforcement officer on the street shall, in the first instance, use his or her best judgment in determining age.</w:t>
      </w:r>
    </w:p>
    <w:p w:rsidR="006F3DD6" w:rsidRDefault="006F3DD6">
      <w:pPr>
        <w:pStyle w:val="subsectionA"/>
      </w:pPr>
      <w:r>
        <w:t>B.</w:t>
      </w:r>
      <w:r>
        <w:tab/>
        <w:t>Grounds for Arrest; Conditions of Custody.  Grounds for arrest are that the person refuses to sign the citation without qualification; persists in violating the ordinance; refuses to provide proper identification or to identify himself or herself; or constitutes an immediate threat to the person’s own safety or to the safety of the public.  A law enforcement officer who arrests a minor for a curfew violation may keep the minor in custody either in a shelter care facility or in any non-secured setting.  The officer shall not place bodily restraints, such as handcuffs, on the minor unless the minor physically resists or threatens physical violence when being taken into custody.  A minor shall not be placed in detention following a curfew violation.</w:t>
      </w:r>
    </w:p>
    <w:p w:rsidR="006F3DD6" w:rsidRDefault="006F3DD6">
      <w:pPr>
        <w:pStyle w:val="subsectionA"/>
      </w:pPr>
      <w:r>
        <w:t>C.</w:t>
      </w:r>
      <w:r>
        <w:tab/>
        <w:t>Notification of Responsible Adult.  After a minor is taken into custody, the law enforcement officer shall notify the adult responsible for the minor as soon as possible.  The minor shall be released to the adult responsible for the minor upon the promise of such person to produce the child in court at such time as the court may direct.</w:t>
      </w:r>
    </w:p>
    <w:p w:rsidR="006F3DD6" w:rsidRDefault="006F3DD6">
      <w:pPr>
        <w:pStyle w:val="subsectionA"/>
      </w:pPr>
      <w:r>
        <w:t>D.</w:t>
      </w:r>
      <w:r>
        <w:tab/>
        <w:t>Minor Without Adult Supervision.  If a law enforcement officer determines that a minor does not have adult supervision because the law enforcement officer cannot locate the minor’s parent, guardian or other person legally responsible for the care of the minor, within a reasonable time, the law enforcement officer shall attempt to place the minor with an adult relative of the minor, an adult person who cares for the child or another adult person who is known to the child.</w:t>
      </w:r>
    </w:p>
    <w:p w:rsidR="006F3DD6" w:rsidRDefault="006F3DD6">
      <w:pPr>
        <w:pStyle w:val="subsection1"/>
      </w:pPr>
      <w:r>
        <w:t>6.</w:t>
      </w:r>
      <w:r>
        <w:tab/>
        <w:t>Penalties.</w:t>
      </w:r>
    </w:p>
    <w:p w:rsidR="006F3DD6" w:rsidRDefault="006F3DD6">
      <w:pPr>
        <w:pStyle w:val="subsectionA"/>
      </w:pPr>
      <w:r>
        <w:t>A.</w:t>
      </w:r>
      <w:r>
        <w:tab/>
        <w:t>Responsible Adult’s First Violation.  In the case of a first violation by a minor, the law enforcement officer shall, by certified mail, send to the adult responsible for the minor, written notice of the violation with a warning that any subsequent violation will result in full enforcement of the curfew ordinance against both the responsible adult and minor, with applicable penalties.</w:t>
      </w:r>
    </w:p>
    <w:p w:rsidR="006F3DD6" w:rsidRDefault="006F3DD6">
      <w:pPr>
        <w:pStyle w:val="subsectionA"/>
      </w:pPr>
      <w:r>
        <w:t>B.</w:t>
      </w:r>
      <w:r>
        <w:tab/>
        <w:t>Responsible Adult’s Second Violation.  Any responsible adult as defined in this section who, following receipt of a warning, knowingly allows the minor to violate any of the provisions of this section is guilty of a simple misdemeanor.</w:t>
      </w:r>
    </w:p>
    <w:p w:rsidR="006F3DD6" w:rsidRDefault="006F3DD6">
      <w:pPr>
        <w:pStyle w:val="subsectionA"/>
      </w:pPr>
      <w:r>
        <w:t>C.</w:t>
      </w:r>
      <w:r>
        <w:tab/>
        <w:t>Minor’s First Violation.  In the case of a first violation by a minor, the law enforcement officer shall give the minor a written warning, which states that any subsequent violation will result in full enforcement of the curfew ordinance against the responsible adult and the minor, with applicable penalties.</w:t>
      </w:r>
    </w:p>
    <w:p w:rsidR="006F3DD6" w:rsidRDefault="006F3DD6">
      <w:pPr>
        <w:pStyle w:val="subsectionA"/>
      </w:pPr>
      <w:r>
        <w:t>D.</w:t>
      </w:r>
      <w:r>
        <w:tab/>
        <w:t xml:space="preserve">Minor’s Second Violation.  For the minor’s second and subsequent violations of any of the provisions of this section, the minor is guilty of a simple misdemeanor.  </w:t>
      </w:r>
    </w:p>
    <w:p w:rsidR="006F3DD6" w:rsidRDefault="006F3DD6">
      <w:pPr>
        <w:pStyle w:val="section"/>
      </w:pPr>
      <w:r>
        <w:rPr>
          <w:rStyle w:val="sectiontitle"/>
        </w:rPr>
        <w:t>46.02</w:t>
      </w:r>
      <w:r>
        <w:rPr>
          <w:rStyle w:val="sectiontitle"/>
        </w:rPr>
        <w:tab/>
        <w:t xml:space="preserve">CIGARETTES AND TOBACCO.  </w:t>
      </w:r>
      <w:r>
        <w:t xml:space="preserve">It is unlawful for any person under eighteen (18) years of age to smoke, use, possess, purchase, or attempt to purchase any tobacco, tobacco products, </w:t>
      </w:r>
      <w:r>
        <w:rPr>
          <w:iCs/>
        </w:rPr>
        <w:t>a</w:t>
      </w:r>
      <w:r w:rsidRPr="00BA4044">
        <w:rPr>
          <w:iCs/>
        </w:rPr>
        <w:t>lternative nicotine product</w:t>
      </w:r>
      <w:r>
        <w:rPr>
          <w:iCs/>
        </w:rPr>
        <w:t>s</w:t>
      </w:r>
      <w:r>
        <w:t xml:space="preserve">, </w:t>
      </w:r>
      <w:r>
        <w:rPr>
          <w:iCs/>
        </w:rPr>
        <w:t>v</w:t>
      </w:r>
      <w:r w:rsidRPr="00BA4044">
        <w:rPr>
          <w:iCs/>
        </w:rPr>
        <w:t>apor product</w:t>
      </w:r>
      <w:r>
        <w:rPr>
          <w:iCs/>
        </w:rPr>
        <w:t>s,</w:t>
      </w:r>
      <w:r>
        <w:t xml:space="preserve"> or cigarettes.  Possession of tobacco, tobacco products, </w:t>
      </w:r>
      <w:r>
        <w:rPr>
          <w:iCs/>
        </w:rPr>
        <w:t>a</w:t>
      </w:r>
      <w:r w:rsidRPr="00BA4044">
        <w:rPr>
          <w:iCs/>
        </w:rPr>
        <w:t>lternative nicotine product</w:t>
      </w:r>
      <w:r>
        <w:rPr>
          <w:iCs/>
        </w:rPr>
        <w:t>s</w:t>
      </w:r>
      <w:r>
        <w:t xml:space="preserve">, </w:t>
      </w:r>
      <w:r>
        <w:rPr>
          <w:iCs/>
        </w:rPr>
        <w:t>v</w:t>
      </w:r>
      <w:r w:rsidRPr="00BA4044">
        <w:rPr>
          <w:iCs/>
        </w:rPr>
        <w:t>apor product</w:t>
      </w:r>
      <w:r>
        <w:rPr>
          <w:iCs/>
        </w:rPr>
        <w:t>s,</w:t>
      </w:r>
      <w:r>
        <w:t xml:space="preserve"> or cigarettes by a person under eighteen years of age shall not constitute a violation of this section if said person possesses the tobacco, tobacco products, </w:t>
      </w:r>
      <w:r>
        <w:rPr>
          <w:iCs/>
        </w:rPr>
        <w:t>a</w:t>
      </w:r>
      <w:r w:rsidRPr="00BA4044">
        <w:rPr>
          <w:iCs/>
        </w:rPr>
        <w:t>lternative nicotine product</w:t>
      </w:r>
      <w:r>
        <w:rPr>
          <w:iCs/>
        </w:rPr>
        <w:t>s</w:t>
      </w:r>
      <w:r>
        <w:t xml:space="preserve">, </w:t>
      </w:r>
      <w:r>
        <w:rPr>
          <w:iCs/>
        </w:rPr>
        <w:t>v</w:t>
      </w:r>
      <w:r w:rsidRPr="00BA4044">
        <w:rPr>
          <w:iCs/>
        </w:rPr>
        <w:t>apor product</w:t>
      </w:r>
      <w:r>
        <w:rPr>
          <w:iCs/>
        </w:rPr>
        <w:t>s,</w:t>
      </w:r>
      <w:r>
        <w:t xml:space="preserve"> or cigarettes as part of the person’s employment and said person is employed by a person who holds a valid permit under Chapter 453A of the </w:t>
      </w:r>
      <w:r w:rsidRPr="00933483">
        <w:rPr>
          <w:i/>
        </w:rPr>
        <w:t>Code of Iowa</w:t>
      </w:r>
      <w:r>
        <w:t xml:space="preserve"> or who lawfully offers for sale or sells cigarettes or tobacco products.</w:t>
      </w:r>
    </w:p>
    <w:p w:rsidR="006F3DD6" w:rsidRDefault="006F3DD6">
      <w:pPr>
        <w:pStyle w:val="citation"/>
      </w:pPr>
      <w:r>
        <w:t>(Code of Iowa, Sec. 453A.2)</w:t>
      </w:r>
    </w:p>
    <w:p w:rsidR="006F3DD6" w:rsidRDefault="006F3DD6">
      <w:pPr>
        <w:pStyle w:val="section"/>
      </w:pPr>
      <w:r>
        <w:rPr>
          <w:rStyle w:val="sectiontitle"/>
        </w:rPr>
        <w:t>46.03</w:t>
      </w:r>
      <w:r>
        <w:rPr>
          <w:rStyle w:val="sectiontitle"/>
        </w:rPr>
        <w:tab/>
        <w:t xml:space="preserve">CONTRIBUTING TO DELINQUENCY.  </w:t>
      </w:r>
      <w:r>
        <w:t xml:space="preserve">It is unlawful for any per-son to encourage any child under eighteen (18) years of age to commit any act of delinquency. </w:t>
      </w:r>
    </w:p>
    <w:p w:rsidR="006F3DD6" w:rsidRDefault="006F3DD6">
      <w:pPr>
        <w:pStyle w:val="citation"/>
      </w:pPr>
      <w:r>
        <w:t>(Code of Iowa, Sec. 709A.1)</w:t>
      </w:r>
    </w:p>
    <w:p w:rsidR="006F3DD6" w:rsidRDefault="006F3DD6">
      <w:pPr>
        <w:pStyle w:val="section"/>
        <w:sectPr w:rsidR="006F3DD6" w:rsidSect="00750B36">
          <w:headerReference w:type="even" r:id="rId68"/>
          <w:headerReference w:type="default" r:id="rId69"/>
          <w:headerReference w:type="first" r:id="rId70"/>
          <w:pgSz w:w="12240" w:h="15840" w:code="1"/>
          <w:pgMar w:top="1440" w:right="1800" w:bottom="1440" w:left="1800" w:header="720" w:footer="432" w:gutter="288"/>
          <w:paperSrc w:first="4253" w:other="4253"/>
          <w:pgNumType w:start="231"/>
          <w:cols w:space="720"/>
          <w:titlePg/>
        </w:sectPr>
      </w:pPr>
    </w:p>
    <w:p w:rsidR="006F3DD6" w:rsidRDefault="006F3DD6">
      <w:pPr>
        <w:pStyle w:val="chapternumber"/>
      </w:pPr>
      <w:bookmarkStart w:id="84" w:name="_Toc516507991"/>
      <w:bookmarkStart w:id="85" w:name="_Toc389813660"/>
      <w:r>
        <w:t>CHAPTER 47</w:t>
      </w:r>
      <w:bookmarkEnd w:id="84"/>
      <w:bookmarkEnd w:id="85"/>
    </w:p>
    <w:p w:rsidR="006F3DD6" w:rsidRDefault="006F3DD6">
      <w:pPr>
        <w:pStyle w:val="chaptertitle"/>
      </w:pPr>
      <w:bookmarkStart w:id="86" w:name="_Toc516507992"/>
      <w:bookmarkStart w:id="87" w:name="_Toc389813661"/>
      <w:r>
        <w:t>PARK REGULATIONS</w:t>
      </w:r>
      <w:bookmarkEnd w:id="86"/>
      <w:bookmarkEnd w:id="87"/>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47.01  Purpose</w:t>
            </w:r>
          </w:p>
        </w:tc>
        <w:tc>
          <w:tcPr>
            <w:tcW w:w="4428" w:type="dxa"/>
          </w:tcPr>
          <w:p w:rsidR="006F3DD6" w:rsidRDefault="006F3DD6">
            <w:pPr>
              <w:pStyle w:val="miniindex"/>
            </w:pPr>
            <w:r>
              <w:t>47.04  Littering</w:t>
            </w:r>
          </w:p>
        </w:tc>
      </w:tr>
      <w:tr w:rsidR="006F3DD6">
        <w:tc>
          <w:tcPr>
            <w:tcW w:w="4428" w:type="dxa"/>
          </w:tcPr>
          <w:p w:rsidR="006F3DD6" w:rsidRDefault="006F3DD6">
            <w:pPr>
              <w:pStyle w:val="miniindex"/>
            </w:pPr>
            <w:r>
              <w:t>47.02  Use of Drives Required</w:t>
            </w:r>
          </w:p>
        </w:tc>
        <w:tc>
          <w:tcPr>
            <w:tcW w:w="4428" w:type="dxa"/>
          </w:tcPr>
          <w:p w:rsidR="006F3DD6" w:rsidRDefault="006F3DD6">
            <w:pPr>
              <w:pStyle w:val="miniindex"/>
            </w:pPr>
            <w:r>
              <w:t>47.05  Camping</w:t>
            </w:r>
          </w:p>
        </w:tc>
      </w:tr>
      <w:tr w:rsidR="006F3DD6">
        <w:tc>
          <w:tcPr>
            <w:tcW w:w="4428" w:type="dxa"/>
          </w:tcPr>
          <w:p w:rsidR="006F3DD6" w:rsidRDefault="006F3DD6">
            <w:pPr>
              <w:pStyle w:val="miniindex"/>
            </w:pPr>
            <w:r>
              <w:t>47.03  Fires</w:t>
            </w:r>
          </w:p>
        </w:tc>
        <w:tc>
          <w:tcPr>
            <w:tcW w:w="4428" w:type="dxa"/>
          </w:tcPr>
          <w:p w:rsidR="006F3DD6" w:rsidRDefault="006F3DD6" w:rsidP="00750B36">
            <w:pPr>
              <w:pStyle w:val="miniindex"/>
            </w:pPr>
            <w:r>
              <w:t>47.06  Parks Closed</w:t>
            </w:r>
          </w:p>
        </w:tc>
      </w:tr>
    </w:tbl>
    <w:p w:rsidR="006F3DD6" w:rsidRDefault="006F3DD6">
      <w:pPr>
        <w:pStyle w:val="section"/>
        <w:spacing w:before="600"/>
      </w:pPr>
      <w:r>
        <w:rPr>
          <w:rStyle w:val="sectiontitle"/>
        </w:rPr>
        <w:t>47.01</w:t>
      </w:r>
      <w:r>
        <w:rPr>
          <w:rStyle w:val="sectiontitle"/>
        </w:rPr>
        <w:tab/>
        <w:t xml:space="preserve">PURPOSE.  </w:t>
      </w:r>
      <w:r>
        <w:t xml:space="preserve">The purpose of this chapter is to facilitate the enjoyment of park facilities by the general public by establishing rules and regulations governing the use of park facilities. </w:t>
      </w:r>
    </w:p>
    <w:p w:rsidR="006F3DD6" w:rsidRDefault="006F3DD6">
      <w:pPr>
        <w:pStyle w:val="citation"/>
      </w:pPr>
      <w:r>
        <w:t>(Code of Iowa, Sec. 364.12)</w:t>
      </w:r>
    </w:p>
    <w:p w:rsidR="006F3DD6" w:rsidRDefault="006F3DD6">
      <w:pPr>
        <w:pStyle w:val="section"/>
      </w:pPr>
      <w:r>
        <w:rPr>
          <w:rStyle w:val="sectiontitle"/>
        </w:rPr>
        <w:t>47.02</w:t>
      </w:r>
      <w:r>
        <w:rPr>
          <w:rStyle w:val="sectiontitle"/>
        </w:rPr>
        <w:tab/>
        <w:t xml:space="preserve">USE OF DRIVES REQUIRED.  </w:t>
      </w:r>
      <w:r>
        <w:t xml:space="preserve">No person shall drive any car, cycle or other vehicle, or ride or lead any horse, in any portion of a park except upon the established drives or roadways therein or such other places as may be officially designated by the City. </w:t>
      </w:r>
    </w:p>
    <w:p w:rsidR="006F3DD6" w:rsidRDefault="006F3DD6">
      <w:pPr>
        <w:pStyle w:val="section"/>
      </w:pPr>
      <w:r>
        <w:rPr>
          <w:rStyle w:val="sectiontitle"/>
        </w:rPr>
        <w:t>47.03</w:t>
      </w:r>
      <w:r>
        <w:rPr>
          <w:rStyle w:val="sectiontitle"/>
        </w:rPr>
        <w:tab/>
        <w:t xml:space="preserve">FIRES.  </w:t>
      </w:r>
      <w:r>
        <w:t xml:space="preserve">No fires shall be built, except in a place provided therefor, and such fire shall be extinguished before leaving the area unless it is to be immediately used by some other party. </w:t>
      </w:r>
    </w:p>
    <w:p w:rsidR="006F3DD6" w:rsidRDefault="006F3DD6">
      <w:pPr>
        <w:pStyle w:val="section"/>
      </w:pPr>
      <w:r>
        <w:rPr>
          <w:rStyle w:val="sectiontitle"/>
        </w:rPr>
        <w:t>47.04</w:t>
      </w:r>
      <w:r>
        <w:rPr>
          <w:rStyle w:val="sectiontitle"/>
        </w:rPr>
        <w:tab/>
        <w:t xml:space="preserve">LITTERING.  </w:t>
      </w:r>
      <w:r>
        <w:t xml:space="preserve">No person shall place, deposit, or throw any waste, refuse, litter or foreign substance in any area or receptacle except those provided for that purpose. </w:t>
      </w:r>
    </w:p>
    <w:p w:rsidR="006F3DD6" w:rsidRDefault="006F3DD6">
      <w:pPr>
        <w:pStyle w:val="section"/>
      </w:pPr>
      <w:r>
        <w:rPr>
          <w:rStyle w:val="sectiontitle"/>
        </w:rPr>
        <w:t>47.05</w:t>
      </w:r>
      <w:r>
        <w:rPr>
          <w:rStyle w:val="sectiontitle"/>
        </w:rPr>
        <w:tab/>
        <w:t xml:space="preserve">CAMPING.  </w:t>
      </w:r>
      <w:r>
        <w:t>No person shall camp in any portion of a park except in portions prescribed or designated by the Council, and the City may refuse camping privileges or rescind any and all camping privileges for cause.</w:t>
      </w:r>
    </w:p>
    <w:p w:rsidR="006F3DD6" w:rsidRDefault="006F3DD6" w:rsidP="00750B36">
      <w:pPr>
        <w:pStyle w:val="section"/>
      </w:pPr>
      <w:r>
        <w:rPr>
          <w:rStyle w:val="sectiontitle"/>
        </w:rPr>
        <w:t>47.06</w:t>
      </w:r>
      <w:r>
        <w:rPr>
          <w:rStyle w:val="sectiontitle"/>
        </w:rPr>
        <w:tab/>
        <w:t xml:space="preserve">PARKS CLOSED.  </w:t>
      </w:r>
      <w:r>
        <w:t xml:space="preserve">No person, except those camping in designated areas, shall enter or remain within any park between the hours of </w:t>
      </w:r>
      <w:r>
        <w:rPr>
          <w:noProof/>
        </w:rPr>
        <w:t>12:00 midnight and 5:00 a.m.</w:t>
      </w:r>
    </w:p>
    <w:p w:rsidR="006F3DD6" w:rsidRDefault="006F3DD6">
      <w:pPr>
        <w:pStyle w:val="section"/>
        <w:pageBreakBefore/>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255]</w:t>
      </w:r>
    </w:p>
    <w:p w:rsidR="006F3DD6" w:rsidRDefault="006F3DD6">
      <w:pPr>
        <w:pStyle w:val="section"/>
        <w:sectPr w:rsidR="006F3DD6">
          <w:headerReference w:type="even" r:id="rId71"/>
          <w:headerReference w:type="default" r:id="rId72"/>
          <w:headerReference w:type="first" r:id="rId73"/>
          <w:pgSz w:w="12240" w:h="15840" w:code="1"/>
          <w:pgMar w:top="1440" w:right="1800" w:bottom="1440" w:left="1800" w:header="720" w:footer="432" w:gutter="288"/>
          <w:paperSrc w:first="4253" w:other="4253"/>
          <w:cols w:space="720"/>
          <w:titlePg/>
        </w:sectPr>
      </w:pPr>
    </w:p>
    <w:p w:rsidR="006F3DD6" w:rsidRDefault="006F3DD6" w:rsidP="009C2700">
      <w:pPr>
        <w:pStyle w:val="chapternumber"/>
      </w:pPr>
      <w:bookmarkStart w:id="88" w:name="_Toc389813662"/>
      <w:r>
        <w:t>CHAPTER 50</w:t>
      </w:r>
      <w:bookmarkEnd w:id="88"/>
    </w:p>
    <w:p w:rsidR="006F3DD6" w:rsidRDefault="006F3DD6" w:rsidP="009C2700">
      <w:pPr>
        <w:pStyle w:val="chaptertitle"/>
      </w:pPr>
      <w:bookmarkStart w:id="89" w:name="_Toc389813663"/>
      <w:r>
        <w:t>NUISANCE ABATEMENT PROCEDURE</w:t>
      </w:r>
      <w:bookmarkEnd w:id="89"/>
    </w:p>
    <w:tbl>
      <w:tblPr>
        <w:tblW w:w="8856" w:type="dxa"/>
        <w:tblLayout w:type="fixed"/>
        <w:tblLook w:val="0000" w:firstRow="0" w:lastRow="0" w:firstColumn="0" w:lastColumn="0" w:noHBand="0" w:noVBand="0"/>
      </w:tblPr>
      <w:tblGrid>
        <w:gridCol w:w="4428"/>
        <w:gridCol w:w="4428"/>
      </w:tblGrid>
      <w:tr w:rsidR="006F3DD6" w:rsidTr="00120B0C">
        <w:tc>
          <w:tcPr>
            <w:tcW w:w="4428" w:type="dxa"/>
          </w:tcPr>
          <w:p w:rsidR="006F3DD6" w:rsidRDefault="006F3DD6" w:rsidP="00120B0C">
            <w:pPr>
              <w:pStyle w:val="miniindex"/>
            </w:pPr>
            <w:r>
              <w:t>50.01  Definition of Nuisance</w:t>
            </w:r>
          </w:p>
        </w:tc>
        <w:tc>
          <w:tcPr>
            <w:tcW w:w="4428" w:type="dxa"/>
          </w:tcPr>
          <w:p w:rsidR="006F3DD6" w:rsidRDefault="006F3DD6" w:rsidP="00120B0C">
            <w:pPr>
              <w:pStyle w:val="miniindex"/>
            </w:pPr>
            <w:r>
              <w:t>50.05  Nuisance Abatement</w:t>
            </w:r>
          </w:p>
        </w:tc>
      </w:tr>
      <w:tr w:rsidR="006F3DD6" w:rsidTr="00120B0C">
        <w:tc>
          <w:tcPr>
            <w:tcW w:w="4428" w:type="dxa"/>
          </w:tcPr>
          <w:p w:rsidR="006F3DD6" w:rsidRDefault="006F3DD6" w:rsidP="00120B0C">
            <w:pPr>
              <w:pStyle w:val="miniindex"/>
            </w:pPr>
            <w:r>
              <w:t>50.02  Nuisances Enumerated</w:t>
            </w:r>
          </w:p>
        </w:tc>
        <w:tc>
          <w:tcPr>
            <w:tcW w:w="4428" w:type="dxa"/>
          </w:tcPr>
          <w:p w:rsidR="006F3DD6" w:rsidRDefault="006F3DD6" w:rsidP="00120B0C">
            <w:pPr>
              <w:pStyle w:val="miniindex"/>
            </w:pPr>
            <w:r>
              <w:t xml:space="preserve">50.06  Abatement of Nuisance by Written Notice </w:t>
            </w:r>
          </w:p>
        </w:tc>
      </w:tr>
      <w:tr w:rsidR="006F3DD6" w:rsidTr="00120B0C">
        <w:tc>
          <w:tcPr>
            <w:tcW w:w="4428" w:type="dxa"/>
          </w:tcPr>
          <w:p w:rsidR="006F3DD6" w:rsidRDefault="006F3DD6" w:rsidP="00120B0C">
            <w:pPr>
              <w:pStyle w:val="miniindex"/>
            </w:pPr>
            <w:r>
              <w:t>50.03  Other Conditions</w:t>
            </w:r>
          </w:p>
        </w:tc>
        <w:tc>
          <w:tcPr>
            <w:tcW w:w="4428" w:type="dxa"/>
          </w:tcPr>
          <w:p w:rsidR="006F3DD6" w:rsidRDefault="006F3DD6" w:rsidP="00120B0C">
            <w:pPr>
              <w:pStyle w:val="miniindex"/>
            </w:pPr>
            <w:r>
              <w:t>50.07  Municipal Infraction Abatement Procedure</w:t>
            </w:r>
          </w:p>
        </w:tc>
      </w:tr>
      <w:tr w:rsidR="006F3DD6" w:rsidTr="00120B0C">
        <w:tc>
          <w:tcPr>
            <w:tcW w:w="4428" w:type="dxa"/>
          </w:tcPr>
          <w:p w:rsidR="006F3DD6" w:rsidRDefault="006F3DD6" w:rsidP="00120B0C">
            <w:pPr>
              <w:pStyle w:val="miniindex"/>
            </w:pPr>
            <w:r>
              <w:t>50.04  Nuisances Prohibited</w:t>
            </w:r>
          </w:p>
        </w:tc>
        <w:tc>
          <w:tcPr>
            <w:tcW w:w="4428" w:type="dxa"/>
          </w:tcPr>
          <w:p w:rsidR="006F3DD6" w:rsidRDefault="006F3DD6" w:rsidP="00120B0C">
            <w:pPr>
              <w:pStyle w:val="miniindex"/>
            </w:pPr>
          </w:p>
        </w:tc>
      </w:tr>
    </w:tbl>
    <w:p w:rsidR="006F3DD6" w:rsidRDefault="006F3DD6" w:rsidP="009C2700">
      <w:pPr>
        <w:pStyle w:val="StylesectionBefore30pt"/>
      </w:pPr>
      <w:r>
        <w:rPr>
          <w:rStyle w:val="sectiontitle"/>
        </w:rPr>
        <w:t>50.01</w:t>
      </w:r>
      <w:r>
        <w:rPr>
          <w:rStyle w:val="sectiontitle"/>
        </w:rPr>
        <w:tab/>
        <w:t xml:space="preserve">DEFINITION OF NUISANCE.  </w:t>
      </w:r>
      <w:r>
        <w:t>Whatever is injurious to health, indecent, or unreasonably offensive to the senses, or an obstruction to the free use of property so as essentially to interfere unreasonably with the comfortable enjoyment of life or property is a nuisance.</w:t>
      </w:r>
    </w:p>
    <w:p w:rsidR="006F3DD6" w:rsidRDefault="006F3DD6" w:rsidP="009C2700">
      <w:pPr>
        <w:pStyle w:val="citation"/>
      </w:pPr>
      <w:r>
        <w:t>(</w:t>
      </w:r>
      <w:r w:rsidRPr="00933483">
        <w:t>Code of Iowa</w:t>
      </w:r>
      <w:r>
        <w:t>, Sec. 657.1)</w:t>
      </w:r>
    </w:p>
    <w:p w:rsidR="006F3DD6" w:rsidRDefault="006F3DD6" w:rsidP="009C2700">
      <w:pPr>
        <w:pStyle w:val="section"/>
      </w:pPr>
      <w:r>
        <w:rPr>
          <w:rStyle w:val="sectiontitle"/>
        </w:rPr>
        <w:t>50.02</w:t>
      </w:r>
      <w:r>
        <w:rPr>
          <w:rStyle w:val="sectiontitle"/>
        </w:rPr>
        <w:tab/>
        <w:t xml:space="preserve">NUISANCES ENUMERATED.  </w:t>
      </w:r>
      <w:r>
        <w:t xml:space="preserve">The following subsections include, but do not limit, the conditions that are deemed to be nuisances in the City: </w:t>
      </w:r>
    </w:p>
    <w:p w:rsidR="006F3DD6" w:rsidRDefault="006F3DD6" w:rsidP="009C2700">
      <w:pPr>
        <w:pStyle w:val="citation"/>
      </w:pPr>
      <w:r>
        <w:t>(</w:t>
      </w:r>
      <w:r w:rsidRPr="00933483">
        <w:t>Code of Iowa</w:t>
      </w:r>
      <w:r>
        <w:t>, Sec. 657.2)</w:t>
      </w:r>
    </w:p>
    <w:p w:rsidR="006F3DD6" w:rsidRDefault="006F3DD6" w:rsidP="000479AE">
      <w:pPr>
        <w:pStyle w:val="Sub1Auto"/>
        <w:numPr>
          <w:ilvl w:val="0"/>
          <w:numId w:val="121"/>
        </w:numPr>
      </w:pPr>
      <w:r>
        <w:t xml:space="preserve">Offensive Smells.  Erecting, continuing, or using any building or other place for the exercise of any trade, employment, or manufacture that, by occasioning noxious exhalations, unreasonably offensive smells, or other annoyances, becomes injurious and dangerous to the health, comfort, or property of individuals or the public. </w:t>
      </w:r>
    </w:p>
    <w:p w:rsidR="006F3DD6" w:rsidRDefault="006F3DD6" w:rsidP="000479AE">
      <w:pPr>
        <w:pStyle w:val="Sub1Auto"/>
        <w:numPr>
          <w:ilvl w:val="0"/>
          <w:numId w:val="121"/>
        </w:numPr>
      </w:pPr>
      <w:r>
        <w:t>Filth or Noisome Substance.  Causing or suffering any offal, filth, or noisome substance to be collected or to remain in any place to the prejudice of others.</w:t>
      </w:r>
    </w:p>
    <w:p w:rsidR="006F3DD6" w:rsidRDefault="006F3DD6" w:rsidP="000479AE">
      <w:pPr>
        <w:pStyle w:val="Sub1Auto"/>
        <w:numPr>
          <w:ilvl w:val="0"/>
          <w:numId w:val="121"/>
        </w:numPr>
      </w:pPr>
      <w:r>
        <w:t>Impeding Passage of Navigable River.  Obstructing or impeding without legal authority the passage of any navigable river, harbor, or collection of water.</w:t>
      </w:r>
    </w:p>
    <w:p w:rsidR="006F3DD6" w:rsidRDefault="006F3DD6" w:rsidP="000479AE">
      <w:pPr>
        <w:pStyle w:val="Sub1Auto"/>
        <w:numPr>
          <w:ilvl w:val="0"/>
          <w:numId w:val="121"/>
        </w:numPr>
      </w:pPr>
      <w:r>
        <w:t xml:space="preserve">Water Pollution.  Corrupting or rendering unwholesome or impure the water of any river, stream, or pond, or unlawfully diverting the same from its natural course or state, to the injury or prejudice of others. </w:t>
      </w:r>
    </w:p>
    <w:p w:rsidR="006F3DD6" w:rsidRDefault="006F3DD6" w:rsidP="000479AE">
      <w:pPr>
        <w:pStyle w:val="Sub1Auto"/>
        <w:numPr>
          <w:ilvl w:val="0"/>
          <w:numId w:val="121"/>
        </w:numPr>
      </w:pPr>
      <w:r>
        <w:t xml:space="preserve">Blocking Public and Private Ways.  Obstructing or encumbering, by fences, buildings or otherwise, the public roads, private ways, streets, alleys, commons, landing places, or burying grounds. </w:t>
      </w:r>
    </w:p>
    <w:p w:rsidR="006F3DD6" w:rsidRDefault="006F3DD6" w:rsidP="000479AE">
      <w:pPr>
        <w:pStyle w:val="Sub1Auto"/>
        <w:numPr>
          <w:ilvl w:val="0"/>
          <w:numId w:val="121"/>
        </w:numPr>
      </w:pPr>
      <w:r>
        <w:t xml:space="preserve">Billboards.  Billboards, signboards, and advertising signs, whether erected and constructed on public or private property, that so obstruct and impair the view of any portion or part of a public street, avenue, highway, boulevard or alley or of a railroad or street railway track as to render dangerous the use thereof.  </w:t>
      </w:r>
      <w:r w:rsidRPr="009E1EC8">
        <w:rPr>
          <w:b/>
        </w:rPr>
        <w:t>(See also Section 62.06)</w:t>
      </w:r>
      <w:r>
        <w:t xml:space="preserve"> </w:t>
      </w:r>
    </w:p>
    <w:p w:rsidR="006F3DD6" w:rsidRDefault="006F3DD6" w:rsidP="000479AE">
      <w:pPr>
        <w:pStyle w:val="Sub1Auto"/>
        <w:numPr>
          <w:ilvl w:val="0"/>
          <w:numId w:val="121"/>
        </w:numPr>
      </w:pPr>
      <w:r>
        <w:t xml:space="preserve">Storing of Flammable Junk.  Depositing or storing of flammable junk, such as old rags, rope, cordage, rubber, bones and paper, by dealers in such articles within the fire limits of the City, unless in a building of fireproof construction.  </w:t>
      </w:r>
      <w:r w:rsidRPr="009E1EC8">
        <w:rPr>
          <w:b/>
        </w:rPr>
        <w:t>(See also Chapter 51)</w:t>
      </w:r>
      <w:r>
        <w:t xml:space="preserve"> </w:t>
      </w:r>
    </w:p>
    <w:p w:rsidR="006F3DD6" w:rsidRDefault="006F3DD6" w:rsidP="000479AE">
      <w:pPr>
        <w:pStyle w:val="Sub1Auto"/>
        <w:numPr>
          <w:ilvl w:val="0"/>
          <w:numId w:val="121"/>
        </w:numPr>
      </w:pPr>
      <w:r>
        <w:t>Air Pollution.  Emission of dense smoke, noxious fumes, or fly ash.</w:t>
      </w:r>
    </w:p>
    <w:p w:rsidR="006F3DD6" w:rsidRDefault="006F3DD6" w:rsidP="000479AE">
      <w:pPr>
        <w:pStyle w:val="Sub1Auto"/>
        <w:numPr>
          <w:ilvl w:val="0"/>
          <w:numId w:val="121"/>
        </w:numPr>
      </w:pPr>
      <w:r>
        <w:t xml:space="preserve">Weeds, Brush.  Dense growth of all weeds, vines, brush, or other vegetation in the City so as to constitute a health, safety, or fire hazard.  </w:t>
      </w:r>
      <w:r>
        <w:rPr>
          <w:b/>
        </w:rPr>
        <w:t>(See also Chapter 52)</w:t>
      </w:r>
    </w:p>
    <w:p w:rsidR="006F3DD6" w:rsidRDefault="006F3DD6" w:rsidP="000479AE">
      <w:pPr>
        <w:pStyle w:val="Sub1Auto"/>
        <w:numPr>
          <w:ilvl w:val="0"/>
          <w:numId w:val="121"/>
        </w:numPr>
      </w:pPr>
      <w:r>
        <w:t xml:space="preserve">Dutch Elm Disease.  Trees infected with Dutch elm disease.  </w:t>
      </w:r>
      <w:r w:rsidRPr="009E1EC8">
        <w:rPr>
          <w:b/>
        </w:rPr>
        <w:t>(See also Chapter 151)</w:t>
      </w:r>
    </w:p>
    <w:p w:rsidR="006F3DD6" w:rsidRDefault="006F3DD6" w:rsidP="000479AE">
      <w:pPr>
        <w:pStyle w:val="Sub1Auto"/>
        <w:numPr>
          <w:ilvl w:val="0"/>
          <w:numId w:val="121"/>
        </w:numPr>
      </w:pPr>
      <w:r>
        <w:t>Airport Air Space.  Any object or structure hereafter erected within one thousand (1,000) feet of the limits of any municipal or regularly established airport or landing place, which may endanger or obstruct aerial navigation including take-off and landing, unless such object or structure constitutes a proper use or enjoyment of the land on which the same is located.</w:t>
      </w:r>
    </w:p>
    <w:p w:rsidR="006F3DD6" w:rsidRDefault="006F3DD6" w:rsidP="000479AE">
      <w:pPr>
        <w:pStyle w:val="Sub1Auto"/>
        <w:numPr>
          <w:ilvl w:val="0"/>
          <w:numId w:val="121"/>
        </w:numPr>
      </w:pPr>
      <w:r>
        <w:t xml:space="preserve">Houses of Ill Fame.  Houses of ill fame, kept for the purpose of prostitution and lewdness; gambling houses; places resorted to by persons participating in criminal gang activity prohibited by Chapter 723A of the </w:t>
      </w:r>
      <w:r w:rsidRPr="009E1EC8">
        <w:rPr>
          <w:i/>
        </w:rPr>
        <w:t>Code of Iowa</w:t>
      </w:r>
      <w:r>
        <w:t xml:space="preserve"> or places resorted to by persons using controlled substances, as defined in Section 124.101 of the </w:t>
      </w:r>
      <w:r w:rsidRPr="009E1EC8">
        <w:rPr>
          <w:i/>
        </w:rPr>
        <w:t>Code of Iowa</w:t>
      </w:r>
      <w:r>
        <w:t>, in violation of law, or houses where drunkenness, quarreling, fighting or breaches of the peace are carried on or permitted to the disturbance of others.</w:t>
      </w:r>
    </w:p>
    <w:p w:rsidR="006F3DD6" w:rsidRDefault="006F3DD6" w:rsidP="009C2700">
      <w:pPr>
        <w:pStyle w:val="section"/>
      </w:pPr>
      <w:r>
        <w:rPr>
          <w:rStyle w:val="sectiontitle"/>
        </w:rPr>
        <w:t>50.03</w:t>
      </w:r>
      <w:r>
        <w:rPr>
          <w:rStyle w:val="sectiontitle"/>
        </w:rPr>
        <w:tab/>
        <w:t xml:space="preserve">OTHER CONDITIONS.  </w:t>
      </w:r>
      <w:r>
        <w:t>The following chapters of this Code of Ordinances contain regulations prohibiting or restricting other conditions that are deemed to be nuisances:</w:t>
      </w:r>
    </w:p>
    <w:p w:rsidR="006F3DD6" w:rsidRDefault="006F3DD6" w:rsidP="000479AE">
      <w:pPr>
        <w:pStyle w:val="Sub1Auto"/>
        <w:numPr>
          <w:ilvl w:val="0"/>
          <w:numId w:val="120"/>
        </w:numPr>
      </w:pPr>
      <w:r>
        <w:t xml:space="preserve">Junk and Junk Vehicles </w:t>
      </w:r>
      <w:r w:rsidRPr="009E1EC8">
        <w:rPr>
          <w:b/>
        </w:rPr>
        <w:t>(See Chapter 51)</w:t>
      </w:r>
    </w:p>
    <w:p w:rsidR="006F3DD6" w:rsidRDefault="006F3DD6" w:rsidP="000479AE">
      <w:pPr>
        <w:pStyle w:val="Sub1Auto"/>
        <w:numPr>
          <w:ilvl w:val="0"/>
          <w:numId w:val="120"/>
        </w:numPr>
      </w:pPr>
      <w:r>
        <w:t xml:space="preserve">Weeds, Grasses and Legumes </w:t>
      </w:r>
      <w:r>
        <w:rPr>
          <w:b/>
        </w:rPr>
        <w:t>(See Chapter 52)</w:t>
      </w:r>
    </w:p>
    <w:p w:rsidR="006F3DD6" w:rsidRDefault="006F3DD6" w:rsidP="000479AE">
      <w:pPr>
        <w:pStyle w:val="Sub1Auto"/>
        <w:numPr>
          <w:ilvl w:val="0"/>
          <w:numId w:val="120"/>
        </w:numPr>
      </w:pPr>
      <w:r>
        <w:t xml:space="preserve">Dangerous Buildings </w:t>
      </w:r>
      <w:r w:rsidRPr="009E1EC8">
        <w:rPr>
          <w:b/>
        </w:rPr>
        <w:t>(See Chapter 145)</w:t>
      </w:r>
    </w:p>
    <w:p w:rsidR="006F3DD6" w:rsidRDefault="006F3DD6" w:rsidP="000479AE">
      <w:pPr>
        <w:pStyle w:val="Sub1Auto"/>
        <w:numPr>
          <w:ilvl w:val="0"/>
          <w:numId w:val="120"/>
        </w:numPr>
      </w:pPr>
      <w:r>
        <w:t xml:space="preserve">Storage and Disposal of Solid Waste </w:t>
      </w:r>
      <w:r w:rsidRPr="009E1EC8">
        <w:rPr>
          <w:b/>
        </w:rPr>
        <w:t>(See Chapter 105)</w:t>
      </w:r>
    </w:p>
    <w:p w:rsidR="006F3DD6" w:rsidRPr="009C2700" w:rsidRDefault="006F3DD6" w:rsidP="000479AE">
      <w:pPr>
        <w:pStyle w:val="Sub1Auto"/>
        <w:numPr>
          <w:ilvl w:val="0"/>
          <w:numId w:val="120"/>
        </w:numPr>
      </w:pPr>
      <w:r>
        <w:t xml:space="preserve">Trees </w:t>
      </w:r>
      <w:r w:rsidRPr="009E1EC8">
        <w:rPr>
          <w:b/>
        </w:rPr>
        <w:t>(See Chapter 151)</w:t>
      </w:r>
    </w:p>
    <w:p w:rsidR="006F3DD6" w:rsidRDefault="006F3DD6" w:rsidP="009C2700">
      <w:pPr>
        <w:pStyle w:val="section"/>
      </w:pPr>
      <w:r>
        <w:rPr>
          <w:rStyle w:val="sectiontitle"/>
        </w:rPr>
        <w:t>50.04</w:t>
      </w:r>
      <w:r>
        <w:rPr>
          <w:rStyle w:val="sectiontitle"/>
        </w:rPr>
        <w:tab/>
        <w:t xml:space="preserve">NUISANCES PROHIBITED.  </w:t>
      </w:r>
      <w:r>
        <w:t xml:space="preserve">The creation or maintenance of a nuisance is prohibited, and a nuisance, public or private, may be abated in the manner provided for in this chapter or State law. </w:t>
      </w:r>
    </w:p>
    <w:p w:rsidR="006F3DD6" w:rsidRDefault="006F3DD6" w:rsidP="009C2700">
      <w:pPr>
        <w:pStyle w:val="citation"/>
      </w:pPr>
      <w:r>
        <w:t>(</w:t>
      </w:r>
      <w:r w:rsidRPr="00933483">
        <w:t>Code of Iowa</w:t>
      </w:r>
      <w:r>
        <w:t>, Sec. 657.3)</w:t>
      </w:r>
    </w:p>
    <w:p w:rsidR="006F3DD6" w:rsidRDefault="006F3DD6" w:rsidP="009C2700">
      <w:pPr>
        <w:pStyle w:val="section"/>
        <w:rPr>
          <w:rStyle w:val="sectiontitle"/>
        </w:rPr>
      </w:pPr>
      <w:r>
        <w:rPr>
          <w:rStyle w:val="sectiontitle"/>
        </w:rPr>
        <w:t>50.05</w:t>
      </w:r>
      <w:r>
        <w:rPr>
          <w:rStyle w:val="sectiontitle"/>
        </w:rPr>
        <w:tab/>
        <w:t xml:space="preserve">NUISANCE ABATEMENT.  </w:t>
      </w:r>
      <w:r>
        <w:t>Whenever any authorized municipal officer finds that a nuisance exists, such officer has the authority to determine on a case-by-case basis whether to utilize the nuisance abatement procedure described in Section 50.06 of this chapter or the municipal infraction procedure referred to in Section 50.07.</w:t>
      </w:r>
      <w:r w:rsidRPr="002F7EC8">
        <w:rPr>
          <w:rStyle w:val="FootnoteReference"/>
        </w:rPr>
        <w:t xml:space="preserve"> </w:t>
      </w:r>
    </w:p>
    <w:p w:rsidR="006F3DD6" w:rsidRDefault="006F3DD6" w:rsidP="009C2700">
      <w:pPr>
        <w:pStyle w:val="citation"/>
      </w:pPr>
      <w:r>
        <w:t>(</w:t>
      </w:r>
      <w:r w:rsidRPr="00933483">
        <w:t>Code of Iowa</w:t>
      </w:r>
      <w:r>
        <w:t>, Sec. 364.12[3h])</w:t>
      </w:r>
    </w:p>
    <w:p w:rsidR="006F3DD6" w:rsidRDefault="006F3DD6" w:rsidP="009C2700">
      <w:pPr>
        <w:pStyle w:val="section"/>
      </w:pPr>
      <w:r>
        <w:rPr>
          <w:rStyle w:val="sectiontitle"/>
        </w:rPr>
        <w:t>50.06</w:t>
      </w:r>
      <w:r>
        <w:rPr>
          <w:rStyle w:val="sectiontitle"/>
        </w:rPr>
        <w:tab/>
        <w:t>ABATEMENT OF NUISANCE BY WRITTEN NOTICE.</w:t>
      </w:r>
      <w:r>
        <w:t xml:space="preserve">  Any nuisance, public or private, may be abated in the manner provided for in this section:</w:t>
      </w:r>
    </w:p>
    <w:p w:rsidR="006F3DD6" w:rsidRDefault="006F3DD6" w:rsidP="009C2700">
      <w:pPr>
        <w:pStyle w:val="citation"/>
      </w:pPr>
      <w:r>
        <w:t>(</w:t>
      </w:r>
      <w:r w:rsidRPr="00933483">
        <w:t>Code of Iowa</w:t>
      </w:r>
      <w:r>
        <w:t>, Sec. 364.12[3h])</w:t>
      </w:r>
    </w:p>
    <w:p w:rsidR="006F3DD6" w:rsidRDefault="006F3DD6" w:rsidP="000479AE">
      <w:pPr>
        <w:pStyle w:val="Sub1Auto"/>
        <w:numPr>
          <w:ilvl w:val="0"/>
          <w:numId w:val="119"/>
        </w:numPr>
      </w:pPr>
      <w:r>
        <w:t xml:space="preserve">Contents of </w:t>
      </w:r>
      <w:r w:rsidRPr="00867714">
        <w:t>Notice</w:t>
      </w:r>
      <w:r>
        <w:t xml:space="preserve"> to Property Owner.  The notice to abate shall contain: </w:t>
      </w:r>
      <w:r>
        <w:rPr>
          <w:rStyle w:val="FootnoteReference"/>
        </w:rPr>
        <w:footnoteReference w:customMarkFollows="1" w:id="4"/>
        <w:t>†</w:t>
      </w:r>
      <w:r>
        <w:t xml:space="preserve">  </w:t>
      </w:r>
    </w:p>
    <w:p w:rsidR="006F3DD6" w:rsidRDefault="006F3DD6" w:rsidP="000479AE">
      <w:pPr>
        <w:pStyle w:val="subAauto"/>
        <w:numPr>
          <w:ilvl w:val="0"/>
          <w:numId w:val="118"/>
        </w:numPr>
      </w:pPr>
      <w:r>
        <w:t>Description of Nuisance.  A description of what constitutes the nuisance.</w:t>
      </w:r>
    </w:p>
    <w:p w:rsidR="006F3DD6" w:rsidRDefault="006F3DD6" w:rsidP="000479AE">
      <w:pPr>
        <w:pStyle w:val="subAauto"/>
        <w:numPr>
          <w:ilvl w:val="0"/>
          <w:numId w:val="118"/>
        </w:numPr>
      </w:pPr>
      <w:r>
        <w:t xml:space="preserve">Location of Nuisance.  The location of the nuisance. </w:t>
      </w:r>
    </w:p>
    <w:p w:rsidR="006F3DD6" w:rsidRDefault="006F3DD6" w:rsidP="000479AE">
      <w:pPr>
        <w:pStyle w:val="subAauto"/>
        <w:numPr>
          <w:ilvl w:val="0"/>
          <w:numId w:val="118"/>
        </w:numPr>
      </w:pPr>
      <w:r>
        <w:t>Acts Necessary to Abate.  A statement of the act or acts necessary to abate the nuisance.</w:t>
      </w:r>
    </w:p>
    <w:p w:rsidR="006F3DD6" w:rsidRDefault="006F3DD6" w:rsidP="000479AE">
      <w:pPr>
        <w:pStyle w:val="subAauto"/>
        <w:numPr>
          <w:ilvl w:val="0"/>
          <w:numId w:val="118"/>
        </w:numPr>
      </w:pPr>
      <w:r>
        <w:t xml:space="preserve">Reasonable Time.  A reasonable time within which to complete the abatement. </w:t>
      </w:r>
    </w:p>
    <w:p w:rsidR="006F3DD6" w:rsidRDefault="006F3DD6" w:rsidP="000479AE">
      <w:pPr>
        <w:pStyle w:val="subAauto"/>
        <w:numPr>
          <w:ilvl w:val="0"/>
          <w:numId w:val="118"/>
        </w:numPr>
      </w:pPr>
      <w:r>
        <w:t>Assessment of City Costs.  A statement that if the nuisance or condition is not abated as directed and no request for hearing is made within the time prescribed, the City will abate it and assess the costs against the property owner.</w:t>
      </w:r>
    </w:p>
    <w:p w:rsidR="006F3DD6" w:rsidRDefault="006F3DD6" w:rsidP="000479AE">
      <w:pPr>
        <w:pStyle w:val="Sub1Auto"/>
        <w:numPr>
          <w:ilvl w:val="0"/>
          <w:numId w:val="119"/>
        </w:numPr>
      </w:pPr>
      <w:r w:rsidRPr="006352E6">
        <w:t xml:space="preserve">Method </w:t>
      </w:r>
      <w:r w:rsidRPr="00867714">
        <w:t>of</w:t>
      </w:r>
      <w:r w:rsidRPr="006352E6">
        <w:t xml:space="preserve"> </w:t>
      </w:r>
      <w:r w:rsidRPr="00867714">
        <w:t>Service</w:t>
      </w:r>
      <w:r w:rsidRPr="006352E6">
        <w:t xml:space="preserve">.  </w:t>
      </w:r>
      <w:r>
        <w:t>The notice may be in the form of an ordinance or sent by certified mail to the property owner.</w:t>
      </w:r>
    </w:p>
    <w:p w:rsidR="006F3DD6" w:rsidRDefault="006F3DD6" w:rsidP="009C2700">
      <w:pPr>
        <w:pStyle w:val="citation"/>
      </w:pPr>
      <w:r>
        <w:t>(</w:t>
      </w:r>
      <w:r w:rsidRPr="00933483">
        <w:t>Code of Iowa</w:t>
      </w:r>
      <w:r>
        <w:t>, Sec. 364.12[3h])</w:t>
      </w:r>
    </w:p>
    <w:p w:rsidR="006F3DD6" w:rsidRDefault="006F3DD6" w:rsidP="000479AE">
      <w:pPr>
        <w:pStyle w:val="Sub1Auto"/>
        <w:numPr>
          <w:ilvl w:val="0"/>
          <w:numId w:val="119"/>
        </w:numPr>
      </w:pPr>
      <w:r w:rsidRPr="006352E6">
        <w:t xml:space="preserve">Request </w:t>
      </w:r>
      <w:r>
        <w:t>f</w:t>
      </w:r>
      <w:r w:rsidRPr="006352E6">
        <w:t xml:space="preserve">or Hearing.  </w:t>
      </w:r>
      <w:r>
        <w:t>Any person ordered to abate a nuisance may have a hearing with the Council as to whether a nuisance exists.  A request for a hearing must be made in writing and delivered to the Clerk within the time stated in the notice, or it will be conclusively presumed that a nuisance exists and it must be abated as ordered.  The hearing will be before the Council at a time and place fixed by the Council.  The findings of the Council shall be conclusive and, if a nuisance is found to exist, it shall be ordered abated within a reasonable time under the circumstances.</w:t>
      </w:r>
    </w:p>
    <w:p w:rsidR="006F3DD6" w:rsidRDefault="006F3DD6" w:rsidP="000479AE">
      <w:pPr>
        <w:pStyle w:val="Sub1Auto"/>
        <w:numPr>
          <w:ilvl w:val="0"/>
          <w:numId w:val="119"/>
        </w:numPr>
      </w:pPr>
      <w:r w:rsidRPr="006352E6">
        <w:t xml:space="preserve">Abatement </w:t>
      </w:r>
      <w:r>
        <w:t>i</w:t>
      </w:r>
      <w:r w:rsidRPr="006352E6">
        <w:t xml:space="preserve">n Emergency.  </w:t>
      </w:r>
      <w:r>
        <w:t>If it is determined that an emergency exists by reason of the continuing maintenance of the nuisance or condition, the City may perform any action that may be required under this chapter without prior notice.  The City shall assess the costs as provided in subsection 6 of this section after notice to the property owner under the applicable provisions of subsection 1 and 2, and the hearing as provided in subsection 3.</w:t>
      </w:r>
    </w:p>
    <w:p w:rsidR="006F3DD6" w:rsidRDefault="006F3DD6" w:rsidP="009C2700">
      <w:pPr>
        <w:pStyle w:val="citation"/>
      </w:pPr>
      <w:r>
        <w:t>(</w:t>
      </w:r>
      <w:r w:rsidRPr="00933483">
        <w:t>Code of Iowa</w:t>
      </w:r>
      <w:r>
        <w:t>, Sec. 364.12[3h])</w:t>
      </w:r>
    </w:p>
    <w:p w:rsidR="006F3DD6" w:rsidRDefault="006F3DD6" w:rsidP="000479AE">
      <w:pPr>
        <w:pStyle w:val="Sub1Auto"/>
        <w:numPr>
          <w:ilvl w:val="0"/>
          <w:numId w:val="119"/>
        </w:numPr>
      </w:pPr>
      <w:r w:rsidRPr="006352E6">
        <w:t xml:space="preserve">Abatement </w:t>
      </w:r>
      <w:r>
        <w:t>b</w:t>
      </w:r>
      <w:r w:rsidRPr="006352E6">
        <w:t xml:space="preserve">y City.  </w:t>
      </w:r>
      <w:r>
        <w:t xml:space="preserve">If the person notified to abate a nuisance or condition neglects or fails to abate as directed, the City may perform the required action to abate, keeping an accurate account of the expense incurred.  The itemized expense account shall be filed with the Clerk, who shall pay such expenses on behalf of the City. </w:t>
      </w:r>
    </w:p>
    <w:p w:rsidR="006F3DD6" w:rsidRDefault="006F3DD6" w:rsidP="009C2700">
      <w:pPr>
        <w:pStyle w:val="citation"/>
      </w:pPr>
      <w:r>
        <w:t>(</w:t>
      </w:r>
      <w:r w:rsidRPr="00933483">
        <w:t>Code of Iowa</w:t>
      </w:r>
      <w:r>
        <w:t>, Sec. 364.12[3h])</w:t>
      </w:r>
    </w:p>
    <w:p w:rsidR="006F3DD6" w:rsidRDefault="006F3DD6" w:rsidP="000479AE">
      <w:pPr>
        <w:pStyle w:val="Sub1Auto"/>
        <w:numPr>
          <w:ilvl w:val="0"/>
          <w:numId w:val="119"/>
        </w:numPr>
      </w:pPr>
      <w:r w:rsidRPr="006352E6">
        <w:t xml:space="preserve">Collection </w:t>
      </w:r>
      <w:r>
        <w:t>o</w:t>
      </w:r>
      <w:r w:rsidRPr="006352E6">
        <w:t xml:space="preserve">f Costs.  </w:t>
      </w:r>
      <w:r>
        <w:t xml:space="preserve">The Clerk shall send a statement of the total expense incurred by certified mail to the property owner who has failed to abide by the notice to abate, and if the amount shown by the statement has not been paid within one month, the Clerk shall certify the costs to the County Treasurer and such costs shall then be collected with, and in the same manner as, general property taxes. </w:t>
      </w:r>
    </w:p>
    <w:p w:rsidR="006F3DD6" w:rsidRDefault="006F3DD6" w:rsidP="009C2700">
      <w:pPr>
        <w:pStyle w:val="citation"/>
      </w:pPr>
      <w:r>
        <w:t>(</w:t>
      </w:r>
      <w:r w:rsidRPr="00933483">
        <w:t>Code of Iowa</w:t>
      </w:r>
      <w:r>
        <w:t>, Sec. 364.12[3h])</w:t>
      </w:r>
    </w:p>
    <w:p w:rsidR="006F3DD6" w:rsidRDefault="006F3DD6" w:rsidP="000479AE">
      <w:pPr>
        <w:pStyle w:val="Sub1Auto"/>
        <w:numPr>
          <w:ilvl w:val="0"/>
          <w:numId w:val="119"/>
        </w:numPr>
      </w:pPr>
      <w:r w:rsidRPr="006352E6">
        <w:t xml:space="preserve">Installment Payment </w:t>
      </w:r>
      <w:r>
        <w:t>o</w:t>
      </w:r>
      <w:r w:rsidRPr="006352E6">
        <w:t xml:space="preserve">f Cost </w:t>
      </w:r>
      <w:r>
        <w:t>o</w:t>
      </w:r>
      <w:r w:rsidRPr="006352E6">
        <w:t xml:space="preserve">f Abatement.  </w:t>
      </w:r>
      <w:r>
        <w:t xml:space="preserve">If the amount expended to abate the nuisance or condition exceeds five hundred dollars ($500.00), the City may permit the assessment to be paid in up to ten (10) annual installments, to be paid in the same manner and with the same interest rates provided for assessments against benefited property under State law. </w:t>
      </w:r>
    </w:p>
    <w:p w:rsidR="006F3DD6" w:rsidRDefault="006F3DD6" w:rsidP="009C2700">
      <w:pPr>
        <w:pStyle w:val="citation"/>
      </w:pPr>
      <w:r>
        <w:t>(</w:t>
      </w:r>
      <w:r w:rsidRPr="00933483">
        <w:t>Code of Iowa</w:t>
      </w:r>
      <w:r>
        <w:t>, Sec. 364.13)</w:t>
      </w:r>
    </w:p>
    <w:p w:rsidR="006F3DD6" w:rsidRDefault="006F3DD6" w:rsidP="000479AE">
      <w:pPr>
        <w:pStyle w:val="Sub1Auto"/>
        <w:numPr>
          <w:ilvl w:val="0"/>
          <w:numId w:val="119"/>
        </w:numPr>
      </w:pPr>
      <w:r w:rsidRPr="006352E6">
        <w:t xml:space="preserve">Failure </w:t>
      </w:r>
      <w:r>
        <w:t>t</w:t>
      </w:r>
      <w:r w:rsidRPr="006352E6">
        <w:t xml:space="preserve">o Abate.  </w:t>
      </w:r>
      <w:r>
        <w:t xml:space="preserve">Any person causing or maintaining a nuisance who shall fail or refuse to abate or remove the same within the reasonable time required and specified in the notice to abate is in violation of this Code of Ordinances. </w:t>
      </w:r>
    </w:p>
    <w:p w:rsidR="006F3DD6" w:rsidRPr="006352E6" w:rsidRDefault="006F3DD6" w:rsidP="009C2700">
      <w:pPr>
        <w:pStyle w:val="section"/>
      </w:pPr>
      <w:r>
        <w:rPr>
          <w:rStyle w:val="sectiontitle"/>
        </w:rPr>
        <w:t>50.07</w:t>
      </w:r>
      <w:r>
        <w:rPr>
          <w:rStyle w:val="sectiontitle"/>
        </w:rPr>
        <w:tab/>
        <w:t>MUNICIPAL INFRACTION ABATEMENT PROCEDURE.</w:t>
      </w:r>
      <w:r>
        <w:t xml:space="preserve">  In lieu of the abatement procedures set forth in Section 50.06, the requirements of this chapter may be enforced under the procedures applicable to municipal infractions as set forth in </w:t>
      </w:r>
      <w:r w:rsidRPr="009C2700">
        <w:t xml:space="preserve">Chapter </w:t>
      </w:r>
      <w:r>
        <w:t>3 of this Code of Ordinances.</w:t>
      </w:r>
    </w:p>
    <w:p w:rsidR="006F3DD6" w:rsidRDefault="006F3DD6">
      <w:pPr>
        <w:pStyle w:val="section"/>
      </w:pPr>
    </w:p>
    <w:p w:rsidR="006F3DD6" w:rsidRDefault="006F3DD6">
      <w:pPr>
        <w:pStyle w:val="section"/>
      </w:pPr>
    </w:p>
    <w:p w:rsidR="006F3DD6" w:rsidRDefault="006F3DD6">
      <w:pPr>
        <w:pStyle w:val="section"/>
        <w:spacing w:before="0"/>
        <w:jc w:val="center"/>
      </w:pPr>
      <w:r>
        <w:t>[The next page is 263]</w:t>
      </w:r>
    </w:p>
    <w:p w:rsidR="006F3DD6" w:rsidRDefault="006F3DD6">
      <w:pPr>
        <w:pStyle w:val="section"/>
      </w:pPr>
    </w:p>
    <w:p w:rsidR="006F3DD6" w:rsidRDefault="006F3DD6">
      <w:pPr>
        <w:pStyle w:val="section"/>
        <w:sectPr w:rsidR="006F3DD6" w:rsidSect="009C2700">
          <w:headerReference w:type="even" r:id="rId74"/>
          <w:headerReference w:type="default" r:id="rId75"/>
          <w:pgSz w:w="12240" w:h="15840" w:code="1"/>
          <w:pgMar w:top="1440" w:right="1800" w:bottom="1440" w:left="1800" w:header="720" w:footer="432" w:gutter="288"/>
          <w:paperSrc w:first="4253" w:other="4253"/>
          <w:pgNumType w:start="255"/>
          <w:cols w:space="720"/>
          <w:titlePg/>
        </w:sectPr>
      </w:pPr>
    </w:p>
    <w:p w:rsidR="006F3DD6" w:rsidRDefault="006F3DD6">
      <w:pPr>
        <w:pStyle w:val="chapternumber"/>
      </w:pPr>
      <w:bookmarkStart w:id="90" w:name="_Toc516507995"/>
      <w:bookmarkStart w:id="91" w:name="_Toc389813664"/>
      <w:r>
        <w:t>CHAPTER 51</w:t>
      </w:r>
      <w:bookmarkEnd w:id="90"/>
      <w:bookmarkEnd w:id="91"/>
    </w:p>
    <w:p w:rsidR="006F3DD6" w:rsidRDefault="006F3DD6">
      <w:pPr>
        <w:pStyle w:val="chaptertitle"/>
      </w:pPr>
      <w:bookmarkStart w:id="92" w:name="_Toc516507996"/>
      <w:bookmarkStart w:id="93" w:name="_Toc389813665"/>
      <w:r>
        <w:t>JUNK AND JUNK VEHICLES</w:t>
      </w:r>
      <w:bookmarkEnd w:id="92"/>
      <w:bookmarkEnd w:id="93"/>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51.01  Definitions</w:t>
            </w:r>
          </w:p>
        </w:tc>
        <w:tc>
          <w:tcPr>
            <w:tcW w:w="4428" w:type="dxa"/>
          </w:tcPr>
          <w:p w:rsidR="006F3DD6" w:rsidRDefault="006F3DD6">
            <w:pPr>
              <w:pStyle w:val="miniindex"/>
            </w:pPr>
            <w:r>
              <w:t>51.04  Exceptions</w:t>
            </w:r>
          </w:p>
        </w:tc>
      </w:tr>
      <w:tr w:rsidR="006F3DD6">
        <w:tc>
          <w:tcPr>
            <w:tcW w:w="4428" w:type="dxa"/>
          </w:tcPr>
          <w:p w:rsidR="006F3DD6" w:rsidRDefault="006F3DD6">
            <w:pPr>
              <w:pStyle w:val="miniindex"/>
            </w:pPr>
            <w:r>
              <w:t>51.02  Junk and Junk Vehicles Prohibited</w:t>
            </w:r>
          </w:p>
        </w:tc>
        <w:tc>
          <w:tcPr>
            <w:tcW w:w="4428" w:type="dxa"/>
          </w:tcPr>
          <w:p w:rsidR="006F3DD6" w:rsidRDefault="006F3DD6">
            <w:pPr>
              <w:pStyle w:val="miniindex"/>
            </w:pPr>
            <w:r>
              <w:t>51.05  Notice to Abate</w:t>
            </w:r>
          </w:p>
        </w:tc>
      </w:tr>
      <w:tr w:rsidR="006F3DD6">
        <w:tc>
          <w:tcPr>
            <w:tcW w:w="4428" w:type="dxa"/>
          </w:tcPr>
          <w:p w:rsidR="006F3DD6" w:rsidRDefault="006F3DD6">
            <w:pPr>
              <w:pStyle w:val="miniindex"/>
            </w:pPr>
            <w:r>
              <w:t>51.03  Junk and Junk Vehicles a Nuisance</w:t>
            </w:r>
          </w:p>
        </w:tc>
        <w:tc>
          <w:tcPr>
            <w:tcW w:w="4428" w:type="dxa"/>
          </w:tcPr>
          <w:p w:rsidR="006F3DD6" w:rsidRDefault="006F3DD6">
            <w:pPr>
              <w:pStyle w:val="miniindex"/>
            </w:pPr>
          </w:p>
        </w:tc>
      </w:tr>
    </w:tbl>
    <w:p w:rsidR="006F3DD6" w:rsidRDefault="006F3DD6">
      <w:pPr>
        <w:pStyle w:val="section"/>
        <w:spacing w:before="600"/>
      </w:pPr>
      <w:r>
        <w:rPr>
          <w:rStyle w:val="sectiontitle"/>
        </w:rPr>
        <w:t>51.01</w:t>
      </w:r>
      <w:r>
        <w:rPr>
          <w:rStyle w:val="sectiontitle"/>
        </w:rPr>
        <w:tab/>
        <w:t xml:space="preserve">DEFINITIONS.  </w:t>
      </w:r>
      <w:r>
        <w:t>For use in this chapter, the following terms are defined:</w:t>
      </w:r>
    </w:p>
    <w:p w:rsidR="006F3DD6" w:rsidRDefault="006F3DD6">
      <w:pPr>
        <w:pStyle w:val="subsection1"/>
      </w:pPr>
      <w:r>
        <w:t>1.</w:t>
      </w:r>
      <w:r>
        <w:tab/>
        <w:t>“Junk” means all old or scrap copper, brass, lead, or any other non-ferrous metal; old or discarded rope, rags, batteries, paper, trash, rubber, debris, waste or used lumber, or salvaged wood; dismantled vehicles, machinery and appliances or parts of such vehicles, machinery or appliances; iron, steel or other old or scrap ferrous materials; old or discarded glass, tinware, plastic or old or discarded household goods or hardware.  Neatly stacked firewood located on a side yard or a rear yard is not considered junk.</w:t>
      </w:r>
    </w:p>
    <w:p w:rsidR="006F3DD6" w:rsidRDefault="006F3DD6">
      <w:pPr>
        <w:pStyle w:val="subsection1"/>
      </w:pPr>
      <w:r>
        <w:t>2.</w:t>
      </w:r>
      <w:r>
        <w:tab/>
        <w:t>“Junk vehicle” means any vehicle legally placed in storage with the County Treasurer or unlicensed and which has any of the following characteristics:</w:t>
      </w:r>
    </w:p>
    <w:p w:rsidR="006F3DD6" w:rsidRDefault="006F3DD6">
      <w:pPr>
        <w:pStyle w:val="subsectionA"/>
      </w:pPr>
      <w:r>
        <w:t>A.</w:t>
      </w:r>
      <w:r>
        <w:tab/>
        <w:t>Broken Glass.  Any vehicle with a broken or cracked windshield, window, headlight or tail light, or any other cracked or broken glass.</w:t>
      </w:r>
    </w:p>
    <w:p w:rsidR="006F3DD6" w:rsidRDefault="006F3DD6">
      <w:pPr>
        <w:pStyle w:val="subsectionA"/>
      </w:pPr>
      <w:r>
        <w:t>B.</w:t>
      </w:r>
      <w:r>
        <w:tab/>
        <w:t>Broken, Loose or Missing Part.  Any vehicle with a broken, loose or missing fender, door, bumper, hood, steering wheel or trunk lid.</w:t>
      </w:r>
    </w:p>
    <w:p w:rsidR="006F3DD6" w:rsidRDefault="006F3DD6">
      <w:pPr>
        <w:pStyle w:val="subsectionA"/>
      </w:pPr>
      <w:r>
        <w:t>C.</w:t>
      </w:r>
      <w:r>
        <w:tab/>
        <w:t>Habitat for Nuisance Animals or Insects.  Any vehicle which has become the habitat for rats, mice, or snakes, or any other vermin or insects.</w:t>
      </w:r>
    </w:p>
    <w:p w:rsidR="006F3DD6" w:rsidRDefault="006F3DD6">
      <w:pPr>
        <w:pStyle w:val="subsectionA"/>
      </w:pPr>
      <w:r>
        <w:t>D.</w:t>
      </w:r>
      <w:r>
        <w:tab/>
        <w:t xml:space="preserve">Flammable Fuel.  Any vehicle which contains gasoline or any other flammable fuel. </w:t>
      </w:r>
    </w:p>
    <w:p w:rsidR="006F3DD6" w:rsidRDefault="006F3DD6">
      <w:pPr>
        <w:pStyle w:val="subsectionA"/>
      </w:pPr>
      <w:r>
        <w:t>E.</w:t>
      </w:r>
      <w:r>
        <w:tab/>
        <w:t>Inoperable.  Any motor vehicle which lacks an engine or two or more wheels or other structural parts, rendering said motor vehicle totally inoperable, or which cannot be moved under its own power or has not been used as an operating vehicle for a period of ten (10) days or more.</w:t>
      </w:r>
    </w:p>
    <w:p w:rsidR="006F3DD6" w:rsidRDefault="006F3DD6">
      <w:pPr>
        <w:pStyle w:val="subsectionA"/>
      </w:pPr>
      <w:r>
        <w:t>F.</w:t>
      </w:r>
      <w:r>
        <w:tab/>
        <w:t>Defective or Obsolete Condition.  Any other vehicle which, because of its defective or obsolete condition, in any other way constitutes a threat to the public health and safety.</w:t>
      </w:r>
    </w:p>
    <w:p w:rsidR="006F3DD6" w:rsidRDefault="006F3DD6">
      <w:pPr>
        <w:pStyle w:val="subsection1"/>
      </w:pPr>
      <w:r>
        <w:t>Mere licensing of such vehicle shall not constitute a defense to the finding that the vehicle is a junk vehicle.</w:t>
      </w:r>
    </w:p>
    <w:p w:rsidR="006F3DD6" w:rsidRDefault="006F3DD6">
      <w:pPr>
        <w:pStyle w:val="subsection1"/>
      </w:pPr>
      <w:r>
        <w:t>3.</w:t>
      </w:r>
      <w:r>
        <w:tab/>
        <w:t>“Vehicle” means every device in, upon, or by which a person or property is or may be transported or drawn upon a highway or street, excepting devices moved by human power or used exclusively upon stationary rails or tracks, and includes without limitation a motor vehicle, automobile, truck, motorcycle, tractor, buggy, wagon, farm machinery, or any combination thereof.</w:t>
      </w:r>
    </w:p>
    <w:p w:rsidR="006F3DD6" w:rsidRDefault="006F3DD6">
      <w:pPr>
        <w:pStyle w:val="section"/>
      </w:pPr>
      <w:r>
        <w:rPr>
          <w:rStyle w:val="sectiontitle"/>
        </w:rPr>
        <w:t>51.02</w:t>
      </w:r>
      <w:r>
        <w:rPr>
          <w:rStyle w:val="sectiontitle"/>
        </w:rPr>
        <w:tab/>
        <w:t xml:space="preserve">JUNK AND JUNK VEHICLES PROHIBITED.  </w:t>
      </w:r>
      <w:r>
        <w:t>It is unlawful for any person to store, accumulate, or allow to remain on any private property within the corporate limits of the City any junk, junk vehicle, tires or parts of vehicles.</w:t>
      </w:r>
    </w:p>
    <w:p w:rsidR="006F3DD6" w:rsidRDefault="006F3DD6">
      <w:pPr>
        <w:pStyle w:val="section"/>
      </w:pPr>
      <w:r>
        <w:rPr>
          <w:rStyle w:val="sectiontitle"/>
        </w:rPr>
        <w:t>51.03</w:t>
      </w:r>
      <w:r>
        <w:rPr>
          <w:rStyle w:val="sectiontitle"/>
        </w:rPr>
        <w:tab/>
        <w:t xml:space="preserve">JUNK AND JUNK VEHICLES A NUISANCE.  </w:t>
      </w:r>
      <w:r>
        <w:t xml:space="preserve">It is hereby declared that any junk or junk vehicle located upon private property, unless excepted by Section 51.04, constitutes a threat to the health and safety of the citizens and is a nuisance within the meaning of Section 657.1 of the </w:t>
      </w:r>
      <w:r w:rsidRPr="00212811">
        <w:rPr>
          <w:i/>
        </w:rPr>
        <w:t>Code of Iowa</w:t>
      </w:r>
      <w:r>
        <w:t xml:space="preserve">.  If any junk or junk vehicle is kept upon private property in violation hereof, the owner of or person occupying the property upon which it is located shall be prima facie liable for said violation. </w:t>
      </w:r>
    </w:p>
    <w:p w:rsidR="006F3DD6" w:rsidRDefault="006F3DD6">
      <w:pPr>
        <w:pStyle w:val="citation"/>
      </w:pPr>
      <w:r>
        <w:t>(Code of Iowa, Sec. 364.12[3a])</w:t>
      </w:r>
    </w:p>
    <w:p w:rsidR="006F3DD6" w:rsidRDefault="006F3DD6">
      <w:pPr>
        <w:pStyle w:val="section"/>
      </w:pPr>
      <w:r>
        <w:rPr>
          <w:rStyle w:val="sectiontitle"/>
        </w:rPr>
        <w:t>51.04</w:t>
      </w:r>
      <w:r>
        <w:rPr>
          <w:rStyle w:val="sectiontitle"/>
        </w:rPr>
        <w:tab/>
        <w:t xml:space="preserve">EXCEPTIONS.  </w:t>
      </w:r>
      <w:r>
        <w:t>The provisions of this chapter do not apply to any junk or a junk vehicle stored within:</w:t>
      </w:r>
    </w:p>
    <w:p w:rsidR="006F3DD6" w:rsidRDefault="006F3DD6">
      <w:pPr>
        <w:pStyle w:val="subsection1"/>
      </w:pPr>
      <w:r>
        <w:t>1.</w:t>
      </w:r>
      <w:r>
        <w:tab/>
        <w:t xml:space="preserve">A garage or other enclosed physical structure; or </w:t>
      </w:r>
    </w:p>
    <w:p w:rsidR="006F3DD6" w:rsidRDefault="006F3DD6">
      <w:pPr>
        <w:pStyle w:val="subsection1"/>
      </w:pPr>
      <w:r>
        <w:t>2.</w:t>
      </w:r>
      <w:r>
        <w:tab/>
        <w:t xml:space="preserve">The premises of a business enterprise operated in a district properly zoned therefor, when necessary to the operation of said business enterprise, as authorized under the Zoning Ordinance of the City; or </w:t>
      </w:r>
    </w:p>
    <w:p w:rsidR="006F3DD6" w:rsidRDefault="006F3DD6">
      <w:pPr>
        <w:pStyle w:val="subsection1"/>
      </w:pPr>
      <w:r>
        <w:t>3.</w:t>
      </w:r>
      <w:r>
        <w:tab/>
        <w:t>An appropriate storage space or depository maintained in a lawful place and lawful manner by the City for vehicles impounded by the City.</w:t>
      </w:r>
    </w:p>
    <w:p w:rsidR="006F3DD6" w:rsidRDefault="006F3DD6">
      <w:pPr>
        <w:pStyle w:val="section"/>
      </w:pPr>
      <w:r>
        <w:rPr>
          <w:rStyle w:val="sectiontitle"/>
        </w:rPr>
        <w:t>51.05</w:t>
      </w:r>
      <w:r>
        <w:rPr>
          <w:rStyle w:val="sectiontitle"/>
        </w:rPr>
        <w:tab/>
        <w:t xml:space="preserve">NOTICE TO ABATE.  </w:t>
      </w:r>
      <w:r>
        <w:t>Upon discovery of any junk or junk vehicle located upon private property in violation of Section 51.03, the City shall within five (5) days initiate abatement procedures as outlined in Chapter 50 of this Code of Ordinances.</w:t>
      </w:r>
    </w:p>
    <w:p w:rsidR="006F3DD6" w:rsidRDefault="006F3DD6">
      <w:pPr>
        <w:pStyle w:val="citation"/>
      </w:pPr>
      <w:r>
        <w:t xml:space="preserve">(Code of Iowa, Sec. 364.12[3a]) </w:t>
      </w:r>
    </w:p>
    <w:p w:rsidR="006F3DD6" w:rsidRDefault="006F3DD6">
      <w:pPr>
        <w:pStyle w:val="section"/>
      </w:pPr>
    </w:p>
    <w:p w:rsidR="006F3DD6" w:rsidRDefault="006F3DD6">
      <w:pPr>
        <w:pStyle w:val="section"/>
      </w:pPr>
    </w:p>
    <w:p w:rsidR="006F3DD6" w:rsidRDefault="006F3DD6">
      <w:pPr>
        <w:pStyle w:val="section"/>
      </w:pPr>
    </w:p>
    <w:p w:rsidR="006F3DD6" w:rsidRDefault="006F3DD6">
      <w:pPr>
        <w:pStyle w:val="section"/>
        <w:spacing w:before="0"/>
        <w:jc w:val="center"/>
      </w:pPr>
      <w:r>
        <w:t>[The next page is 269]</w:t>
      </w:r>
    </w:p>
    <w:p w:rsidR="006F3DD6" w:rsidRDefault="006F3DD6">
      <w:pPr>
        <w:pStyle w:val="section"/>
        <w:sectPr w:rsidR="006F3DD6" w:rsidSect="009C2700">
          <w:headerReference w:type="even" r:id="rId76"/>
          <w:headerReference w:type="default" r:id="rId77"/>
          <w:headerReference w:type="first" r:id="rId78"/>
          <w:pgSz w:w="12240" w:h="15840" w:code="1"/>
          <w:pgMar w:top="1440" w:right="1800" w:bottom="1440" w:left="1800" w:header="720" w:footer="432" w:gutter="288"/>
          <w:paperSrc w:first="4253" w:other="4253"/>
          <w:pgNumType w:start="263"/>
          <w:cols w:space="720"/>
          <w:titlePg/>
        </w:sectPr>
      </w:pPr>
    </w:p>
    <w:p w:rsidR="006F3DD6" w:rsidRDefault="006F3DD6">
      <w:pPr>
        <w:pStyle w:val="chapternumber"/>
      </w:pPr>
      <w:bookmarkStart w:id="94" w:name="_Toc516507997"/>
      <w:bookmarkStart w:id="95" w:name="_Toc389813666"/>
      <w:r>
        <w:t>CHAPTER 52</w:t>
      </w:r>
      <w:bookmarkEnd w:id="94"/>
      <w:bookmarkEnd w:id="95"/>
    </w:p>
    <w:p w:rsidR="006F3DD6" w:rsidRDefault="006F3DD6">
      <w:pPr>
        <w:pStyle w:val="chaptertitle"/>
      </w:pPr>
      <w:bookmarkStart w:id="96" w:name="_Toc516507998"/>
      <w:bookmarkStart w:id="97" w:name="_Toc389813667"/>
      <w:r>
        <w:t>WEEDS, GRASS</w:t>
      </w:r>
      <w:bookmarkEnd w:id="96"/>
      <w:r>
        <w:t>ES</w:t>
      </w:r>
      <w:r w:rsidRPr="00E03C23">
        <w:t xml:space="preserve"> </w:t>
      </w:r>
      <w:r>
        <w:t>AND LEGUMES</w:t>
      </w:r>
      <w:bookmarkEnd w:id="97"/>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52.01  Purpose</w:t>
            </w:r>
          </w:p>
        </w:tc>
        <w:tc>
          <w:tcPr>
            <w:tcW w:w="4284" w:type="dxa"/>
          </w:tcPr>
          <w:p w:rsidR="006F3DD6" w:rsidRDefault="006F3DD6">
            <w:pPr>
              <w:pStyle w:val="miniindex"/>
            </w:pPr>
            <w:r>
              <w:t>52.03  Grass</w:t>
            </w:r>
          </w:p>
        </w:tc>
      </w:tr>
      <w:tr w:rsidR="006F3DD6">
        <w:tc>
          <w:tcPr>
            <w:tcW w:w="4284" w:type="dxa"/>
          </w:tcPr>
          <w:p w:rsidR="006F3DD6" w:rsidRDefault="006F3DD6">
            <w:pPr>
              <w:pStyle w:val="miniindex"/>
            </w:pPr>
            <w:r>
              <w:t>52.02  Noxious Weeds</w:t>
            </w:r>
          </w:p>
        </w:tc>
        <w:tc>
          <w:tcPr>
            <w:tcW w:w="4284" w:type="dxa"/>
          </w:tcPr>
          <w:p w:rsidR="006F3DD6" w:rsidRDefault="006F3DD6">
            <w:pPr>
              <w:pStyle w:val="miniindex"/>
            </w:pPr>
            <w:r>
              <w:t>52.04  Notice to Abate</w:t>
            </w:r>
          </w:p>
        </w:tc>
      </w:tr>
    </w:tbl>
    <w:p w:rsidR="006F3DD6" w:rsidRDefault="006F3DD6">
      <w:pPr>
        <w:pStyle w:val="section"/>
        <w:spacing w:before="600"/>
      </w:pPr>
      <w:r>
        <w:rPr>
          <w:rStyle w:val="sectiontitle"/>
        </w:rPr>
        <w:t>52.01</w:t>
      </w:r>
      <w:r>
        <w:rPr>
          <w:rStyle w:val="sectiontitle"/>
        </w:rPr>
        <w:tab/>
        <w:t>PURPOSE.</w:t>
      </w:r>
      <w:r>
        <w:t xml:space="preserve">  The purpose of this chapter is to beautify and preserve the appearance of the City by requiring property owners and occupants to destroy noxious weeds and maintain grass lawns at a uniform height within the boundaries of their property and on abutting street right-of-way in order to prevent unsightly, offensive, or nuisance conditions.</w:t>
      </w:r>
    </w:p>
    <w:p w:rsidR="006F3DD6" w:rsidRDefault="006F3DD6">
      <w:pPr>
        <w:pStyle w:val="section"/>
      </w:pPr>
      <w:r>
        <w:rPr>
          <w:rStyle w:val="sectiontitle"/>
        </w:rPr>
        <w:t>52.02</w:t>
      </w:r>
      <w:r>
        <w:rPr>
          <w:rStyle w:val="sectiontitle"/>
        </w:rPr>
        <w:tab/>
        <w:t>NOXIOUS WEEDS.</w:t>
      </w:r>
      <w:r>
        <w:t xml:space="preserve">  No person shall allow any of the following weeds to grow on any property in the City except in areas zoned Agricultural and M-1:</w:t>
      </w:r>
    </w:p>
    <w:p w:rsidR="006F3DD6" w:rsidRDefault="006F3DD6" w:rsidP="000479AE">
      <w:pPr>
        <w:pStyle w:val="Sub1Auto"/>
        <w:numPr>
          <w:ilvl w:val="0"/>
          <w:numId w:val="20"/>
        </w:numPr>
      </w:pPr>
      <w:r>
        <w:t>The following primary noxious weeds, which shall include quack grass (</w:t>
      </w:r>
      <w:r>
        <w:rPr>
          <w:i/>
        </w:rPr>
        <w:t>Agropyron repens</w:t>
      </w:r>
      <w:r>
        <w:t>), perennial sow thistle (</w:t>
      </w:r>
      <w:r>
        <w:rPr>
          <w:i/>
        </w:rPr>
        <w:t>Sonchus arvensis</w:t>
      </w:r>
      <w:r>
        <w:t>), Canada thistle (</w:t>
      </w:r>
      <w:r>
        <w:rPr>
          <w:i/>
        </w:rPr>
        <w:t>Cirsium arvense</w:t>
      </w:r>
      <w:r>
        <w:t>), bull thistle (C</w:t>
      </w:r>
      <w:r>
        <w:rPr>
          <w:i/>
        </w:rPr>
        <w:t>irsium lanceolatum</w:t>
      </w:r>
      <w:r>
        <w:t>), European morning glory or field bindweed (</w:t>
      </w:r>
      <w:r>
        <w:rPr>
          <w:i/>
        </w:rPr>
        <w:t>Convolvulus arvensis</w:t>
      </w:r>
      <w:r>
        <w:t>), horse nettle (</w:t>
      </w:r>
      <w:r>
        <w:rPr>
          <w:i/>
        </w:rPr>
        <w:t>Solanum carolinense</w:t>
      </w:r>
      <w:r>
        <w:t>), leafy spurge (</w:t>
      </w:r>
      <w:r>
        <w:rPr>
          <w:i/>
        </w:rPr>
        <w:t>Euphorbia esula</w:t>
      </w:r>
      <w:r>
        <w:t>), perennial pepper-grass (</w:t>
      </w:r>
      <w:r>
        <w:rPr>
          <w:i/>
        </w:rPr>
        <w:t>Lepidium draba</w:t>
      </w:r>
      <w:r>
        <w:t>), Russian knapweed (</w:t>
      </w:r>
      <w:r>
        <w:rPr>
          <w:i/>
        </w:rPr>
        <w:t>Centaurea repens</w:t>
      </w:r>
      <w:r>
        <w:t>), buckthorn (</w:t>
      </w:r>
      <w:r>
        <w:rPr>
          <w:i/>
        </w:rPr>
        <w:t>Rhamnus</w:t>
      </w:r>
      <w:r>
        <w:t xml:space="preserve">, not to include </w:t>
      </w:r>
      <w:r>
        <w:rPr>
          <w:i/>
        </w:rPr>
        <w:t>Rhamnus frangula</w:t>
      </w:r>
      <w:r>
        <w:t xml:space="preserve">, and all other species of thistles belonging in genera of </w:t>
      </w:r>
      <w:r>
        <w:rPr>
          <w:i/>
        </w:rPr>
        <w:t xml:space="preserve">Cirsium </w:t>
      </w:r>
      <w:r>
        <w:t xml:space="preserve">and </w:t>
      </w:r>
      <w:r>
        <w:rPr>
          <w:i/>
        </w:rPr>
        <w:t>Carduus</w:t>
      </w:r>
      <w:r>
        <w:t xml:space="preserve">). </w:t>
      </w:r>
    </w:p>
    <w:p w:rsidR="006F3DD6" w:rsidRDefault="006F3DD6" w:rsidP="000479AE">
      <w:pPr>
        <w:pStyle w:val="Sub1Auto"/>
        <w:numPr>
          <w:ilvl w:val="0"/>
          <w:numId w:val="20"/>
        </w:numPr>
      </w:pPr>
      <w:r>
        <w:t>The following secondary noxious weeds, which shall include butterprint (</w:t>
      </w:r>
      <w:r>
        <w:rPr>
          <w:i/>
        </w:rPr>
        <w:t>Abutilon theophrasti</w:t>
      </w:r>
      <w:r>
        <w:t>) annual, cocklebur (</w:t>
      </w:r>
      <w:r>
        <w:rPr>
          <w:i/>
        </w:rPr>
        <w:t>Xanthium commune</w:t>
      </w:r>
      <w:r>
        <w:t>) annual, wild mustard (</w:t>
      </w:r>
      <w:r>
        <w:rPr>
          <w:i/>
        </w:rPr>
        <w:t>Brassica arvensis</w:t>
      </w:r>
      <w:r>
        <w:t>) annual, wild carrot (</w:t>
      </w:r>
      <w:r>
        <w:rPr>
          <w:i/>
        </w:rPr>
        <w:t>Daucus carota</w:t>
      </w:r>
      <w:r>
        <w:t>) biennial, buckhorn (</w:t>
      </w:r>
      <w:r>
        <w:rPr>
          <w:i/>
        </w:rPr>
        <w:t>Plantago lanceolata</w:t>
      </w:r>
      <w:r>
        <w:t>) perennial, sheep sorrel (</w:t>
      </w:r>
      <w:r>
        <w:rPr>
          <w:i/>
        </w:rPr>
        <w:t>Rumex acetosella</w:t>
      </w:r>
      <w:r>
        <w:t>) perennial, sour dock (</w:t>
      </w:r>
      <w:r>
        <w:rPr>
          <w:i/>
        </w:rPr>
        <w:t>Rumex crispus</w:t>
      </w:r>
      <w:r>
        <w:t>) perennial, smooth dock (</w:t>
      </w:r>
      <w:r>
        <w:rPr>
          <w:i/>
        </w:rPr>
        <w:t>Rumex altissimus</w:t>
      </w:r>
      <w:r>
        <w:t>) perennial poison hemlock (</w:t>
      </w:r>
      <w:r>
        <w:rPr>
          <w:i/>
        </w:rPr>
        <w:t>Conium maculatum</w:t>
      </w:r>
      <w:r>
        <w:t>), multiflora rose (</w:t>
      </w:r>
      <w:r>
        <w:rPr>
          <w:i/>
        </w:rPr>
        <w:t>Rosa multiflora</w:t>
      </w:r>
      <w:r>
        <w:t xml:space="preserve">), wild sunflower (wild strain of </w:t>
      </w:r>
      <w:r>
        <w:rPr>
          <w:i/>
        </w:rPr>
        <w:t>Helianthus annuus L</w:t>
      </w:r>
      <w:r>
        <w:t>.) annual, puncture vine (</w:t>
      </w:r>
      <w:r>
        <w:rPr>
          <w:i/>
        </w:rPr>
        <w:t>Tribulus terrestris</w:t>
      </w:r>
      <w:r>
        <w:t>) annual, teasel (</w:t>
      </w:r>
      <w:r>
        <w:rPr>
          <w:i/>
        </w:rPr>
        <w:t>Dipsacus</w:t>
      </w:r>
      <w:r>
        <w:t>) biennial, and shattercane (</w:t>
      </w:r>
      <w:r>
        <w:rPr>
          <w:i/>
        </w:rPr>
        <w:t>Sorghum bicolor</w:t>
      </w:r>
      <w:r>
        <w:t>) annual.  The multiflora rose (</w:t>
      </w:r>
      <w:r>
        <w:rPr>
          <w:i/>
        </w:rPr>
        <w:t>Rosa multiflora</w:t>
      </w:r>
      <w:r>
        <w:t>) shall not be considered a secondary noxious weed when cultivated for or used as understock for cultivated roses or as ornamental shrubs in gardens.</w:t>
      </w:r>
    </w:p>
    <w:p w:rsidR="006F3DD6" w:rsidRDefault="006F3DD6" w:rsidP="000479AE">
      <w:pPr>
        <w:pStyle w:val="Sub1Auto"/>
        <w:numPr>
          <w:ilvl w:val="0"/>
          <w:numId w:val="20"/>
        </w:numPr>
      </w:pPr>
      <w:r>
        <w:t>Others, to include: Water hemp (</w:t>
      </w:r>
      <w:r>
        <w:rPr>
          <w:i/>
        </w:rPr>
        <w:t>Cannabis</w:t>
      </w:r>
      <w:r>
        <w:t>), marijuana weed (</w:t>
      </w:r>
      <w:r>
        <w:rPr>
          <w:i/>
        </w:rPr>
        <w:t>Cannabis sativa</w:t>
      </w:r>
      <w:r>
        <w:t>), Smartweeds – Common smartweed (</w:t>
      </w:r>
      <w:r>
        <w:rPr>
          <w:i/>
        </w:rPr>
        <w:t>Polygonum persicaria</w:t>
      </w:r>
      <w:r>
        <w:t>), Pennsylvania smartweed (</w:t>
      </w:r>
      <w:r>
        <w:rPr>
          <w:i/>
        </w:rPr>
        <w:t>Polygonum pensylvanicum</w:t>
      </w:r>
      <w:r>
        <w:t>), water hemp (</w:t>
      </w:r>
      <w:r>
        <w:rPr>
          <w:i/>
        </w:rPr>
        <w:t>Acnida</w:t>
      </w:r>
      <w:r>
        <w:t>) and nettles – hemp, marijuana weed (</w:t>
      </w:r>
      <w:r>
        <w:rPr>
          <w:i/>
        </w:rPr>
        <w:t>Cannabis sativa</w:t>
      </w:r>
      <w:r>
        <w:t>), Foxtail grasses (</w:t>
      </w:r>
      <w:r>
        <w:rPr>
          <w:i/>
        </w:rPr>
        <w:t>Setaria</w:t>
      </w:r>
      <w:r>
        <w:t>), Yellow Foxtail (</w:t>
      </w:r>
      <w:r>
        <w:rPr>
          <w:i/>
        </w:rPr>
        <w:t>Setaria Lutescens</w:t>
      </w:r>
      <w:r>
        <w:t>), Green Foxtail (</w:t>
      </w:r>
      <w:r>
        <w:rPr>
          <w:i/>
        </w:rPr>
        <w:t>Setaria viridis</w:t>
      </w:r>
      <w:r>
        <w:t>), Tall Foxtail (</w:t>
      </w:r>
      <w:r>
        <w:rPr>
          <w:i/>
        </w:rPr>
        <w:t>Setaria faberi</w:t>
      </w:r>
      <w:r>
        <w:t>), Bristly Foxtail (</w:t>
      </w:r>
      <w:r>
        <w:rPr>
          <w:i/>
        </w:rPr>
        <w:t>Setaria verticillata</w:t>
      </w:r>
      <w:r>
        <w:t>).</w:t>
      </w:r>
    </w:p>
    <w:p w:rsidR="006F3DD6" w:rsidRDefault="006F3DD6">
      <w:pPr>
        <w:pStyle w:val="section"/>
      </w:pPr>
      <w:r>
        <w:rPr>
          <w:rStyle w:val="sectiontitle"/>
        </w:rPr>
        <w:t>52.03</w:t>
      </w:r>
      <w:r>
        <w:rPr>
          <w:rStyle w:val="sectiontitle"/>
        </w:rPr>
        <w:tab/>
        <w:t>GRASS.</w:t>
      </w:r>
      <w:r>
        <w:t xml:space="preserve">  No person shall allow grass in any residentially zoned area (specifically R-1 and R-2) and General Retail District (specifically C-2) to exceed six (6) inches in average height when measured in any three locations which are separated by at least ten (10) lineal feet.  It is not a violation of this section to allow grass to exceed ten (10) inches in height if the lawn has been seeded or re-seeded within the previous two (2) months.</w:t>
      </w:r>
    </w:p>
    <w:p w:rsidR="006F3DD6" w:rsidRDefault="006F3DD6">
      <w:pPr>
        <w:pStyle w:val="section"/>
      </w:pPr>
      <w:r>
        <w:rPr>
          <w:rStyle w:val="sectiontitle"/>
        </w:rPr>
        <w:t>52.04</w:t>
      </w:r>
      <w:r>
        <w:rPr>
          <w:rStyle w:val="sectiontitle"/>
        </w:rPr>
        <w:tab/>
        <w:t>NOTICE TO ABATE.</w:t>
      </w:r>
      <w:r>
        <w:t xml:space="preserve">  Upon discovery of any violation of this chapter, the City may, within five (5) days, initiate abatement procedures as outlined in Chapter 50 of this Code of Ordinances.</w:t>
      </w:r>
    </w:p>
    <w:p w:rsidR="006F3DD6" w:rsidRDefault="006F3DD6">
      <w:pPr>
        <w:jc w:val="center"/>
      </w:pPr>
    </w:p>
    <w:p w:rsidR="006F3DD6" w:rsidRDefault="006F3DD6">
      <w:pPr>
        <w:jc w:val="center"/>
      </w:pPr>
    </w:p>
    <w:p w:rsidR="006F3DD6" w:rsidRDefault="006F3DD6">
      <w:pPr>
        <w:jc w:val="center"/>
      </w:pPr>
    </w:p>
    <w:p w:rsidR="006F3DD6" w:rsidRDefault="006F3DD6">
      <w:pPr>
        <w:jc w:val="center"/>
      </w:pPr>
      <w:r>
        <w:t>[The next page is 285]</w:t>
      </w:r>
    </w:p>
    <w:p w:rsidR="006F3DD6" w:rsidRDefault="006F3DD6">
      <w:pPr>
        <w:pStyle w:val="section"/>
        <w:sectPr w:rsidR="006F3DD6" w:rsidSect="009C2700">
          <w:headerReference w:type="even" r:id="rId79"/>
          <w:headerReference w:type="default" r:id="rId80"/>
          <w:headerReference w:type="first" r:id="rId81"/>
          <w:pgSz w:w="12240" w:h="15840" w:code="1"/>
          <w:pgMar w:top="1440" w:right="1800" w:bottom="1440" w:left="1800" w:header="720" w:footer="432" w:gutter="288"/>
          <w:paperSrc w:first="4253" w:other="4253"/>
          <w:pgNumType w:start="269"/>
          <w:cols w:space="720"/>
          <w:titlePg/>
        </w:sectPr>
      </w:pPr>
    </w:p>
    <w:p w:rsidR="006F3DD6" w:rsidRDefault="006F3DD6">
      <w:pPr>
        <w:pStyle w:val="chapternumber"/>
      </w:pPr>
      <w:bookmarkStart w:id="98" w:name="_Toc516507999"/>
      <w:bookmarkStart w:id="99" w:name="_Toc389813668"/>
      <w:r>
        <w:t>CHAPTER 55</w:t>
      </w:r>
      <w:bookmarkEnd w:id="98"/>
      <w:bookmarkEnd w:id="99"/>
    </w:p>
    <w:p w:rsidR="006F3DD6" w:rsidRDefault="006F3DD6">
      <w:pPr>
        <w:pStyle w:val="chaptertitle"/>
      </w:pPr>
      <w:bookmarkStart w:id="100" w:name="_Toc516508000"/>
      <w:bookmarkStart w:id="101" w:name="_Toc389813669"/>
      <w:r>
        <w:t>ANIMAL PROTECTION AND CONTROL</w:t>
      </w:r>
      <w:bookmarkEnd w:id="100"/>
      <w:bookmarkEnd w:id="101"/>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55.01  Definitions</w:t>
            </w:r>
          </w:p>
        </w:tc>
        <w:tc>
          <w:tcPr>
            <w:tcW w:w="4284" w:type="dxa"/>
          </w:tcPr>
          <w:p w:rsidR="006F3DD6" w:rsidRDefault="006F3DD6" w:rsidP="004327A9">
            <w:pPr>
              <w:pStyle w:val="miniindex"/>
            </w:pPr>
            <w:r>
              <w:t>55.13  Animal Traps</w:t>
            </w:r>
          </w:p>
        </w:tc>
      </w:tr>
      <w:tr w:rsidR="006F3DD6">
        <w:tc>
          <w:tcPr>
            <w:tcW w:w="4284" w:type="dxa"/>
          </w:tcPr>
          <w:p w:rsidR="006F3DD6" w:rsidRDefault="006F3DD6">
            <w:pPr>
              <w:pStyle w:val="miniindex"/>
            </w:pPr>
            <w:r>
              <w:t>55.02  Animal Neglect</w:t>
            </w:r>
          </w:p>
        </w:tc>
        <w:tc>
          <w:tcPr>
            <w:tcW w:w="4284" w:type="dxa"/>
          </w:tcPr>
          <w:p w:rsidR="006F3DD6" w:rsidRDefault="006F3DD6" w:rsidP="005C2FCF">
            <w:pPr>
              <w:pStyle w:val="miniindex"/>
            </w:pPr>
            <w:r>
              <w:t>55.14  Number of Animals Permitted</w:t>
            </w:r>
          </w:p>
        </w:tc>
      </w:tr>
      <w:tr w:rsidR="006F3DD6">
        <w:tc>
          <w:tcPr>
            <w:tcW w:w="4284" w:type="dxa"/>
          </w:tcPr>
          <w:p w:rsidR="006F3DD6" w:rsidRDefault="006F3DD6">
            <w:pPr>
              <w:pStyle w:val="miniindex"/>
            </w:pPr>
            <w:r>
              <w:t>55.03  Livestock Neglect</w:t>
            </w:r>
          </w:p>
        </w:tc>
        <w:tc>
          <w:tcPr>
            <w:tcW w:w="4284" w:type="dxa"/>
          </w:tcPr>
          <w:p w:rsidR="006F3DD6" w:rsidRDefault="006F3DD6" w:rsidP="005C2FCF">
            <w:pPr>
              <w:pStyle w:val="miniindex"/>
            </w:pPr>
            <w:r>
              <w:t>55.15  Noisy Animals</w:t>
            </w:r>
          </w:p>
        </w:tc>
      </w:tr>
      <w:tr w:rsidR="006F3DD6">
        <w:tc>
          <w:tcPr>
            <w:tcW w:w="4284" w:type="dxa"/>
          </w:tcPr>
          <w:p w:rsidR="006F3DD6" w:rsidRDefault="006F3DD6">
            <w:pPr>
              <w:pStyle w:val="miniindex"/>
            </w:pPr>
            <w:r>
              <w:t>55.04  Abandonment of Cats and Dogs</w:t>
            </w:r>
          </w:p>
        </w:tc>
        <w:tc>
          <w:tcPr>
            <w:tcW w:w="4284" w:type="dxa"/>
          </w:tcPr>
          <w:p w:rsidR="006F3DD6" w:rsidRDefault="006F3DD6" w:rsidP="005C2FCF">
            <w:pPr>
              <w:pStyle w:val="miniindex"/>
            </w:pPr>
            <w:r>
              <w:t>55.16  Annoyance or Disturbance</w:t>
            </w:r>
          </w:p>
        </w:tc>
      </w:tr>
      <w:tr w:rsidR="006F3DD6">
        <w:tc>
          <w:tcPr>
            <w:tcW w:w="4284" w:type="dxa"/>
          </w:tcPr>
          <w:p w:rsidR="006F3DD6" w:rsidRDefault="006F3DD6">
            <w:pPr>
              <w:pStyle w:val="miniindex"/>
            </w:pPr>
            <w:r>
              <w:t>55.05  Livestock</w:t>
            </w:r>
          </w:p>
        </w:tc>
        <w:tc>
          <w:tcPr>
            <w:tcW w:w="4284" w:type="dxa"/>
          </w:tcPr>
          <w:p w:rsidR="006F3DD6" w:rsidRDefault="006F3DD6" w:rsidP="005C2FCF">
            <w:pPr>
              <w:pStyle w:val="miniindex"/>
            </w:pPr>
            <w:r>
              <w:t>55.17  Rabies Vaccination</w:t>
            </w:r>
          </w:p>
        </w:tc>
      </w:tr>
      <w:tr w:rsidR="006F3DD6">
        <w:tc>
          <w:tcPr>
            <w:tcW w:w="4284" w:type="dxa"/>
          </w:tcPr>
          <w:p w:rsidR="006F3DD6" w:rsidRDefault="006F3DD6">
            <w:pPr>
              <w:pStyle w:val="miniindex"/>
            </w:pPr>
            <w:r>
              <w:t>55.06  At Large Prohibited</w:t>
            </w:r>
          </w:p>
        </w:tc>
        <w:tc>
          <w:tcPr>
            <w:tcW w:w="4284" w:type="dxa"/>
          </w:tcPr>
          <w:p w:rsidR="006F3DD6" w:rsidRDefault="006F3DD6" w:rsidP="005C2FCF">
            <w:pPr>
              <w:pStyle w:val="miniindex"/>
            </w:pPr>
            <w:r>
              <w:t xml:space="preserve">55.18  Owner’s Duty </w:t>
            </w:r>
          </w:p>
        </w:tc>
      </w:tr>
      <w:tr w:rsidR="006F3DD6">
        <w:tc>
          <w:tcPr>
            <w:tcW w:w="4284" w:type="dxa"/>
          </w:tcPr>
          <w:p w:rsidR="006F3DD6" w:rsidRDefault="006F3DD6">
            <w:pPr>
              <w:pStyle w:val="miniindex"/>
            </w:pPr>
            <w:r>
              <w:t>55.07  Damage or Interference</w:t>
            </w:r>
          </w:p>
        </w:tc>
        <w:tc>
          <w:tcPr>
            <w:tcW w:w="4284" w:type="dxa"/>
          </w:tcPr>
          <w:p w:rsidR="006F3DD6" w:rsidRDefault="006F3DD6" w:rsidP="005C2FCF">
            <w:pPr>
              <w:pStyle w:val="miniindex"/>
            </w:pPr>
            <w:r>
              <w:t>55.19  Owner’s Liability for Damages</w:t>
            </w:r>
          </w:p>
        </w:tc>
      </w:tr>
      <w:tr w:rsidR="006F3DD6">
        <w:tc>
          <w:tcPr>
            <w:tcW w:w="4284" w:type="dxa"/>
          </w:tcPr>
          <w:p w:rsidR="006F3DD6" w:rsidRDefault="006F3DD6">
            <w:pPr>
              <w:pStyle w:val="miniindex"/>
            </w:pPr>
            <w:r>
              <w:t>55.08  Enabling Animals to Leave Premises of Owner</w:t>
            </w:r>
          </w:p>
        </w:tc>
        <w:tc>
          <w:tcPr>
            <w:tcW w:w="4284" w:type="dxa"/>
          </w:tcPr>
          <w:p w:rsidR="006F3DD6" w:rsidRDefault="006F3DD6" w:rsidP="005C2FCF">
            <w:pPr>
              <w:pStyle w:val="miniindex"/>
            </w:pPr>
            <w:r>
              <w:t>55.20  Confinement</w:t>
            </w:r>
          </w:p>
        </w:tc>
      </w:tr>
      <w:tr w:rsidR="006F3DD6">
        <w:tc>
          <w:tcPr>
            <w:tcW w:w="4284" w:type="dxa"/>
          </w:tcPr>
          <w:p w:rsidR="006F3DD6" w:rsidRDefault="006F3DD6">
            <w:pPr>
              <w:pStyle w:val="miniindex"/>
            </w:pPr>
            <w:r>
              <w:t>55.09  Animals in Business Zones and Establishments</w:t>
            </w:r>
          </w:p>
        </w:tc>
        <w:tc>
          <w:tcPr>
            <w:tcW w:w="4284" w:type="dxa"/>
          </w:tcPr>
          <w:p w:rsidR="006F3DD6" w:rsidRDefault="006F3DD6" w:rsidP="005C2FCF">
            <w:pPr>
              <w:pStyle w:val="miniindex"/>
            </w:pPr>
            <w:r>
              <w:t xml:space="preserve">55.21  Impoundment </w:t>
            </w:r>
          </w:p>
        </w:tc>
      </w:tr>
      <w:tr w:rsidR="006F3DD6">
        <w:tc>
          <w:tcPr>
            <w:tcW w:w="4284" w:type="dxa"/>
          </w:tcPr>
          <w:p w:rsidR="006F3DD6" w:rsidRDefault="006F3DD6">
            <w:pPr>
              <w:pStyle w:val="miniindex"/>
            </w:pPr>
            <w:r>
              <w:t>55.10  Motor Vehicle Striking an Animal</w:t>
            </w:r>
          </w:p>
        </w:tc>
        <w:tc>
          <w:tcPr>
            <w:tcW w:w="4284" w:type="dxa"/>
          </w:tcPr>
          <w:p w:rsidR="006F3DD6" w:rsidRDefault="006F3DD6" w:rsidP="005C2FCF">
            <w:pPr>
              <w:pStyle w:val="miniindex"/>
            </w:pPr>
            <w:r>
              <w:t>55.22  Reclaiming Impounded Animals</w:t>
            </w:r>
          </w:p>
        </w:tc>
      </w:tr>
      <w:tr w:rsidR="006F3DD6">
        <w:tc>
          <w:tcPr>
            <w:tcW w:w="4284" w:type="dxa"/>
          </w:tcPr>
          <w:p w:rsidR="006F3DD6" w:rsidRDefault="006F3DD6" w:rsidP="004327A9">
            <w:pPr>
              <w:pStyle w:val="miniindex"/>
            </w:pPr>
            <w:r>
              <w:t>55.11  Sanitation of Premises</w:t>
            </w:r>
          </w:p>
        </w:tc>
        <w:tc>
          <w:tcPr>
            <w:tcW w:w="4284" w:type="dxa"/>
          </w:tcPr>
          <w:p w:rsidR="006F3DD6" w:rsidRDefault="006F3DD6">
            <w:pPr>
              <w:pStyle w:val="miniindex"/>
            </w:pPr>
            <w:r>
              <w:t>55.23  Leashed Animals</w:t>
            </w:r>
          </w:p>
        </w:tc>
      </w:tr>
      <w:tr w:rsidR="006F3DD6">
        <w:tc>
          <w:tcPr>
            <w:tcW w:w="4284" w:type="dxa"/>
          </w:tcPr>
          <w:p w:rsidR="006F3DD6" w:rsidRDefault="006F3DD6" w:rsidP="004327A9">
            <w:pPr>
              <w:pStyle w:val="miniindex"/>
            </w:pPr>
            <w:r>
              <w:t>55.12  Riding Animals on Public Ways</w:t>
            </w:r>
          </w:p>
        </w:tc>
        <w:tc>
          <w:tcPr>
            <w:tcW w:w="4284" w:type="dxa"/>
          </w:tcPr>
          <w:p w:rsidR="006F3DD6" w:rsidRDefault="006F3DD6">
            <w:pPr>
              <w:pStyle w:val="miniindex"/>
            </w:pPr>
            <w:r>
              <w:t>55.24  Pet Awards Prohibited</w:t>
            </w:r>
          </w:p>
        </w:tc>
      </w:tr>
    </w:tbl>
    <w:p w:rsidR="006F3DD6" w:rsidRDefault="006F3DD6">
      <w:pPr>
        <w:pStyle w:val="section"/>
        <w:spacing w:before="600"/>
        <w:rPr>
          <w:spacing w:val="-2"/>
        </w:rPr>
      </w:pPr>
      <w:r>
        <w:rPr>
          <w:rStyle w:val="sectiontitle"/>
          <w:spacing w:val="-2"/>
        </w:rPr>
        <w:t>55.01</w:t>
      </w:r>
      <w:r>
        <w:rPr>
          <w:rStyle w:val="sectiontitle"/>
          <w:spacing w:val="-2"/>
        </w:rPr>
        <w:tab/>
        <w:t>DEFINITIONS.</w:t>
      </w:r>
      <w:r>
        <w:rPr>
          <w:spacing w:val="-2"/>
        </w:rPr>
        <w:t xml:space="preserve">  The following terms are defined for use in this chapter.</w:t>
      </w:r>
    </w:p>
    <w:p w:rsidR="006F3DD6" w:rsidRDefault="006F3DD6" w:rsidP="000479AE">
      <w:pPr>
        <w:pStyle w:val="Sub1Auto"/>
        <w:numPr>
          <w:ilvl w:val="0"/>
          <w:numId w:val="122"/>
        </w:numPr>
      </w:pPr>
      <w:r>
        <w:t>“Advertise” means to present a commercial message in any medium including but not limited to print, radio, television, sign, display, label, tag or articulation.</w:t>
      </w:r>
    </w:p>
    <w:p w:rsidR="006F3DD6" w:rsidRDefault="006F3DD6" w:rsidP="000479AE">
      <w:pPr>
        <w:pStyle w:val="Sub1Auto"/>
        <w:numPr>
          <w:ilvl w:val="0"/>
          <w:numId w:val="122"/>
        </w:numPr>
      </w:pPr>
      <w:r>
        <w:t>“Animal” means a nonhuman vertebrate.</w:t>
      </w:r>
    </w:p>
    <w:p w:rsidR="006F3DD6" w:rsidRDefault="006F3DD6">
      <w:pPr>
        <w:pStyle w:val="citation"/>
      </w:pPr>
      <w:r>
        <w:t>(Code of Iowa, Sec. 717B.1)</w:t>
      </w:r>
    </w:p>
    <w:p w:rsidR="006F3DD6" w:rsidRDefault="006F3DD6" w:rsidP="000479AE">
      <w:pPr>
        <w:pStyle w:val="Sub1Auto"/>
        <w:numPr>
          <w:ilvl w:val="0"/>
          <w:numId w:val="122"/>
        </w:numPr>
      </w:pPr>
      <w:r>
        <w:t>“Animal control center” means any facility designated by the Council to impound animals.</w:t>
      </w:r>
    </w:p>
    <w:p w:rsidR="006F3DD6" w:rsidRDefault="006F3DD6" w:rsidP="000479AE">
      <w:pPr>
        <w:pStyle w:val="Sub1Auto"/>
        <w:numPr>
          <w:ilvl w:val="0"/>
          <w:numId w:val="122"/>
        </w:numPr>
      </w:pPr>
      <w:r>
        <w:t>“At large” means off the premises of the owner and not under the control of a competent person, restrained within a motor vehicle, or housed in a veterinary hospital or kennel.</w:t>
      </w:r>
    </w:p>
    <w:p w:rsidR="006F3DD6" w:rsidRDefault="006F3DD6" w:rsidP="000479AE">
      <w:pPr>
        <w:pStyle w:val="Sub1Auto"/>
        <w:numPr>
          <w:ilvl w:val="0"/>
          <w:numId w:val="122"/>
        </w:numPr>
      </w:pPr>
      <w:r>
        <w:t>“Bite” means any puncture, laceration, abrasion, scratch or any other break in the skin of a human caused by an animal.</w:t>
      </w:r>
    </w:p>
    <w:p w:rsidR="006F3DD6" w:rsidRDefault="006F3DD6" w:rsidP="000479AE">
      <w:pPr>
        <w:pStyle w:val="Sub1Auto"/>
        <w:numPr>
          <w:ilvl w:val="0"/>
          <w:numId w:val="122"/>
        </w:numPr>
      </w:pPr>
      <w:r>
        <w:t>“Board of health” means the Henry County Board of Health or its representative.</w:t>
      </w:r>
    </w:p>
    <w:p w:rsidR="006F3DD6" w:rsidRDefault="006F3DD6" w:rsidP="000479AE">
      <w:pPr>
        <w:pStyle w:val="Sub1Auto"/>
        <w:numPr>
          <w:ilvl w:val="0"/>
          <w:numId w:val="122"/>
        </w:numPr>
      </w:pPr>
      <w:r>
        <w:t>“Business” means any enterprise relating to any of the following:</w:t>
      </w:r>
    </w:p>
    <w:p w:rsidR="006F3DD6" w:rsidRDefault="006F3DD6" w:rsidP="000479AE">
      <w:pPr>
        <w:pStyle w:val="subAauto"/>
        <w:numPr>
          <w:ilvl w:val="0"/>
          <w:numId w:val="123"/>
        </w:numPr>
      </w:pPr>
      <w:r>
        <w:t>The sale or offer for sale of goods or services.</w:t>
      </w:r>
    </w:p>
    <w:p w:rsidR="006F3DD6" w:rsidRDefault="006F3DD6" w:rsidP="000479AE">
      <w:pPr>
        <w:pStyle w:val="subAauto"/>
        <w:numPr>
          <w:ilvl w:val="0"/>
          <w:numId w:val="123"/>
        </w:numPr>
      </w:pPr>
      <w:r>
        <w:t>A recruitment for employment or membership in an organization.</w:t>
      </w:r>
    </w:p>
    <w:p w:rsidR="006F3DD6" w:rsidRDefault="006F3DD6" w:rsidP="000479AE">
      <w:pPr>
        <w:pStyle w:val="subAauto"/>
        <w:numPr>
          <w:ilvl w:val="0"/>
          <w:numId w:val="123"/>
        </w:numPr>
      </w:pPr>
      <w:r>
        <w:t>A solicitation to make an investment.</w:t>
      </w:r>
    </w:p>
    <w:p w:rsidR="006F3DD6" w:rsidRDefault="006F3DD6" w:rsidP="000479AE">
      <w:pPr>
        <w:pStyle w:val="subAauto"/>
        <w:numPr>
          <w:ilvl w:val="0"/>
          <w:numId w:val="123"/>
        </w:numPr>
      </w:pPr>
      <w:r>
        <w:t>An amusement or entertainment activity.</w:t>
      </w:r>
    </w:p>
    <w:p w:rsidR="006F3DD6" w:rsidRDefault="006F3DD6" w:rsidP="000479AE">
      <w:pPr>
        <w:pStyle w:val="Sub1Auto"/>
        <w:numPr>
          <w:ilvl w:val="0"/>
          <w:numId w:val="122"/>
        </w:numPr>
      </w:pPr>
      <w:r>
        <w:t xml:space="preserve">“Dog” means any male or female animal of the family </w:t>
      </w:r>
      <w:r>
        <w:rPr>
          <w:i/>
        </w:rPr>
        <w:t>Canis familiaris</w:t>
      </w:r>
      <w:r>
        <w:t>, whether neutered or not.</w:t>
      </w:r>
    </w:p>
    <w:p w:rsidR="006F3DD6" w:rsidRDefault="006F3DD6" w:rsidP="000479AE">
      <w:pPr>
        <w:pStyle w:val="Sub1Auto"/>
        <w:numPr>
          <w:ilvl w:val="0"/>
          <w:numId w:val="122"/>
        </w:numPr>
      </w:pPr>
      <w:r>
        <w:t>“Fair” means any of the following:</w:t>
      </w:r>
    </w:p>
    <w:p w:rsidR="006F3DD6" w:rsidRDefault="006F3DD6" w:rsidP="000479AE">
      <w:pPr>
        <w:pStyle w:val="subAauto"/>
        <w:numPr>
          <w:ilvl w:val="0"/>
          <w:numId w:val="124"/>
        </w:numPr>
      </w:pPr>
      <w:r>
        <w:t xml:space="preserve">The annual fair and exposition held by the Iowa State Fair Board pursuant to Chapter 173 of the </w:t>
      </w:r>
      <w:r w:rsidRPr="00933483">
        <w:rPr>
          <w:i/>
        </w:rPr>
        <w:t>Code of Iowa</w:t>
      </w:r>
      <w:r>
        <w:t xml:space="preserve"> or any fair event conducted by a fair under the provisions of Chapter 174 of the </w:t>
      </w:r>
      <w:r w:rsidRPr="00933483">
        <w:rPr>
          <w:i/>
        </w:rPr>
        <w:t>Code of Iowa</w:t>
      </w:r>
      <w:r>
        <w:t>.</w:t>
      </w:r>
    </w:p>
    <w:p w:rsidR="006F3DD6" w:rsidRDefault="006F3DD6" w:rsidP="000479AE">
      <w:pPr>
        <w:pStyle w:val="subAauto"/>
        <w:numPr>
          <w:ilvl w:val="0"/>
          <w:numId w:val="124"/>
        </w:numPr>
      </w:pPr>
      <w:r>
        <w:t>An exhibition of agricultural or manufactured products.</w:t>
      </w:r>
    </w:p>
    <w:p w:rsidR="006F3DD6" w:rsidRDefault="006F3DD6" w:rsidP="000479AE">
      <w:pPr>
        <w:pStyle w:val="subAauto"/>
        <w:numPr>
          <w:ilvl w:val="0"/>
          <w:numId w:val="124"/>
        </w:numPr>
      </w:pPr>
      <w:r>
        <w:t>An event for operation of amusement rides or devices or concession booths.</w:t>
      </w:r>
    </w:p>
    <w:p w:rsidR="006F3DD6" w:rsidRDefault="006F3DD6" w:rsidP="000479AE">
      <w:pPr>
        <w:pStyle w:val="Sub1Auto"/>
        <w:numPr>
          <w:ilvl w:val="0"/>
          <w:numId w:val="122"/>
        </w:numPr>
      </w:pPr>
      <w:r>
        <w:t xml:space="preserve">“Game” means a “game of chance” or “game of skill” as defined in Section 99B.1 of the </w:t>
      </w:r>
      <w:r w:rsidRPr="00933483">
        <w:rPr>
          <w:i/>
        </w:rPr>
        <w:t>Code of Iowa</w:t>
      </w:r>
      <w:r>
        <w:t>.</w:t>
      </w:r>
    </w:p>
    <w:p w:rsidR="006F3DD6" w:rsidRDefault="006F3DD6" w:rsidP="000479AE">
      <w:pPr>
        <w:pStyle w:val="Sub1Auto"/>
        <w:numPr>
          <w:ilvl w:val="0"/>
          <w:numId w:val="122"/>
        </w:numPr>
      </w:pPr>
      <w:r>
        <w:t>“Hearing ear dog” means any dog which is owned by a deaf or partially deaf person and which has been properly trained to aid its owner.</w:t>
      </w:r>
    </w:p>
    <w:p w:rsidR="006F3DD6" w:rsidRDefault="006F3DD6" w:rsidP="000479AE">
      <w:pPr>
        <w:pStyle w:val="Sub1Auto"/>
        <w:numPr>
          <w:ilvl w:val="0"/>
          <w:numId w:val="122"/>
        </w:numPr>
      </w:pPr>
      <w:r>
        <w:t>“Humane officer” means any person designated by the Council, upon the recommendation of the Mayor, to supervise or enforce any laws or regulations governing the control, care or conservation of animals.</w:t>
      </w:r>
    </w:p>
    <w:p w:rsidR="006F3DD6" w:rsidRDefault="006F3DD6" w:rsidP="000479AE">
      <w:pPr>
        <w:pStyle w:val="Sub1Auto"/>
        <w:numPr>
          <w:ilvl w:val="0"/>
          <w:numId w:val="122"/>
        </w:numPr>
      </w:pPr>
      <w:r>
        <w:t>“Identification tag” means rabies vaccination tag for dogs or cats.</w:t>
      </w:r>
    </w:p>
    <w:p w:rsidR="006F3DD6" w:rsidRDefault="006F3DD6" w:rsidP="000479AE">
      <w:pPr>
        <w:pStyle w:val="Sub1Auto"/>
        <w:numPr>
          <w:ilvl w:val="0"/>
          <w:numId w:val="122"/>
        </w:numPr>
      </w:pPr>
      <w:r>
        <w:t>“Kennel” means any premises wherein any person engages in the business of boarding, breeding, buying, selling, letting for hire or the training of dogs, and is licensed by the State for such purpose.</w:t>
      </w:r>
    </w:p>
    <w:p w:rsidR="006F3DD6" w:rsidRDefault="006F3DD6" w:rsidP="000479AE">
      <w:pPr>
        <w:pStyle w:val="Sub1Auto"/>
        <w:numPr>
          <w:ilvl w:val="0"/>
          <w:numId w:val="122"/>
        </w:numPr>
      </w:pPr>
      <w:r>
        <w:t>“Kennel dog” means a dog which is kept or raised solely for the purpose of breeding or sale and which is kept in constant confinement in a kennel.</w:t>
      </w:r>
    </w:p>
    <w:p w:rsidR="006F3DD6" w:rsidRDefault="006F3DD6" w:rsidP="00674D6A">
      <w:pPr>
        <w:pStyle w:val="Sub1Auto"/>
        <w:numPr>
          <w:ilvl w:val="0"/>
          <w:numId w:val="122"/>
        </w:numPr>
      </w:pPr>
      <w:r>
        <w:t xml:space="preserve">“Livestock” means an animal belonging to the bovine, caprine, equine, ovine or porcine species, ostriches, rheas and emus; farm deer as defined in Section 170.1 of the </w:t>
      </w:r>
      <w:r w:rsidRPr="00933483">
        <w:rPr>
          <w:i/>
        </w:rPr>
        <w:t>Code of Iowa</w:t>
      </w:r>
      <w:r>
        <w:t>; or poultry.</w:t>
      </w:r>
    </w:p>
    <w:p w:rsidR="006F3DD6" w:rsidRDefault="006F3DD6" w:rsidP="00674D6A">
      <w:pPr>
        <w:pStyle w:val="citation"/>
      </w:pPr>
      <w:r>
        <w:t>(</w:t>
      </w:r>
      <w:r w:rsidRPr="00933483">
        <w:t>Code of Iowa</w:t>
      </w:r>
      <w:r>
        <w:t>, Sec. 717.1)</w:t>
      </w:r>
    </w:p>
    <w:p w:rsidR="006F3DD6" w:rsidRDefault="006F3DD6" w:rsidP="00674D6A">
      <w:pPr>
        <w:pStyle w:val="Sub1Auto"/>
        <w:numPr>
          <w:ilvl w:val="0"/>
          <w:numId w:val="122"/>
        </w:numPr>
      </w:pPr>
      <w:r>
        <w:t xml:space="preserve"> “Neutered” means any animal which, through a surgical procedure, has been rendered incapable of siring or bearing offspring.</w:t>
      </w:r>
    </w:p>
    <w:p w:rsidR="006F3DD6" w:rsidRDefault="006F3DD6" w:rsidP="000479AE">
      <w:pPr>
        <w:pStyle w:val="Sub1Auto"/>
        <w:numPr>
          <w:ilvl w:val="0"/>
          <w:numId w:val="122"/>
        </w:numPr>
      </w:pPr>
      <w:r>
        <w:t xml:space="preserve"> “Owner” means any person owning, keeping, sheltering or harboring an animal.  An animal is deemed to be harbored if it is fed or sheltered for seven (7) consecutive days or more.</w:t>
      </w:r>
    </w:p>
    <w:p w:rsidR="006F3DD6" w:rsidRDefault="006F3DD6" w:rsidP="000479AE">
      <w:pPr>
        <w:pStyle w:val="Sub1Auto"/>
        <w:numPr>
          <w:ilvl w:val="0"/>
          <w:numId w:val="122"/>
        </w:numPr>
      </w:pPr>
      <w:r>
        <w:t>“Pet” means a living dog, cat, or an animal normally maintained in a small tank or cage in or near a residence, including but not limited to a rabbit, gerbil, hamster, mouse, parrot, canary, mynah, finch, tropical fish, goldfish, snake, turtle, gecko, or iguana.</w:t>
      </w:r>
    </w:p>
    <w:p w:rsidR="006F3DD6" w:rsidRDefault="006F3DD6" w:rsidP="000479AE">
      <w:pPr>
        <w:pStyle w:val="Sub1Auto"/>
        <w:numPr>
          <w:ilvl w:val="0"/>
          <w:numId w:val="122"/>
        </w:numPr>
      </w:pPr>
      <w:r>
        <w:t>“Secure fence” shall consist of:</w:t>
      </w:r>
    </w:p>
    <w:p w:rsidR="006F3DD6" w:rsidRDefault="006F3DD6" w:rsidP="000479AE">
      <w:pPr>
        <w:pStyle w:val="subAauto"/>
        <w:numPr>
          <w:ilvl w:val="0"/>
          <w:numId w:val="125"/>
        </w:numPr>
      </w:pPr>
      <w:r>
        <w:t>Wood, wire, or other substantial material of a type that will not allow the animals kept at the residence or property to move through the wood, wire, or other material at any point within the fenced area.  Such wood, wire, or other substantial material shall be fastened in or to posts or similar secure structures.  Such fence shall be no less than six feet in height and no less than one foot of the fence shall be buried beneath the ground surface.</w:t>
      </w:r>
    </w:p>
    <w:p w:rsidR="006F3DD6" w:rsidRDefault="006F3DD6" w:rsidP="000479AE">
      <w:pPr>
        <w:pStyle w:val="subAauto"/>
        <w:numPr>
          <w:ilvl w:val="0"/>
          <w:numId w:val="125"/>
        </w:numPr>
      </w:pPr>
      <w:r>
        <w:t>An operating and fully functioning underground electrical fence, also known as an “invisible fence.”  Any animals kept at the residence or property shall wear a working collar or other device corresponding to the underground fence which prohibits such animals from leaving the area surrounded by the underground fence.</w:t>
      </w:r>
    </w:p>
    <w:p w:rsidR="006F3DD6" w:rsidRDefault="006F3DD6" w:rsidP="000479AE">
      <w:pPr>
        <w:pStyle w:val="Sub1Auto"/>
        <w:numPr>
          <w:ilvl w:val="0"/>
          <w:numId w:val="122"/>
        </w:numPr>
      </w:pPr>
      <w:r>
        <w:t>“Seeing eye dog” means any dog that is owned by a legally declared blind or partially sighted person and which has been properly trained at a special school to guide its owner in going from place to place.</w:t>
      </w:r>
    </w:p>
    <w:p w:rsidR="006F3DD6" w:rsidRDefault="006F3DD6" w:rsidP="007E3324">
      <w:pPr>
        <w:pStyle w:val="section"/>
      </w:pPr>
      <w:r>
        <w:rPr>
          <w:rStyle w:val="sectiontitle"/>
        </w:rPr>
        <w:t>55.02</w:t>
      </w:r>
      <w:r>
        <w:rPr>
          <w:rStyle w:val="sectiontitle"/>
        </w:rPr>
        <w:tab/>
        <w:t xml:space="preserve">ANIMAL NEGLECT.  </w:t>
      </w:r>
      <w:r>
        <w:t>It is unlawful for a person who impounds or confines, in any place, an animal, excluding livestock, to fail to supply the animal during confinement with a sufficient quantity of food or water, or to fail to provide a confined dog or cat with adequate shelter, or to torture, deprive of necessary sustenance, mutilate, beat, or kill such animal by any means which causes unjustified pain, distress or suffering.</w:t>
      </w:r>
    </w:p>
    <w:p w:rsidR="006F3DD6" w:rsidRDefault="006F3DD6" w:rsidP="007E3324">
      <w:pPr>
        <w:pStyle w:val="citation"/>
      </w:pPr>
      <w:r>
        <w:t>(Code of Iowa, Sec. 717B.3)</w:t>
      </w:r>
    </w:p>
    <w:p w:rsidR="006F3DD6" w:rsidRDefault="006F3DD6" w:rsidP="007E3324">
      <w:pPr>
        <w:pStyle w:val="section"/>
      </w:pPr>
      <w:r>
        <w:rPr>
          <w:rStyle w:val="sectiontitle"/>
        </w:rPr>
        <w:t>55.03</w:t>
      </w:r>
      <w:r>
        <w:rPr>
          <w:rStyle w:val="sectiontitle"/>
        </w:rPr>
        <w:tab/>
        <w:t>LIVESTOCK NEGLECT.</w:t>
      </w:r>
      <w:r>
        <w:t xml:space="preserve">  It is unlawful for a person who impounds or confines livestock in any place to fail to provide the livestock with care consistent with customary animal husbandry practices or to deprive the livestock of necessary sustenance or to injure or destroy livestock by any means which causes pain or suffering in a manner inconsistent with customary animal husbandry practices.</w:t>
      </w:r>
    </w:p>
    <w:p w:rsidR="006F3DD6" w:rsidRDefault="006F3DD6" w:rsidP="007E3324">
      <w:pPr>
        <w:pStyle w:val="citation"/>
      </w:pPr>
      <w:r>
        <w:t>(Code of Iowa, Sec. 717.2)</w:t>
      </w:r>
    </w:p>
    <w:p w:rsidR="006F3DD6" w:rsidRDefault="006F3DD6" w:rsidP="007E3324">
      <w:pPr>
        <w:pStyle w:val="section"/>
      </w:pPr>
      <w:r>
        <w:rPr>
          <w:rStyle w:val="sectiontitle"/>
        </w:rPr>
        <w:t>55.04</w:t>
      </w:r>
      <w:r>
        <w:rPr>
          <w:rStyle w:val="sectiontitle"/>
        </w:rPr>
        <w:tab/>
        <w:t xml:space="preserve">ABANDONMENT OF CATS AND DOGS.  </w:t>
      </w:r>
      <w:r>
        <w:t xml:space="preserve">A person who has ownership or custody of a cat or dog shall not abandon the cat or dog, except the person may deliver the cat or dog to another person who will accept ownership and custody or the person may deliver the cat or dog to an animal shelter or pound. </w:t>
      </w:r>
    </w:p>
    <w:p w:rsidR="006F3DD6" w:rsidRDefault="006F3DD6" w:rsidP="007E3324">
      <w:pPr>
        <w:pStyle w:val="citation"/>
      </w:pPr>
      <w:r>
        <w:t>(Code of Iowa, Sec. 717B.8)</w:t>
      </w:r>
    </w:p>
    <w:p w:rsidR="006F3DD6" w:rsidRDefault="006F3DD6" w:rsidP="007E3324">
      <w:pPr>
        <w:pStyle w:val="section"/>
      </w:pPr>
      <w:r>
        <w:rPr>
          <w:rStyle w:val="sectiontitle"/>
        </w:rPr>
        <w:t>55.05</w:t>
      </w:r>
      <w:r>
        <w:rPr>
          <w:rStyle w:val="sectiontitle"/>
        </w:rPr>
        <w:tab/>
        <w:t xml:space="preserve">LIVESTOCK.  </w:t>
      </w:r>
      <w:r>
        <w:t>It is unlawful for a person to keep livestock within the City except by written consent of the Council or except in compliance with the City’s zoning regulations.</w:t>
      </w:r>
    </w:p>
    <w:p w:rsidR="006F3DD6" w:rsidRDefault="006F3DD6" w:rsidP="007E3324">
      <w:pPr>
        <w:pStyle w:val="section"/>
      </w:pPr>
      <w:r>
        <w:rPr>
          <w:rStyle w:val="sectiontitle"/>
        </w:rPr>
        <w:t>55.06</w:t>
      </w:r>
      <w:r>
        <w:rPr>
          <w:rStyle w:val="sectiontitle"/>
        </w:rPr>
        <w:tab/>
        <w:t xml:space="preserve">AT LARGE PROHIBITED.  </w:t>
      </w:r>
      <w:r>
        <w:t>It is unlawful for any owner to allow an animal to run at large within the corporate limits of the City.</w:t>
      </w:r>
    </w:p>
    <w:p w:rsidR="006F3DD6" w:rsidRDefault="006F3DD6" w:rsidP="000479AE">
      <w:pPr>
        <w:pStyle w:val="Sub1Auto"/>
        <w:numPr>
          <w:ilvl w:val="0"/>
          <w:numId w:val="21"/>
        </w:numPr>
      </w:pPr>
      <w:r>
        <w:t>Dogs that are properly identified are not deemed at large if:</w:t>
      </w:r>
    </w:p>
    <w:p w:rsidR="006F3DD6" w:rsidRDefault="006F3DD6" w:rsidP="000479AE">
      <w:pPr>
        <w:pStyle w:val="subAauto"/>
        <w:numPr>
          <w:ilvl w:val="0"/>
          <w:numId w:val="22"/>
        </w:numPr>
      </w:pPr>
      <w:r>
        <w:t>The dog is on the premises of the owner, or a person given charge of the dog by the owner, and is either:</w:t>
      </w:r>
    </w:p>
    <w:p w:rsidR="006F3DD6" w:rsidRDefault="006F3DD6" w:rsidP="007E3324">
      <w:pPr>
        <w:pStyle w:val="subsection10"/>
      </w:pPr>
      <w:r>
        <w:t>(1)</w:t>
      </w:r>
      <w:r>
        <w:tab/>
        <w:t xml:space="preserve">Accompanied by and obedient to the commands of the owner or the person given such charge; or </w:t>
      </w:r>
    </w:p>
    <w:p w:rsidR="006F3DD6" w:rsidRDefault="006F3DD6" w:rsidP="007E3324">
      <w:pPr>
        <w:pStyle w:val="subsection10"/>
      </w:pPr>
      <w:r>
        <w:t>(2)</w:t>
      </w:r>
      <w:r>
        <w:tab/>
        <w:t>Confined on those premises by an adequate protective fence or by a leash, cord or chain that does not allow the dog to go beyond the owner’s real property line.</w:t>
      </w:r>
    </w:p>
    <w:p w:rsidR="006F3DD6" w:rsidRDefault="006F3DD6" w:rsidP="000479AE">
      <w:pPr>
        <w:pStyle w:val="subAauto"/>
        <w:numPr>
          <w:ilvl w:val="0"/>
          <w:numId w:val="22"/>
        </w:numPr>
      </w:pPr>
      <w:r>
        <w:t>The dog is off the premises of the owner, and it is:</w:t>
      </w:r>
    </w:p>
    <w:p w:rsidR="006F3DD6" w:rsidRDefault="006F3DD6" w:rsidP="007E3324">
      <w:pPr>
        <w:pStyle w:val="subsection10"/>
      </w:pPr>
      <w:r>
        <w:t>(1)</w:t>
      </w:r>
      <w:r>
        <w:tab/>
        <w:t>Accompanied by and obedient to the commands of the owner or a competent, responsible person; or</w:t>
      </w:r>
    </w:p>
    <w:p w:rsidR="006F3DD6" w:rsidRDefault="006F3DD6" w:rsidP="007E3324">
      <w:pPr>
        <w:pStyle w:val="subsection10"/>
      </w:pPr>
      <w:r>
        <w:t>(2)</w:t>
      </w:r>
      <w:r>
        <w:tab/>
        <w:t>On a leash, cord or chain, not more than six (6) feet in length, and under the control of a person competent to restrain and control the dog; or</w:t>
      </w:r>
    </w:p>
    <w:p w:rsidR="006F3DD6" w:rsidRDefault="006F3DD6" w:rsidP="007E3324">
      <w:pPr>
        <w:pStyle w:val="subsection10"/>
      </w:pPr>
      <w:r>
        <w:t>(3)</w:t>
      </w:r>
      <w:r>
        <w:tab/>
        <w:t>Confined within a motor vehicle.</w:t>
      </w:r>
    </w:p>
    <w:p w:rsidR="006F3DD6" w:rsidRDefault="006F3DD6" w:rsidP="000479AE">
      <w:pPr>
        <w:pStyle w:val="subAauto"/>
        <w:numPr>
          <w:ilvl w:val="0"/>
          <w:numId w:val="22"/>
        </w:numPr>
      </w:pPr>
      <w:r>
        <w:t>It is properly housed in a veterinary hospital or kennel.</w:t>
      </w:r>
    </w:p>
    <w:p w:rsidR="006F3DD6" w:rsidRDefault="006F3DD6" w:rsidP="000479AE">
      <w:pPr>
        <w:pStyle w:val="Sub1Auto"/>
        <w:numPr>
          <w:ilvl w:val="0"/>
          <w:numId w:val="21"/>
        </w:numPr>
      </w:pPr>
      <w:r>
        <w:t>A dog is deemed to be at large if it does not have the necessary identification tags, or if it is not under restraint by one of the methods set forth in subsection 1 of this section.</w:t>
      </w:r>
    </w:p>
    <w:p w:rsidR="006F3DD6" w:rsidRDefault="006F3DD6" w:rsidP="000479AE">
      <w:pPr>
        <w:pStyle w:val="Sub1Auto"/>
        <w:numPr>
          <w:ilvl w:val="0"/>
          <w:numId w:val="21"/>
        </w:numPr>
      </w:pPr>
      <w:r>
        <w:t>Notwithstanding any other provision of this chapter, any animal is deemed to be at large at any time when attacking persons, attacking domestic animals or destroying property.</w:t>
      </w:r>
    </w:p>
    <w:p w:rsidR="006F3DD6" w:rsidRDefault="006F3DD6" w:rsidP="000479AE">
      <w:pPr>
        <w:pStyle w:val="Sub1Auto"/>
        <w:numPr>
          <w:ilvl w:val="0"/>
          <w:numId w:val="21"/>
        </w:numPr>
      </w:pPr>
      <w:r>
        <w:t>Any female dog in heat is deemed to be at large at any time, except:</w:t>
      </w:r>
    </w:p>
    <w:p w:rsidR="006F3DD6" w:rsidRDefault="006F3DD6" w:rsidP="000479AE">
      <w:pPr>
        <w:pStyle w:val="subAauto"/>
        <w:numPr>
          <w:ilvl w:val="0"/>
          <w:numId w:val="27"/>
        </w:numPr>
      </w:pPr>
      <w:r>
        <w:t>When housed in a building which is completely enclosed; or</w:t>
      </w:r>
    </w:p>
    <w:p w:rsidR="006F3DD6" w:rsidRDefault="006F3DD6" w:rsidP="000479AE">
      <w:pPr>
        <w:pStyle w:val="subAauto"/>
        <w:numPr>
          <w:ilvl w:val="0"/>
          <w:numId w:val="27"/>
        </w:numPr>
      </w:pPr>
      <w:r>
        <w:t>When housed in a veterinary hospital or kennel; or</w:t>
      </w:r>
    </w:p>
    <w:p w:rsidR="006F3DD6" w:rsidRDefault="006F3DD6" w:rsidP="000479AE">
      <w:pPr>
        <w:pStyle w:val="subAauto"/>
        <w:numPr>
          <w:ilvl w:val="0"/>
          <w:numId w:val="27"/>
        </w:numPr>
      </w:pPr>
      <w:r>
        <w:t>When on the premises of the owner, provided that the area on which such animal is located is completely enclosed by a fence or other structure having a height of at least sixty (60) inches.</w:t>
      </w:r>
    </w:p>
    <w:p w:rsidR="006F3DD6" w:rsidRDefault="006F3DD6" w:rsidP="007E3324">
      <w:pPr>
        <w:pStyle w:val="subsection1"/>
      </w:pPr>
      <w:r>
        <w:t>Nothing in this subsection, however, shall be construed as prohibiting any owner of a female dog in heat from walking such animal with a leash, cord or chain, not more than six (6) feet in length, or from transporting such animal within a motor vehicle.</w:t>
      </w:r>
    </w:p>
    <w:p w:rsidR="006F3DD6" w:rsidRDefault="006F3DD6" w:rsidP="007E3324">
      <w:pPr>
        <w:pStyle w:val="section"/>
      </w:pPr>
      <w:r>
        <w:rPr>
          <w:rStyle w:val="sectiontitle"/>
        </w:rPr>
        <w:t>55.07</w:t>
      </w:r>
      <w:r>
        <w:rPr>
          <w:rStyle w:val="sectiontitle"/>
        </w:rPr>
        <w:tab/>
        <w:t xml:space="preserve">DAMAGE OR INTERFERENCE.  </w:t>
      </w:r>
      <w:r>
        <w:t xml:space="preserve">It is unlawful for the owner of an animal to allow or permit such animal to pass upon the premises of another, thereby causing damage to or interference with the premises. </w:t>
      </w:r>
    </w:p>
    <w:p w:rsidR="006F3DD6" w:rsidRDefault="006F3DD6" w:rsidP="007E3324">
      <w:pPr>
        <w:pStyle w:val="section"/>
      </w:pPr>
      <w:r>
        <w:rPr>
          <w:rStyle w:val="sectiontitle"/>
        </w:rPr>
        <w:t>55.08</w:t>
      </w:r>
      <w:r>
        <w:rPr>
          <w:rStyle w:val="sectiontitle"/>
        </w:rPr>
        <w:tab/>
        <w:t>ENABLING ANIMALS TO LEAVE PREMISES OF OWNER.</w:t>
      </w:r>
      <w:r>
        <w:t xml:space="preserve">  It is unlawful for any person, except the owner or owner’s agent, to open any gate or door on any premises or otherwise to entice or enable any animal to leave said premises.</w:t>
      </w:r>
    </w:p>
    <w:p w:rsidR="006F3DD6" w:rsidRDefault="006F3DD6" w:rsidP="007E3324">
      <w:pPr>
        <w:pStyle w:val="section"/>
      </w:pPr>
      <w:r>
        <w:rPr>
          <w:rStyle w:val="sectiontitle"/>
        </w:rPr>
        <w:t>55.09</w:t>
      </w:r>
      <w:r>
        <w:rPr>
          <w:rStyle w:val="sectiontitle"/>
        </w:rPr>
        <w:tab/>
        <w:t>ANIMALS IN BUSINESS ZONES AND ESTABLISHMENTS.</w:t>
      </w:r>
      <w:r>
        <w:t xml:space="preserve">  </w:t>
      </w:r>
    </w:p>
    <w:p w:rsidR="006F3DD6" w:rsidRDefault="006F3DD6" w:rsidP="000479AE">
      <w:pPr>
        <w:pStyle w:val="Sub1Auto"/>
        <w:numPr>
          <w:ilvl w:val="0"/>
          <w:numId w:val="23"/>
        </w:numPr>
      </w:pPr>
      <w:r>
        <w:t>No owner shall permit or allow his or her animal to be in the central business zone or any C2 Zone without meeting one of the following conditions:  (i) under the direct and obedient command of a responsible person; (ii) being connected to a leash; (iii) enclosed in an animal carrier; or (iv) confined in a vehicle.</w:t>
      </w:r>
    </w:p>
    <w:p w:rsidR="006F3DD6" w:rsidRDefault="006F3DD6" w:rsidP="000479AE">
      <w:pPr>
        <w:pStyle w:val="Sub1Auto"/>
        <w:numPr>
          <w:ilvl w:val="0"/>
          <w:numId w:val="23"/>
        </w:numPr>
      </w:pPr>
      <w:r>
        <w:t>No owner shall permit or allow his or her animal to be on or in any building, store, restaurant, or tavern where food or food products are sold, prepared, or dispensed to people other than the owner thereof.</w:t>
      </w:r>
    </w:p>
    <w:p w:rsidR="006F3DD6" w:rsidRDefault="006F3DD6" w:rsidP="000479AE">
      <w:pPr>
        <w:pStyle w:val="Sub1Auto"/>
        <w:numPr>
          <w:ilvl w:val="0"/>
          <w:numId w:val="23"/>
        </w:numPr>
      </w:pPr>
      <w:r>
        <w:t>No owner shall permit or allow his or her animal to be tied by any person to a utility pole, parking meter, building, structure, fence, sign, tree, shrub, bush or other object on public property, or tied on private property without the consent of the owner or person in charge thereof.</w:t>
      </w:r>
    </w:p>
    <w:p w:rsidR="006F3DD6" w:rsidRDefault="006F3DD6" w:rsidP="00D10238">
      <w:pPr>
        <w:pStyle w:val="sectioncontinued"/>
      </w:pPr>
      <w:r>
        <w:t>The provisions of this section do not apply to seeing eye dogs and hearing ear dogs while such dogs are acting in such capacity.</w:t>
      </w:r>
    </w:p>
    <w:p w:rsidR="006F3DD6" w:rsidRDefault="006F3DD6" w:rsidP="007E3324">
      <w:pPr>
        <w:pStyle w:val="section"/>
      </w:pPr>
      <w:r>
        <w:rPr>
          <w:rStyle w:val="sectiontitle"/>
        </w:rPr>
        <w:t>55.10</w:t>
      </w:r>
      <w:r>
        <w:rPr>
          <w:rStyle w:val="sectiontitle"/>
        </w:rPr>
        <w:tab/>
        <w:t>MOTOR VEHICLE STRIKING AN ANIMAL.</w:t>
      </w:r>
      <w:r>
        <w:t xml:space="preserve">  The operator of any motor vehicle which strikes a domestic animal shall stop at once and render such assistance as may be possible and shall immediately report such injury or death to the animal’s owner.  In the event the owner cannot be ascertained and located, such operator shall at once report the accident to the humane officer.</w:t>
      </w:r>
    </w:p>
    <w:p w:rsidR="006F3DD6" w:rsidRDefault="006F3DD6" w:rsidP="007E3324">
      <w:pPr>
        <w:pStyle w:val="section"/>
      </w:pPr>
      <w:r>
        <w:rPr>
          <w:rStyle w:val="sectiontitle"/>
        </w:rPr>
        <w:t>55.11</w:t>
      </w:r>
      <w:r>
        <w:rPr>
          <w:rStyle w:val="sectiontitle"/>
        </w:rPr>
        <w:tab/>
        <w:t>SANITATION OF PREMISES.</w:t>
      </w:r>
      <w:r>
        <w:t xml:space="preserve">  All structures, pens, coops or yards, wherein animals or fowl are confined, shall be maintained in a clean and sanitary condition at all times, devoid of vermin and free from offensive odors.  The board of health may, at any time, inspect, or cause to be inspected, any structure or premises and issue any such order as may be necessary to enforce the provisions of this section and any other relevant or pertinent rule, regulation or ordinance.  It is unlawful for any owner to fail to comply with such an order.</w:t>
      </w:r>
    </w:p>
    <w:p w:rsidR="006F3DD6" w:rsidRDefault="006F3DD6" w:rsidP="007E3324">
      <w:pPr>
        <w:pStyle w:val="section"/>
      </w:pPr>
      <w:r>
        <w:rPr>
          <w:rStyle w:val="sectiontitle"/>
        </w:rPr>
        <w:t>55.12</w:t>
      </w:r>
      <w:r>
        <w:rPr>
          <w:rStyle w:val="sectiontitle"/>
        </w:rPr>
        <w:tab/>
        <w:t>RIDING ANIMALS ON PUBLIC WAYS.</w:t>
      </w:r>
      <w:r>
        <w:t xml:space="preserve">  No person shall ride any animal on any City sidewalk.  No person shall ride any animal on any public ground, except on a public street, without first obtaining written consent from the Police Chief.  No person shall ride any animal on the private property of another without first obtaining written consent to do so from the property owner.  This section shall not prohibit the riding of animals in a parade, carnival, or festival sponsored or approved by the City.</w:t>
      </w:r>
    </w:p>
    <w:p w:rsidR="006F3DD6" w:rsidRDefault="006F3DD6" w:rsidP="007E3324">
      <w:pPr>
        <w:pStyle w:val="section"/>
      </w:pPr>
      <w:r>
        <w:rPr>
          <w:rStyle w:val="sectiontitle"/>
        </w:rPr>
        <w:t>55.13</w:t>
      </w:r>
      <w:r>
        <w:rPr>
          <w:rStyle w:val="sectiontitle"/>
        </w:rPr>
        <w:tab/>
        <w:t>ANIMAL TRAPS.</w:t>
      </w:r>
      <w:r>
        <w:t xml:space="preserve">  No person shall set traps in the City for the purpose of apprehending wild or domesticated animals.  This section does not prohibit:</w:t>
      </w:r>
    </w:p>
    <w:p w:rsidR="006F3DD6" w:rsidRDefault="006F3DD6" w:rsidP="000479AE">
      <w:pPr>
        <w:pStyle w:val="Sub1Auto"/>
        <w:numPr>
          <w:ilvl w:val="0"/>
          <w:numId w:val="24"/>
        </w:numPr>
      </w:pPr>
      <w:r>
        <w:t>Trapping mice, rats or other household vermin; or</w:t>
      </w:r>
    </w:p>
    <w:p w:rsidR="006F3DD6" w:rsidRDefault="006F3DD6" w:rsidP="000479AE">
      <w:pPr>
        <w:pStyle w:val="Sub1Auto"/>
        <w:numPr>
          <w:ilvl w:val="0"/>
          <w:numId w:val="24"/>
        </w:numPr>
      </w:pPr>
      <w:r>
        <w:t>The setting of traps to destroy moles and other underground pests, so long as the traps used may be triggered only by subsurface action; or</w:t>
      </w:r>
    </w:p>
    <w:p w:rsidR="006F3DD6" w:rsidRDefault="006F3DD6" w:rsidP="000479AE">
      <w:pPr>
        <w:pStyle w:val="Sub1Auto"/>
        <w:numPr>
          <w:ilvl w:val="0"/>
          <w:numId w:val="24"/>
        </w:numPr>
      </w:pPr>
      <w:r>
        <w:t>The setting of traps in the line of duty by the humane officer, or with written permission from and the supervision of the humane officer or licensed pest control operators.</w:t>
      </w:r>
    </w:p>
    <w:p w:rsidR="006F3DD6" w:rsidRDefault="006F3DD6" w:rsidP="007E3324">
      <w:pPr>
        <w:pStyle w:val="section"/>
      </w:pPr>
      <w:r>
        <w:rPr>
          <w:rStyle w:val="sectiontitle"/>
        </w:rPr>
        <w:t>55.14</w:t>
      </w:r>
      <w:r>
        <w:rPr>
          <w:rStyle w:val="sectiontitle"/>
        </w:rPr>
        <w:tab/>
        <w:t>NUMBER OF ANIMALS PERMITTED.</w:t>
      </w:r>
      <w:r>
        <w:t xml:space="preserve">  </w:t>
      </w:r>
    </w:p>
    <w:p w:rsidR="006F3DD6" w:rsidRDefault="006F3DD6" w:rsidP="000479AE">
      <w:pPr>
        <w:pStyle w:val="Sub1Auto"/>
        <w:numPr>
          <w:ilvl w:val="0"/>
          <w:numId w:val="25"/>
        </w:numPr>
      </w:pPr>
      <w:r>
        <w:t xml:space="preserve">No person shall keep more than three (3) dogs or more than two (2) other animals housed at that person’s residence.  </w:t>
      </w:r>
    </w:p>
    <w:p w:rsidR="006F3DD6" w:rsidRDefault="006F3DD6" w:rsidP="000479AE">
      <w:pPr>
        <w:pStyle w:val="Sub1Auto"/>
        <w:numPr>
          <w:ilvl w:val="0"/>
          <w:numId w:val="25"/>
        </w:numPr>
      </w:pPr>
      <w:r>
        <w:t>No person shall keep more than two (2) dogs or more than two (2) other animals housed outside of that person’s residence, in such manner that the animals’ or dogs’ activities and presence disturb the peace and comfort of any neighborhood, or cause a menace or detriment to public health.  Any person with dogs or other animals housed outside of that person’s residence shall provide a secure fenced area with a shelter that provides protection from weather extremes (i.e., heat, cold, rain or snow) for said dogs or animals.  Drinking water shall be provided for such dogs or animals at all times.  A secure fenced area shall meet the following minimum confinement specifications:</w:t>
      </w:r>
    </w:p>
    <w:p w:rsidR="006F3DD6" w:rsidRDefault="006F3DD6" w:rsidP="000479AE">
      <w:pPr>
        <w:pStyle w:val="subAauto"/>
        <w:numPr>
          <w:ilvl w:val="0"/>
          <w:numId w:val="126"/>
        </w:numPr>
      </w:pPr>
      <w:r>
        <w:t>For one dog weighing less than fifty (50) pounds, the confinement area shall be no less than six (6) feet by ten (10) feet;</w:t>
      </w:r>
    </w:p>
    <w:p w:rsidR="006F3DD6" w:rsidRDefault="006F3DD6" w:rsidP="000479AE">
      <w:pPr>
        <w:pStyle w:val="subAauto"/>
        <w:numPr>
          <w:ilvl w:val="0"/>
          <w:numId w:val="126"/>
        </w:numPr>
      </w:pPr>
      <w:r>
        <w:t>For one dog weighing fifty (50) pounds or more or two dogs each weighing less than 50 pounds, the confinement area shall be no less than eight (8) feet by ten (10) feet;</w:t>
      </w:r>
    </w:p>
    <w:p w:rsidR="006F3DD6" w:rsidRDefault="006F3DD6" w:rsidP="000479AE">
      <w:pPr>
        <w:pStyle w:val="subAauto"/>
        <w:numPr>
          <w:ilvl w:val="0"/>
          <w:numId w:val="126"/>
        </w:numPr>
      </w:pPr>
      <w:r>
        <w:t>For two dogs each weighing fifty (50) pounds or more, the confinement area shall be no less than eight (8) feet by twelve (12) feet;</w:t>
      </w:r>
    </w:p>
    <w:p w:rsidR="006F3DD6" w:rsidRDefault="006F3DD6" w:rsidP="000479AE">
      <w:pPr>
        <w:pStyle w:val="Sub1Auto"/>
        <w:numPr>
          <w:ilvl w:val="0"/>
          <w:numId w:val="25"/>
        </w:numPr>
      </w:pPr>
      <w:r>
        <w:t>A secure fenced area shall be located four (4) feet from the residence side of the sidewalk or eight (8) feet from the City right-of-way.  Said fenced area shall be constructed so as to have a surface that may be cleaned of all dog or animal feces and urine and the person in possession of the residence shall be responsible for having said fenced area cleaned daily.  Said person shall be responsible for the legal disposal of animal waste that accumulates and shall not allow any discharge or runoff of animal waste onto the City street or City sanitary or storm sewer systems or adjoining land.</w:t>
      </w:r>
    </w:p>
    <w:p w:rsidR="006F3DD6" w:rsidRDefault="006F3DD6" w:rsidP="000479AE">
      <w:pPr>
        <w:pStyle w:val="Sub1Auto"/>
        <w:numPr>
          <w:ilvl w:val="0"/>
          <w:numId w:val="25"/>
        </w:numPr>
      </w:pPr>
      <w:r>
        <w:t>Any residence or property that, prior to the date of this section being enacted, has a number of licensed dogs or other animals which is in compliance with a City Ordinance in effect immediately prior to the enactment of this section shall not be considered in violation of this section.  Any residence or property that, prior to the date of this section being enacted, contains a fence for which a City building permit was obtained and which meets the requirements of a secured fence in effect at the time the permit was obtained shall not be considered in violation of this section.</w:t>
      </w:r>
    </w:p>
    <w:p w:rsidR="006F3DD6" w:rsidRDefault="006F3DD6" w:rsidP="00D10238">
      <w:pPr>
        <w:pStyle w:val="sectioncontinued"/>
      </w:pPr>
      <w:r>
        <w:t>Two exceptions to the requirements of this section exist:  (i) when the person has a visitor who is the owner of the animal or dog and has brought said dog or animal with said visitor; and (ii) when the person is keeping said dog or animal for another person for a period of not more than two weeks.</w:t>
      </w:r>
    </w:p>
    <w:p w:rsidR="006F3DD6" w:rsidRDefault="006F3DD6" w:rsidP="007E3324">
      <w:pPr>
        <w:pStyle w:val="section"/>
      </w:pPr>
      <w:r>
        <w:rPr>
          <w:rStyle w:val="sectiontitle"/>
        </w:rPr>
        <w:t>55.15</w:t>
      </w:r>
      <w:r>
        <w:rPr>
          <w:rStyle w:val="sectiontitle"/>
        </w:rPr>
        <w:tab/>
        <w:t>NOISY ANIMALS.</w:t>
      </w:r>
      <w:r>
        <w:t xml:space="preserve">  No owner or person in control of any animal shall permit said animal to annoy or disturb other persons in the area, without justification, by excessive barking, excessive howling or emitting other offensive loud noises.  In order to be considered excessive or offensive, said barking, howling or other loud noise must at a minimum meet the following:</w:t>
      </w:r>
    </w:p>
    <w:p w:rsidR="006F3DD6" w:rsidRDefault="006F3DD6" w:rsidP="000479AE">
      <w:pPr>
        <w:pStyle w:val="Sub1Auto"/>
        <w:numPr>
          <w:ilvl w:val="0"/>
          <w:numId w:val="26"/>
        </w:numPr>
      </w:pPr>
      <w:r>
        <w:t>First, the barking, howling or other loud noise must be documented by the filing of written complaints by two (2) or more persons from different households.  The written complaint shall include the date, location, and the duration of said barking, howling, or other loud noise.</w:t>
      </w:r>
    </w:p>
    <w:p w:rsidR="006F3DD6" w:rsidRDefault="006F3DD6" w:rsidP="000479AE">
      <w:pPr>
        <w:pStyle w:val="Sub1Auto"/>
        <w:numPr>
          <w:ilvl w:val="0"/>
          <w:numId w:val="26"/>
        </w:numPr>
      </w:pPr>
      <w:r>
        <w:t>Second, said barking, howling or other loud noise must be observed and verified by one of the following persons:  a City employee, a City police officer, or any peace officer employed by any public entity in the State.</w:t>
      </w:r>
    </w:p>
    <w:p w:rsidR="006F3DD6" w:rsidRDefault="006F3DD6" w:rsidP="00D10238">
      <w:pPr>
        <w:pStyle w:val="sectioncontinued"/>
      </w:pPr>
      <w:r>
        <w:t>For the purpose of this section only, each occurrence for more than fifteen (15) minutes of said barking, howling, or other loud noise shall be considered a separate occurrence for the purpose of determining whether a municipal infraction has occurred.</w:t>
      </w:r>
    </w:p>
    <w:p w:rsidR="006F3DD6" w:rsidRDefault="006F3DD6" w:rsidP="007E3324">
      <w:pPr>
        <w:pStyle w:val="section"/>
      </w:pPr>
      <w:r>
        <w:rPr>
          <w:rStyle w:val="sectiontitle"/>
        </w:rPr>
        <w:t>55.16</w:t>
      </w:r>
      <w:r>
        <w:rPr>
          <w:rStyle w:val="sectiontitle"/>
        </w:rPr>
        <w:tab/>
        <w:t xml:space="preserve">ANNOYANCE OR DISTURBANCE.  </w:t>
      </w:r>
      <w:r>
        <w:t xml:space="preserve">It is unlawful for the owner of a dog to allow or permit such dog to run after or chase persons, bicycles, automobiles or other vehicles. </w:t>
      </w:r>
    </w:p>
    <w:p w:rsidR="006F3DD6" w:rsidRDefault="006F3DD6" w:rsidP="00D10238">
      <w:pPr>
        <w:pStyle w:val="section"/>
      </w:pPr>
      <w:r>
        <w:rPr>
          <w:rStyle w:val="sectiontitle"/>
        </w:rPr>
        <w:t>55.17</w:t>
      </w:r>
      <w:r>
        <w:rPr>
          <w:rStyle w:val="sectiontitle"/>
        </w:rPr>
        <w:tab/>
        <w:t xml:space="preserve">RABIES VACCINATION.  </w:t>
      </w:r>
      <w:r>
        <w:t>Every owner of a dog shall obtain a rabies vaccination for such animal.  It is unlawful for any person to own or have a dog in said person’s possession, six months of age or over, which has not been vaccinated against rabies.  Dogs kept in State or Federally licensed kennels and not allowed to run at large are not subject to these vaccination requirements.</w:t>
      </w:r>
    </w:p>
    <w:p w:rsidR="006F3DD6" w:rsidRDefault="006F3DD6" w:rsidP="00D10238">
      <w:pPr>
        <w:pStyle w:val="citation"/>
      </w:pPr>
      <w:r>
        <w:t>(</w:t>
      </w:r>
      <w:r w:rsidRPr="00933483">
        <w:t>Code of Iowa</w:t>
      </w:r>
      <w:r>
        <w:t>, Sec. 351.33)</w:t>
      </w:r>
    </w:p>
    <w:p w:rsidR="006F3DD6" w:rsidRDefault="006F3DD6" w:rsidP="007E3324">
      <w:pPr>
        <w:pStyle w:val="section"/>
      </w:pPr>
      <w:r>
        <w:rPr>
          <w:rStyle w:val="sectiontitle"/>
        </w:rPr>
        <w:t>55.18</w:t>
      </w:r>
      <w:r>
        <w:rPr>
          <w:rStyle w:val="sectiontitle"/>
        </w:rPr>
        <w:tab/>
        <w:t xml:space="preserve">OWNER’S DUTY.  </w:t>
      </w:r>
      <w:r>
        <w:t xml:space="preserve">It is the duty of the owner of any dog, cat or other animal which has bitten or attacked a person or any person having knowledge of such bite or attack to report this act to the humane officer or local health or law enforcement official.  It is the duty of physicians and veterinarians to report to the local humane officer or board of health the existence of any animal known or suspected to be suffering from rabies. </w:t>
      </w:r>
    </w:p>
    <w:p w:rsidR="006F3DD6" w:rsidRDefault="006F3DD6" w:rsidP="007E3324">
      <w:pPr>
        <w:pStyle w:val="citation"/>
      </w:pPr>
      <w:r>
        <w:t>(Code of Iowa, Sec. 351.38)</w:t>
      </w:r>
    </w:p>
    <w:p w:rsidR="006F3DD6" w:rsidRPr="00D10238" w:rsidRDefault="006F3DD6" w:rsidP="007E3324">
      <w:pPr>
        <w:pStyle w:val="section"/>
      </w:pPr>
      <w:r>
        <w:rPr>
          <w:rStyle w:val="sectiontitle"/>
        </w:rPr>
        <w:t>55.19</w:t>
      </w:r>
      <w:r>
        <w:rPr>
          <w:rStyle w:val="sectiontitle"/>
        </w:rPr>
        <w:tab/>
        <w:t xml:space="preserve">OWNER’S LIABILITY FOR DAMAGES.  </w:t>
      </w:r>
      <w:r w:rsidRPr="00D10238">
        <w:t>The owner of an animal shall be liable for any damages caused by the animal to an injured party, including, but not limited to, damages caused by the animal attacking, biting, or attempting to bite the injured party.  However, the owner of an animal shall not be liable for damages caused by the animal to an injured party where the damages to the injured party are the direct result of the injured party’s own criminal violations.  An owner of an animal shall be liable for any damages caused by the animal worrying, maiming, or killing a domestic animal.</w:t>
      </w:r>
    </w:p>
    <w:p w:rsidR="006F3DD6" w:rsidRDefault="006F3DD6" w:rsidP="007E3324">
      <w:pPr>
        <w:pStyle w:val="section"/>
      </w:pPr>
      <w:r>
        <w:rPr>
          <w:rStyle w:val="sectiontitle"/>
        </w:rPr>
        <w:t>55.20</w:t>
      </w:r>
      <w:r>
        <w:rPr>
          <w:rStyle w:val="sectiontitle"/>
        </w:rPr>
        <w:tab/>
        <w:t xml:space="preserve">CONFINEMENT.  </w:t>
      </w:r>
      <w:r>
        <w:t>If a local board of health receives information that an animal has bitten a person or that a dog or animal is suspected of having rabies, the board shall order the owner to confine such animal in the manner it directs.  If the owner fails to confine such animal in the manner directed, the animal shall be apprehended and impounded by such board, and after ten (10) days the board may humanely destroy the animal.  If such animal is returned to its owner, the owner shall pay the cost of impoundment.  This section does not apply if a police service dog or a horse used by a law enforcement agency and acting in the performance of its duties has bitten a person.</w:t>
      </w:r>
    </w:p>
    <w:p w:rsidR="006F3DD6" w:rsidRDefault="006F3DD6" w:rsidP="007E3324">
      <w:pPr>
        <w:pStyle w:val="citation"/>
      </w:pPr>
      <w:r>
        <w:t>(Code of Iowa, Sec. 351.39)</w:t>
      </w:r>
    </w:p>
    <w:p w:rsidR="006F3DD6" w:rsidRDefault="006F3DD6" w:rsidP="007E3324">
      <w:pPr>
        <w:pStyle w:val="section"/>
        <w:rPr>
          <w:rStyle w:val="sectiontitle"/>
        </w:rPr>
      </w:pPr>
      <w:r>
        <w:rPr>
          <w:rStyle w:val="sectiontitle"/>
        </w:rPr>
        <w:t>55.21</w:t>
      </w:r>
      <w:r>
        <w:rPr>
          <w:rStyle w:val="sectiontitle"/>
        </w:rPr>
        <w:tab/>
        <w:t xml:space="preserve">IMPOUNDMENT.  </w:t>
      </w:r>
    </w:p>
    <w:p w:rsidR="006F3DD6" w:rsidRDefault="006F3DD6" w:rsidP="000479AE">
      <w:pPr>
        <w:pStyle w:val="Sub1Auto"/>
        <w:numPr>
          <w:ilvl w:val="0"/>
          <w:numId w:val="28"/>
        </w:numPr>
      </w:pPr>
      <w:r>
        <w:t>Any dog or other animal at large in the City shall be taken by a humane officer and impounded at an animal control center, and shall be confined there in a humane manner.</w:t>
      </w:r>
    </w:p>
    <w:p w:rsidR="006F3DD6" w:rsidRDefault="006F3DD6" w:rsidP="000479AE">
      <w:pPr>
        <w:pStyle w:val="Sub1Auto"/>
        <w:numPr>
          <w:ilvl w:val="0"/>
          <w:numId w:val="28"/>
        </w:numPr>
      </w:pPr>
      <w:r>
        <w:t>If, by an identifying tag, the owner of such dog or other animal can be determined, the humane officer shall give written notice of the impoundment to such owner.  If the animal does not have a rabies vaccination tag, then such written notice shall be given in not less than two (2) days to the owner.</w:t>
      </w:r>
    </w:p>
    <w:p w:rsidR="006F3DD6" w:rsidRDefault="006F3DD6" w:rsidP="000479AE">
      <w:pPr>
        <w:pStyle w:val="Sub1Auto"/>
        <w:numPr>
          <w:ilvl w:val="0"/>
          <w:numId w:val="28"/>
        </w:numPr>
      </w:pPr>
      <w:r>
        <w:t>All dogs found without a collar or similar identification shall be kept for not less than five (5) days unless sooner redeemed by the owner.  Dogs with identification shall be kept not less than seven (7) days from the date of the written notice to the owner unless sooner redeemed by the owner.  At the expiration of the required holding period, any animal not claimed or reclaimed shall become the property of the City and shall be humanely disposed of or given to an appropriate person or party for adoption.</w:t>
      </w:r>
    </w:p>
    <w:p w:rsidR="006F3DD6" w:rsidRDefault="006F3DD6" w:rsidP="000479AE">
      <w:pPr>
        <w:pStyle w:val="Sub1Auto"/>
        <w:numPr>
          <w:ilvl w:val="0"/>
          <w:numId w:val="28"/>
        </w:numPr>
      </w:pPr>
      <w:r>
        <w:t>All other animals found without a license, collar or similar identification shall be kept for not less than two (2) days unless sooner redeemed by the owner.  Other animals found with identification shall be kept not less than seven (7) days from the date of the written notice to the owner unless sooner redeemed by the owner.  At the expiration of the required holding period, any animal not claimed or reclaimed shall become the property of the City and shall be humanely disposed of or given to an appropriate person or party for adoption.</w:t>
      </w:r>
    </w:p>
    <w:p w:rsidR="006F3DD6" w:rsidRDefault="006F3DD6" w:rsidP="000479AE">
      <w:pPr>
        <w:pStyle w:val="Sub1Auto"/>
        <w:numPr>
          <w:ilvl w:val="0"/>
          <w:numId w:val="28"/>
        </w:numPr>
      </w:pPr>
      <w:r>
        <w:t>It is lawful for any person who finds an animal at large on public or private property to seize and hold the animal.  Any person so seizing and holding an animal may restrain the animal on said person’s premises by an adequate protective fence or by a leash, cord or chain that does not allow the animal to go beyond the real property line.  The person seizing and holding the animal shall immediately notify the humane officer and shall be responsible for the humane treatment of the animal while it is under that person’s custody.</w:t>
      </w:r>
    </w:p>
    <w:p w:rsidR="006F3DD6" w:rsidRDefault="006F3DD6" w:rsidP="007E3324">
      <w:pPr>
        <w:pStyle w:val="section"/>
      </w:pPr>
      <w:r>
        <w:rPr>
          <w:rStyle w:val="sectiontitle"/>
        </w:rPr>
        <w:t>55.22</w:t>
      </w:r>
      <w:r>
        <w:rPr>
          <w:rStyle w:val="sectiontitle"/>
        </w:rPr>
        <w:tab/>
        <w:t>RECLAIMING IMPOUNDED ANIMALS.</w:t>
      </w:r>
    </w:p>
    <w:p w:rsidR="006F3DD6" w:rsidRDefault="006F3DD6" w:rsidP="000479AE">
      <w:pPr>
        <w:pStyle w:val="Sub1Auto"/>
        <w:numPr>
          <w:ilvl w:val="0"/>
          <w:numId w:val="29"/>
        </w:numPr>
      </w:pPr>
      <w:r>
        <w:t>With proper identification, the owner of an impounded animal shall be entitled to resume possession of such animal, before the disposal of such animal by the City on the following conditions:</w:t>
      </w:r>
    </w:p>
    <w:p w:rsidR="006F3DD6" w:rsidRDefault="006F3DD6" w:rsidP="000479AE">
      <w:pPr>
        <w:pStyle w:val="subAauto"/>
        <w:numPr>
          <w:ilvl w:val="0"/>
          <w:numId w:val="30"/>
        </w:numPr>
      </w:pPr>
      <w:r>
        <w:t>The owner shall present proof of current identification tag, or he or she must obtain such identification tag for the animal; and</w:t>
      </w:r>
    </w:p>
    <w:p w:rsidR="006F3DD6" w:rsidRDefault="006F3DD6" w:rsidP="000479AE">
      <w:pPr>
        <w:pStyle w:val="subAauto"/>
        <w:numPr>
          <w:ilvl w:val="0"/>
          <w:numId w:val="30"/>
        </w:numPr>
      </w:pPr>
      <w:r>
        <w:t>Said owner must pay all penalties, fines and all costs and charges incurred by the City for the impoundment and care of said animal.</w:t>
      </w:r>
    </w:p>
    <w:p w:rsidR="006F3DD6" w:rsidRDefault="006F3DD6" w:rsidP="00631418">
      <w:pPr>
        <w:pStyle w:val="subsection1"/>
      </w:pPr>
      <w:r>
        <w:t>Unless specified in another section or chapter of this Code of Ordinances, failure of the owner or other responsible person to reclaim an impounded animal within seven (7) days of a written notice to the owner shall result in the animal becoming the property of the City.  At such time the City may humanely dispose of the animal or give the animal to an appropriate person or party for adoption.</w:t>
      </w:r>
    </w:p>
    <w:p w:rsidR="006F3DD6" w:rsidRDefault="006F3DD6" w:rsidP="000479AE">
      <w:pPr>
        <w:pStyle w:val="Sub1Auto"/>
        <w:numPr>
          <w:ilvl w:val="0"/>
          <w:numId w:val="29"/>
        </w:numPr>
      </w:pPr>
      <w:r>
        <w:t>An owner must pay impounding fees before redeeming and reclaiming an impounded animal.  The fees shall be twenty dollars ($20.00) for the first day or any part of the first day and ten dollars ($10.00) for each day thereafter, plus any costs of care and feeding advanced by the City.</w:t>
      </w:r>
    </w:p>
    <w:p w:rsidR="006F3DD6" w:rsidRDefault="006F3DD6" w:rsidP="000479AE">
      <w:pPr>
        <w:pStyle w:val="Sub1Auto"/>
        <w:numPr>
          <w:ilvl w:val="0"/>
          <w:numId w:val="29"/>
        </w:numPr>
      </w:pPr>
      <w:r>
        <w:t>The owner of any impounded animal which has not been vaccinated, upon satisfactory proof of ownership, may redeem said animal by making a deposit of ten dollars ($10.00) with the animal control center and be allowed twenty-four (24) hours to get such animal vaccinated against rabies and distemper.  If the owner fails to procure a vaccination certification within 24 hours, the deposit shall be forfeited and the animal shall be impounded again.  Upon presentation within the 24-hour time period of a certificate of vaccination, the deposit shall be refunded.</w:t>
      </w:r>
    </w:p>
    <w:p w:rsidR="006F3DD6" w:rsidRDefault="006F3DD6" w:rsidP="007E3324">
      <w:pPr>
        <w:pStyle w:val="section"/>
      </w:pPr>
      <w:r w:rsidRPr="005C2FCF">
        <w:rPr>
          <w:rStyle w:val="sectiontitle"/>
        </w:rPr>
        <w:t>55.2</w:t>
      </w:r>
      <w:r>
        <w:rPr>
          <w:rStyle w:val="sectiontitle"/>
        </w:rPr>
        <w:t>3</w:t>
      </w:r>
      <w:r>
        <w:rPr>
          <w:rStyle w:val="sectiontitle"/>
        </w:rPr>
        <w:tab/>
      </w:r>
      <w:r w:rsidRPr="005C2FCF">
        <w:rPr>
          <w:rStyle w:val="sectiontitle"/>
        </w:rPr>
        <w:t>LEASHED ANIMALS</w:t>
      </w:r>
      <w:r>
        <w:t>.  A dog shall not be tied, tethered, leashed, or chained outside for more than a one-hour duration without a person eighteen (18) years of age or older being present outside with the dog.  A dog may be tied, tethered, leashed, or chained outside for a longer period of time than set forth above provided a person eighteen (18) years of age or older is present outside with the dog during such time.  The time restrictions and presence of a person as set forth above shall not apply to any yard properly fenced as provided in this chapter.  A tether, leash, chain, or other similar device tied to the dog and a stationary object shall be no less than five (5) times the length of the dog.  Any animal placed on a chain or other means of confinement must be kept at least four (4) feet from the lot line, sidewalk, alley, street and City right-of-way.  All animals must allow all utility readers free access to all utility meters.  There must be at least four (4) feet distance from the centerline of contact to the reader.</w:t>
      </w:r>
      <w:r w:rsidRPr="005C2FCF">
        <w:t xml:space="preserve"> </w:t>
      </w:r>
    </w:p>
    <w:p w:rsidR="006F3DD6" w:rsidRDefault="006F3DD6" w:rsidP="00631418">
      <w:pPr>
        <w:pStyle w:val="section"/>
        <w:rPr>
          <w:rStyle w:val="sectiontitle"/>
        </w:rPr>
      </w:pPr>
      <w:r>
        <w:rPr>
          <w:rStyle w:val="sectiontitle"/>
        </w:rPr>
        <w:t>55.24</w:t>
      </w:r>
      <w:r>
        <w:rPr>
          <w:rStyle w:val="sectiontitle"/>
        </w:rPr>
        <w:tab/>
        <w:t>PET AWARDS PROHIBITED.</w:t>
      </w:r>
    </w:p>
    <w:p w:rsidR="006F3DD6" w:rsidRDefault="006F3DD6" w:rsidP="00631418">
      <w:pPr>
        <w:pStyle w:val="citation"/>
      </w:pPr>
      <w:r>
        <w:t>(</w:t>
      </w:r>
      <w:r w:rsidRPr="00933483">
        <w:t>Code of Iowa</w:t>
      </w:r>
      <w:r>
        <w:t>, Ch. 717E)</w:t>
      </w:r>
    </w:p>
    <w:p w:rsidR="006F3DD6" w:rsidRDefault="006F3DD6" w:rsidP="000479AE">
      <w:pPr>
        <w:pStyle w:val="Sub1Auto"/>
        <w:numPr>
          <w:ilvl w:val="0"/>
          <w:numId w:val="129"/>
        </w:numPr>
      </w:pPr>
      <w:r>
        <w:t>Prohibition.  It is unlawful for any person to award a pet or advertise that a pet may be awarded as any of the following:</w:t>
      </w:r>
    </w:p>
    <w:p w:rsidR="006F3DD6" w:rsidRDefault="006F3DD6" w:rsidP="000479AE">
      <w:pPr>
        <w:pStyle w:val="subAauto"/>
        <w:numPr>
          <w:ilvl w:val="0"/>
          <w:numId w:val="127"/>
        </w:numPr>
      </w:pPr>
      <w:r>
        <w:t>A prize for participating in a game.</w:t>
      </w:r>
    </w:p>
    <w:p w:rsidR="006F3DD6" w:rsidRDefault="006F3DD6" w:rsidP="000479AE">
      <w:pPr>
        <w:pStyle w:val="subAauto"/>
        <w:numPr>
          <w:ilvl w:val="0"/>
          <w:numId w:val="127"/>
        </w:numPr>
      </w:pPr>
      <w:r>
        <w:t>A prize for participating in a fair.</w:t>
      </w:r>
    </w:p>
    <w:p w:rsidR="006F3DD6" w:rsidRDefault="006F3DD6" w:rsidP="000479AE">
      <w:pPr>
        <w:pStyle w:val="subAauto"/>
        <w:numPr>
          <w:ilvl w:val="0"/>
          <w:numId w:val="127"/>
        </w:numPr>
      </w:pPr>
      <w:r>
        <w:t>An inducement or condition for visiting a place of business or attending an event sponsored by a business.</w:t>
      </w:r>
    </w:p>
    <w:p w:rsidR="006F3DD6" w:rsidRDefault="006F3DD6" w:rsidP="000479AE">
      <w:pPr>
        <w:pStyle w:val="subAauto"/>
        <w:numPr>
          <w:ilvl w:val="0"/>
          <w:numId w:val="127"/>
        </w:numPr>
      </w:pPr>
      <w:r>
        <w:t>An inducement or condition for executing a contract that includes provisions unrelated to the ownership, care or disposition of the pet.</w:t>
      </w:r>
    </w:p>
    <w:p w:rsidR="006F3DD6" w:rsidRDefault="006F3DD6" w:rsidP="000479AE">
      <w:pPr>
        <w:pStyle w:val="Sub1Auto"/>
        <w:numPr>
          <w:ilvl w:val="0"/>
          <w:numId w:val="129"/>
        </w:numPr>
      </w:pPr>
      <w:r>
        <w:t>Exceptions.  This section does not apply to any of the following:</w:t>
      </w:r>
    </w:p>
    <w:p w:rsidR="006F3DD6" w:rsidRDefault="006F3DD6" w:rsidP="000479AE">
      <w:pPr>
        <w:pStyle w:val="subAauto"/>
        <w:numPr>
          <w:ilvl w:val="0"/>
          <w:numId w:val="128"/>
        </w:numPr>
      </w:pPr>
      <w:r>
        <w:t xml:space="preserve">A pet shop licensed pursuant to Section 162.5 of the </w:t>
      </w:r>
      <w:r w:rsidRPr="00933483">
        <w:rPr>
          <w:i/>
        </w:rPr>
        <w:t>Code of Iowa</w:t>
      </w:r>
      <w:r>
        <w:t xml:space="preserve"> if the award of a pet is provided in connection with the sale of a pet on the premises of the pet shop.</w:t>
      </w:r>
    </w:p>
    <w:p w:rsidR="006F3DD6" w:rsidRDefault="006F3DD6" w:rsidP="000479AE">
      <w:pPr>
        <w:pStyle w:val="subAauto"/>
        <w:numPr>
          <w:ilvl w:val="0"/>
          <w:numId w:val="128"/>
        </w:numPr>
      </w:pPr>
      <w:r>
        <w:t>Youth programs associated with 4-H Clubs; Future Farmers of America; the Izaak Walton League of America; or organizations associated with outdoor recreation, hunting or fishing, including but not limited to the Iowa Sportsmen’s Federation.</w:t>
      </w:r>
    </w:p>
    <w:p w:rsidR="006F3DD6" w:rsidRDefault="006F3DD6">
      <w:pPr>
        <w:rPr>
          <w:szCs w:val="3276"/>
        </w:rPr>
      </w:pPr>
      <w:r>
        <w:br w:type="page"/>
      </w:r>
    </w:p>
    <w:p w:rsidR="006F3DD6" w:rsidRDefault="006F3DD6" w:rsidP="00631418">
      <w:pPr>
        <w:pStyle w:val="section"/>
      </w:pPr>
    </w:p>
    <w:p w:rsidR="006F3DD6" w:rsidRDefault="006F3DD6" w:rsidP="007E3324">
      <w:pPr>
        <w:jc w:val="both"/>
      </w:pPr>
    </w:p>
    <w:p w:rsidR="006F3DD6" w:rsidRDefault="006F3DD6">
      <w:pPr>
        <w:jc w:val="both"/>
      </w:pPr>
    </w:p>
    <w:p w:rsidR="006F3DD6" w:rsidRDefault="006F3DD6">
      <w:pPr>
        <w:pStyle w:val="section"/>
        <w:spacing w:before="0"/>
        <w:jc w:val="center"/>
      </w:pPr>
      <w:r>
        <w:t>[The next page is 301]</w:t>
      </w:r>
    </w:p>
    <w:p w:rsidR="006F3DD6" w:rsidRDefault="006F3DD6">
      <w:pPr>
        <w:pStyle w:val="section"/>
        <w:sectPr w:rsidR="006F3DD6" w:rsidSect="007E3324">
          <w:headerReference w:type="even" r:id="rId82"/>
          <w:headerReference w:type="default" r:id="rId83"/>
          <w:pgSz w:w="12240" w:h="15840" w:code="1"/>
          <w:pgMar w:top="1440" w:right="1800" w:bottom="1440" w:left="1800" w:header="720" w:footer="432" w:gutter="288"/>
          <w:paperSrc w:first="4253" w:other="4253"/>
          <w:pgNumType w:start="285"/>
          <w:cols w:space="720"/>
          <w:titlePg/>
        </w:sectPr>
      </w:pPr>
    </w:p>
    <w:p w:rsidR="006F3DD6" w:rsidRDefault="006F3DD6">
      <w:pPr>
        <w:pStyle w:val="chapternumber"/>
      </w:pPr>
      <w:bookmarkStart w:id="102" w:name="_Toc516508001"/>
      <w:bookmarkStart w:id="103" w:name="_Toc389813670"/>
      <w:r>
        <w:t>CHAPTER 56</w:t>
      </w:r>
      <w:bookmarkEnd w:id="102"/>
      <w:bookmarkEnd w:id="103"/>
    </w:p>
    <w:p w:rsidR="006F3DD6" w:rsidRDefault="006F3DD6">
      <w:pPr>
        <w:pStyle w:val="chaptertitle"/>
      </w:pPr>
      <w:bookmarkStart w:id="104" w:name="_Toc516508002"/>
      <w:bookmarkStart w:id="105" w:name="_Toc389813671"/>
      <w:r>
        <w:t>DOG LICENSE REQUIRED</w:t>
      </w:r>
      <w:bookmarkEnd w:id="104"/>
      <w:bookmarkEnd w:id="105"/>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56.01  Annual License Required</w:t>
            </w:r>
          </w:p>
        </w:tc>
        <w:tc>
          <w:tcPr>
            <w:tcW w:w="4284" w:type="dxa"/>
          </w:tcPr>
          <w:p w:rsidR="006F3DD6" w:rsidRDefault="006F3DD6">
            <w:pPr>
              <w:pStyle w:val="miniindex"/>
            </w:pPr>
            <w:r>
              <w:t>56.04  License Tags</w:t>
            </w:r>
          </w:p>
        </w:tc>
      </w:tr>
      <w:tr w:rsidR="006F3DD6">
        <w:tc>
          <w:tcPr>
            <w:tcW w:w="4284" w:type="dxa"/>
          </w:tcPr>
          <w:p w:rsidR="006F3DD6" w:rsidRDefault="006F3DD6">
            <w:pPr>
              <w:pStyle w:val="miniindex"/>
            </w:pPr>
            <w:r>
              <w:t>56.02  Application</w:t>
            </w:r>
          </w:p>
        </w:tc>
        <w:tc>
          <w:tcPr>
            <w:tcW w:w="4284" w:type="dxa"/>
          </w:tcPr>
          <w:p w:rsidR="006F3DD6" w:rsidRDefault="006F3DD6">
            <w:pPr>
              <w:pStyle w:val="miniindex"/>
            </w:pPr>
            <w:r>
              <w:t>56.05  Immunization</w:t>
            </w:r>
          </w:p>
        </w:tc>
      </w:tr>
      <w:tr w:rsidR="006F3DD6">
        <w:tc>
          <w:tcPr>
            <w:tcW w:w="4284" w:type="dxa"/>
          </w:tcPr>
          <w:p w:rsidR="006F3DD6" w:rsidRDefault="006F3DD6">
            <w:pPr>
              <w:pStyle w:val="miniindex"/>
            </w:pPr>
            <w:r>
              <w:t>56.03  Fee</w:t>
            </w:r>
          </w:p>
        </w:tc>
        <w:tc>
          <w:tcPr>
            <w:tcW w:w="4284" w:type="dxa"/>
          </w:tcPr>
          <w:p w:rsidR="006F3DD6" w:rsidRDefault="006F3DD6">
            <w:pPr>
              <w:pStyle w:val="miniindex"/>
            </w:pPr>
          </w:p>
        </w:tc>
      </w:tr>
    </w:tbl>
    <w:p w:rsidR="006F3DD6" w:rsidRDefault="006F3DD6">
      <w:pPr>
        <w:pStyle w:val="section"/>
        <w:spacing w:before="600"/>
      </w:pPr>
      <w:r>
        <w:rPr>
          <w:rStyle w:val="sectiontitle"/>
        </w:rPr>
        <w:t>56.01</w:t>
      </w:r>
      <w:r>
        <w:rPr>
          <w:rStyle w:val="sectiontitle"/>
        </w:rPr>
        <w:tab/>
        <w:t>ANNUAL LICENSE REQUIRED.</w:t>
      </w:r>
      <w:r>
        <w:t xml:space="preserve">  The owner of any dog six (6) months of age or older shall, on or before December 31 of each year, apply to the Clerk for a license for such dog.  Such application for license may be made after December 31 and at any time for a dog which has come into the possession or ownership of the person or which has reached the age of six months after said date.  All licenses shall expire on December 31 of the year following the date of issuance.</w:t>
      </w:r>
    </w:p>
    <w:p w:rsidR="006F3DD6" w:rsidRDefault="006F3DD6">
      <w:pPr>
        <w:pStyle w:val="section"/>
      </w:pPr>
      <w:r>
        <w:rPr>
          <w:rStyle w:val="sectiontitle"/>
        </w:rPr>
        <w:t>56.02</w:t>
      </w:r>
      <w:r>
        <w:rPr>
          <w:rStyle w:val="sectiontitle"/>
        </w:rPr>
        <w:tab/>
        <w:t>APPLICATION.</w:t>
      </w:r>
      <w:r>
        <w:t xml:space="preserve">  Such application shall be in writing on forms provided by the Clerk and shall state the breed, sex, age, color and name, if any, of the dog, and the address of the owner.</w:t>
      </w:r>
    </w:p>
    <w:p w:rsidR="006F3DD6" w:rsidRDefault="006F3DD6" w:rsidP="00631418">
      <w:pPr>
        <w:pStyle w:val="section"/>
      </w:pPr>
      <w:r>
        <w:rPr>
          <w:rStyle w:val="sectiontitle"/>
        </w:rPr>
        <w:t>56.03</w:t>
      </w:r>
      <w:r>
        <w:rPr>
          <w:rStyle w:val="sectiontitle"/>
        </w:rPr>
        <w:tab/>
        <w:t>FEE.</w:t>
      </w:r>
      <w:r>
        <w:t xml:space="preserve">  The annual license fee of five dollars ($5.00) shall be paid at the time the application is completed and is due annually on January 1.  On February 1 the fee shall be ten dollars ($10.00).  If an unlicensed dog is picked up by the City, the license fee shall be thirty dollars ($30.00) and must be paid before returned to the owner.  </w:t>
      </w:r>
    </w:p>
    <w:p w:rsidR="006F3DD6" w:rsidRDefault="006F3DD6">
      <w:pPr>
        <w:pStyle w:val="section"/>
      </w:pPr>
      <w:r>
        <w:rPr>
          <w:rStyle w:val="sectiontitle"/>
        </w:rPr>
        <w:t>56.04</w:t>
      </w:r>
      <w:r>
        <w:rPr>
          <w:rStyle w:val="sectiontitle"/>
        </w:rPr>
        <w:tab/>
        <w:t>LICENSE TAGS.</w:t>
      </w:r>
      <w:r>
        <w:t xml:space="preserve">  The Clerk shall deliver to the applicant, at the time of the receipt of a completed application with fee paid in full, a metal tag with a serial number, which shall be recorded in a record book maintained by the Clerk solely for the purpose of keeping a record of ownership and the date of license issue or renewal.  The metal tag shall be attached by the owner to a substantial collar and during the term of the license shall be at all times kept on the dog for which the license is issued.  The license tag for one dog shall not be transferable to another dog.  Upon the filing of an affidavit that the license tag has been lost or destroyed, the owner may obtain another tag on the payment of the actual cost of the tag to the Clerk.  The Clerk shall amend the record book to reflect the new tag number.</w:t>
      </w:r>
    </w:p>
    <w:p w:rsidR="006F3DD6" w:rsidRDefault="006F3DD6">
      <w:pPr>
        <w:pStyle w:val="section"/>
      </w:pPr>
      <w:r>
        <w:rPr>
          <w:rStyle w:val="sectiontitle"/>
        </w:rPr>
        <w:t>56.05</w:t>
      </w:r>
      <w:r>
        <w:rPr>
          <w:rStyle w:val="sectiontitle"/>
        </w:rPr>
        <w:tab/>
        <w:t xml:space="preserve">IMMUNIZATION.  </w:t>
      </w:r>
      <w:r>
        <w:t xml:space="preserve">Before a license is issued, the owner shall furnish a veterinarian’s certificate showing that the dog for which the license is sought has been vaccinated against rabies, and that the vaccination does not expire within six months from the effective date of the dog license, as well as the breed and sex of the dog.  A tag showing evidence of proper vaccination shall at all times be attached to the collar of the dog, or the owner may have the thigh or ear tattooed to evidence such vaccination in lieu of the tag. </w:t>
      </w:r>
    </w:p>
    <w:p w:rsidR="006F3DD6" w:rsidRDefault="006F3DD6" w:rsidP="00120B0C">
      <w:pPr>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rPr>
          <w:szCs w:val="3276"/>
        </w:rPr>
      </w:pPr>
    </w:p>
    <w:p w:rsidR="006F3DD6" w:rsidRDefault="006F3DD6">
      <w:pPr>
        <w:pStyle w:val="section"/>
        <w:sectPr w:rsidR="006F3DD6" w:rsidSect="00631418">
          <w:headerReference w:type="even" r:id="rId84"/>
          <w:headerReference w:type="default" r:id="rId85"/>
          <w:headerReference w:type="first" r:id="rId86"/>
          <w:pgSz w:w="12240" w:h="15840" w:code="1"/>
          <w:pgMar w:top="1440" w:right="1800" w:bottom="1440" w:left="1800" w:header="720" w:footer="432" w:gutter="288"/>
          <w:paperSrc w:first="4253" w:other="4253"/>
          <w:pgNumType w:start="301"/>
          <w:cols w:space="720"/>
          <w:titlePg/>
        </w:sectPr>
      </w:pPr>
    </w:p>
    <w:p w:rsidR="006F3DD6" w:rsidRDefault="006F3DD6">
      <w:pPr>
        <w:pStyle w:val="chapternumber"/>
      </w:pPr>
      <w:bookmarkStart w:id="106" w:name="_Toc516508003"/>
      <w:bookmarkStart w:id="107" w:name="_Toc389813672"/>
      <w:r>
        <w:t>CHAPTER 57</w:t>
      </w:r>
      <w:bookmarkEnd w:id="106"/>
      <w:bookmarkEnd w:id="107"/>
    </w:p>
    <w:p w:rsidR="006F3DD6" w:rsidRDefault="006F3DD6" w:rsidP="006D1E9C">
      <w:pPr>
        <w:pStyle w:val="chaptertitle"/>
      </w:pPr>
      <w:bookmarkStart w:id="108" w:name="_Toc516508004"/>
      <w:bookmarkStart w:id="109" w:name="_Toc389813673"/>
      <w:r>
        <w:t>DANGEROUS ANIMALS</w:t>
      </w:r>
      <w:bookmarkEnd w:id="108"/>
      <w:bookmarkEnd w:id="109"/>
    </w:p>
    <w:tbl>
      <w:tblPr>
        <w:tblW w:w="8856" w:type="dxa"/>
        <w:tblLayout w:type="fixed"/>
        <w:tblLook w:val="0000" w:firstRow="0" w:lastRow="0" w:firstColumn="0" w:lastColumn="0" w:noHBand="0" w:noVBand="0"/>
      </w:tblPr>
      <w:tblGrid>
        <w:gridCol w:w="4428"/>
        <w:gridCol w:w="4428"/>
      </w:tblGrid>
      <w:tr w:rsidR="006F3DD6" w:rsidTr="00120B0C">
        <w:tc>
          <w:tcPr>
            <w:tcW w:w="4428" w:type="dxa"/>
          </w:tcPr>
          <w:p w:rsidR="006F3DD6" w:rsidRDefault="006F3DD6" w:rsidP="006D1E9C">
            <w:pPr>
              <w:pStyle w:val="miniindex"/>
            </w:pPr>
            <w:r>
              <w:t>57.01  Definition</w:t>
            </w:r>
          </w:p>
        </w:tc>
        <w:tc>
          <w:tcPr>
            <w:tcW w:w="4428" w:type="dxa"/>
          </w:tcPr>
          <w:p w:rsidR="006F3DD6" w:rsidRDefault="006F3DD6" w:rsidP="006D1E9C">
            <w:pPr>
              <w:pStyle w:val="miniindex"/>
            </w:pPr>
            <w:r>
              <w:t xml:space="preserve">57.03  Seizure, Impoundment and Disposition </w:t>
            </w:r>
          </w:p>
        </w:tc>
      </w:tr>
      <w:tr w:rsidR="006F3DD6" w:rsidTr="00120B0C">
        <w:tc>
          <w:tcPr>
            <w:tcW w:w="4428" w:type="dxa"/>
          </w:tcPr>
          <w:p w:rsidR="006F3DD6" w:rsidRDefault="006F3DD6" w:rsidP="006D1E9C">
            <w:pPr>
              <w:pStyle w:val="miniindex"/>
            </w:pPr>
            <w:r>
              <w:t>57.02  Keeping Prohibited</w:t>
            </w:r>
          </w:p>
        </w:tc>
        <w:tc>
          <w:tcPr>
            <w:tcW w:w="4428" w:type="dxa"/>
          </w:tcPr>
          <w:p w:rsidR="006F3DD6" w:rsidRDefault="006F3DD6" w:rsidP="006D1E9C">
            <w:pPr>
              <w:pStyle w:val="miniindex"/>
            </w:pPr>
          </w:p>
        </w:tc>
      </w:tr>
    </w:tbl>
    <w:p w:rsidR="006F3DD6" w:rsidRDefault="006F3DD6" w:rsidP="00120B0C">
      <w:pPr>
        <w:pStyle w:val="section"/>
        <w:spacing w:before="600"/>
      </w:pPr>
      <w:r>
        <w:rPr>
          <w:rStyle w:val="sectiontitle"/>
        </w:rPr>
        <w:t>57.01</w:t>
      </w:r>
      <w:r>
        <w:rPr>
          <w:rStyle w:val="sectiontitle"/>
        </w:rPr>
        <w:tab/>
        <w:t xml:space="preserve">DEFINITION.  </w:t>
      </w:r>
      <w:r>
        <w:t>“Dangerous animal” means:</w:t>
      </w:r>
      <w:r>
        <w:rPr>
          <w:rStyle w:val="FootnoteReference"/>
        </w:rPr>
        <w:footnoteReference w:customMarkFollows="1" w:id="5"/>
        <w:t>†</w:t>
      </w:r>
    </w:p>
    <w:p w:rsidR="006F3DD6" w:rsidRDefault="006F3DD6" w:rsidP="000479AE">
      <w:pPr>
        <w:pStyle w:val="Sub1Auto"/>
        <w:numPr>
          <w:ilvl w:val="0"/>
          <w:numId w:val="31"/>
        </w:numPr>
      </w:pPr>
      <w:r>
        <w:t>A domestic animal which attacks or bites without provocation, or a domestic animal which has demonstrated a propensity to attack or bite, if such propensity is known to the owner or ought reasonably to be known to the owner, or a domestic animal which has known tendencies as a species to attack or bite.</w:t>
      </w:r>
    </w:p>
    <w:p w:rsidR="006F3DD6" w:rsidRDefault="006F3DD6" w:rsidP="000479AE">
      <w:pPr>
        <w:pStyle w:val="Sub1Auto"/>
        <w:numPr>
          <w:ilvl w:val="0"/>
          <w:numId w:val="31"/>
        </w:numPr>
      </w:pPr>
      <w:r>
        <w:t>The following animals, which are deemed to be dangerous animals per se:</w:t>
      </w:r>
    </w:p>
    <w:p w:rsidR="006F3DD6" w:rsidRDefault="006F3DD6" w:rsidP="000479AE">
      <w:pPr>
        <w:pStyle w:val="subAauto"/>
        <w:numPr>
          <w:ilvl w:val="0"/>
          <w:numId w:val="32"/>
        </w:numPr>
      </w:pPr>
      <w:r>
        <w:t>Badgers, wolverines, weasels, skunk, and mink;</w:t>
      </w:r>
    </w:p>
    <w:p w:rsidR="006F3DD6" w:rsidRDefault="006F3DD6" w:rsidP="000479AE">
      <w:pPr>
        <w:pStyle w:val="subAauto"/>
        <w:numPr>
          <w:ilvl w:val="0"/>
          <w:numId w:val="32"/>
        </w:numPr>
      </w:pPr>
      <w:r>
        <w:t>Raccoons;</w:t>
      </w:r>
    </w:p>
    <w:p w:rsidR="006F3DD6" w:rsidRDefault="006F3DD6" w:rsidP="000479AE">
      <w:pPr>
        <w:pStyle w:val="subAauto"/>
        <w:numPr>
          <w:ilvl w:val="0"/>
          <w:numId w:val="32"/>
        </w:numPr>
      </w:pPr>
      <w:r>
        <w:t>Scorpions;</w:t>
      </w:r>
    </w:p>
    <w:p w:rsidR="006F3DD6" w:rsidRDefault="006F3DD6" w:rsidP="000479AE">
      <w:pPr>
        <w:pStyle w:val="subAauto"/>
        <w:keepNext/>
        <w:numPr>
          <w:ilvl w:val="0"/>
          <w:numId w:val="32"/>
        </w:numPr>
      </w:pPr>
      <w:r>
        <w:t>Piranha and sharks;</w:t>
      </w:r>
    </w:p>
    <w:p w:rsidR="006F3DD6" w:rsidRDefault="006F3DD6" w:rsidP="000479AE">
      <w:pPr>
        <w:pStyle w:val="subAauto"/>
        <w:keepNext/>
        <w:numPr>
          <w:ilvl w:val="0"/>
          <w:numId w:val="32"/>
        </w:numPr>
      </w:pPr>
      <w:r>
        <w:t>Staffordshire bull terrier, bull terrier, American Staffordshire bull terrier, or American pit bull terrier, more commonly referred to as a pit bull terrier.  An owner may be required to provide evidence, in the form of a veterinarian’s statement or by DNA, that the animal is not a member of such breed;</w:t>
      </w:r>
    </w:p>
    <w:p w:rsidR="006F3DD6" w:rsidRDefault="006F3DD6" w:rsidP="000479AE">
      <w:pPr>
        <w:pStyle w:val="subAauto"/>
        <w:numPr>
          <w:ilvl w:val="0"/>
          <w:numId w:val="32"/>
        </w:numPr>
      </w:pPr>
      <w:r>
        <w:t>Any dog meeting any of the following characteristics:</w:t>
      </w:r>
    </w:p>
    <w:p w:rsidR="006F3DD6" w:rsidRDefault="006F3DD6" w:rsidP="00120B0C">
      <w:pPr>
        <w:pStyle w:val="subsection10"/>
      </w:pPr>
      <w:r>
        <w:t>(1)</w:t>
      </w:r>
      <w:r>
        <w:tab/>
        <w:t>Any dog which has bitten or attacked a person or domestic animal at any time without provocation;</w:t>
      </w:r>
    </w:p>
    <w:p w:rsidR="006F3DD6" w:rsidRDefault="006F3DD6" w:rsidP="00120B0C">
      <w:pPr>
        <w:pStyle w:val="subsection10"/>
      </w:pPr>
      <w:r>
        <w:t>(2)</w:t>
      </w:r>
      <w:r>
        <w:tab/>
        <w:t>Any dog with a history, tendency, or disposition to attack, cause injury, or otherwise endanger the safety of persons or domestic animals;</w:t>
      </w:r>
    </w:p>
    <w:p w:rsidR="006F3DD6" w:rsidRDefault="006F3DD6" w:rsidP="00120B0C">
      <w:pPr>
        <w:pStyle w:val="subsection10"/>
      </w:pPr>
      <w:r>
        <w:t>(3)</w:t>
      </w:r>
      <w:r>
        <w:tab/>
        <w:t>Any dog that snaps, bites, or manifests a disposition to snap or bite.  For purposes of this chapter, “snap” means any sudden closing of the dog’s jaws in a manner that places a reasonable person in fear of being bitten or otherwise attacked by the dog;</w:t>
      </w:r>
    </w:p>
    <w:p w:rsidR="006F3DD6" w:rsidRDefault="006F3DD6" w:rsidP="00120B0C">
      <w:pPr>
        <w:pStyle w:val="subsection10"/>
      </w:pPr>
      <w:r>
        <w:t>(4)</w:t>
      </w:r>
      <w:r>
        <w:tab/>
        <w:t>Any dog that has been trained for dog fighting, animal fighting, or animal baiting, or any dog owned or kept for such purposes;</w:t>
      </w:r>
    </w:p>
    <w:p w:rsidR="006F3DD6" w:rsidRDefault="006F3DD6" w:rsidP="00120B0C">
      <w:pPr>
        <w:pStyle w:val="subsection10"/>
      </w:pPr>
      <w:r>
        <w:t>(5)</w:t>
      </w:r>
      <w:r>
        <w:tab/>
        <w:t xml:space="preserve">Any dog trained to attack a person or persons upon command or spontaneously in response to certain human actions or activities, except dogs owned by and under the control of the City Police Department, a law enforcement agency of a County in the State of Iowa, the State of Iowa, the United States of America, or any branch of the United States armed forces or military. </w:t>
      </w:r>
    </w:p>
    <w:p w:rsidR="006F3DD6" w:rsidRDefault="006F3DD6" w:rsidP="000479AE">
      <w:pPr>
        <w:pStyle w:val="subAauto"/>
        <w:numPr>
          <w:ilvl w:val="0"/>
          <w:numId w:val="32"/>
        </w:numPr>
      </w:pPr>
      <w:r>
        <w:t>Any crossbreed of such animals which has similar characteristics to the animals specified above.</w:t>
      </w:r>
    </w:p>
    <w:p w:rsidR="006F3DD6" w:rsidRDefault="006F3DD6" w:rsidP="004327A9">
      <w:pPr>
        <w:pStyle w:val="section"/>
      </w:pPr>
      <w:r>
        <w:rPr>
          <w:rStyle w:val="sectiontitle"/>
        </w:rPr>
        <w:t>57.02</w:t>
      </w:r>
      <w:r>
        <w:rPr>
          <w:rStyle w:val="sectiontitle"/>
        </w:rPr>
        <w:tab/>
        <w:t xml:space="preserve">KEEPING PROHIBITED.  </w:t>
      </w:r>
      <w:r>
        <w:t>No person shall keep, shelter or harbor, for any purpose, within the City a dangerous animal.</w:t>
      </w:r>
    </w:p>
    <w:p w:rsidR="006F3DD6" w:rsidRDefault="006F3DD6" w:rsidP="004327A9">
      <w:pPr>
        <w:pStyle w:val="section2"/>
      </w:pPr>
      <w:r>
        <w:rPr>
          <w:rStyle w:val="sectiontitle"/>
        </w:rPr>
        <w:t>57.03</w:t>
      </w:r>
      <w:r>
        <w:rPr>
          <w:rStyle w:val="sectiontitle"/>
        </w:rPr>
        <w:tab/>
        <w:t>SEIZURE, IMPOUNDMENT AND DISPOSITION.</w:t>
      </w:r>
    </w:p>
    <w:p w:rsidR="006F3DD6" w:rsidRDefault="006F3DD6" w:rsidP="000479AE">
      <w:pPr>
        <w:pStyle w:val="Sub1Auto"/>
        <w:numPr>
          <w:ilvl w:val="0"/>
          <w:numId w:val="130"/>
        </w:numPr>
      </w:pPr>
      <w:r>
        <w:t>In the event that a dangerous animal is found at large and unattended upon public property, park property, public right-of-way, public waterway, lagoon, or public sewer system, or the property of someone other than its owner, thereby creating a hazard to persons or property, such animal may, in the discretion of the Police Chief, be destroyed if it cannot be confined or captured.  The City shall be under no duty to attempt the confinement or capture of a dangerous animal found at large, nor shall it have a duty to notify the owner of such animal prior to its destruction.  In the event that an animal is subject to an action under subsection 2 of this section, the humane officer shall be authorized to impound said animal immediately.  All impoundment fees shall be at the expense of the losing party, which fees shall include the actual cost of feeding and care of the animal.</w:t>
      </w:r>
    </w:p>
    <w:p w:rsidR="006F3DD6" w:rsidRDefault="006F3DD6" w:rsidP="000479AE">
      <w:pPr>
        <w:pStyle w:val="Sub1Auto"/>
        <w:numPr>
          <w:ilvl w:val="0"/>
          <w:numId w:val="130"/>
        </w:numPr>
      </w:pPr>
      <w:r>
        <w:t>Upon the complaint of any individual that a person is keeping, sheltering or harboring a dangerous animal, the humane officer, as defined in Chapter 55, or Police Chief shall cause the matter to be investigated by the police department and if after investigation, the facts indicate that the person named in the complaint is keeping, sheltering, or harboring a dangerous animal in the City, the humane officer or Police Chief shall order the person named in the complaint to safely remove such animal from the City or destroy the animal within three (3) days of the receipt of such an order.  The order shall be in writing and shall be hand delivered or sent by regular U.S. Mail and Certified U.S. Mail.  The order described herein shall be contained in a notice to the owner or party in possession, and such order may be effective immediately where such dangerous animal has previously caused serious physical harm or death to any person, in which case the humane officer shall cause the animal to be immediately seized and impounded or killed if seizure and impoundment are not possible without risk of serious physical harm or death to any person.</w:t>
      </w:r>
    </w:p>
    <w:p w:rsidR="006F3DD6" w:rsidRDefault="006F3DD6" w:rsidP="000479AE">
      <w:pPr>
        <w:pStyle w:val="Sub1Auto"/>
        <w:numPr>
          <w:ilvl w:val="0"/>
          <w:numId w:val="130"/>
        </w:numPr>
      </w:pPr>
      <w:r>
        <w:t>A violation of this chapter shall cause a citation to be issued and filed with the Henry County Clerk of District Court.  The penalties for such violation shall be those set forth in Section 1.14 of this Code of Ordinances.</w:t>
      </w:r>
    </w:p>
    <w:p w:rsidR="006F3DD6" w:rsidRDefault="006F3DD6" w:rsidP="000479AE">
      <w:pPr>
        <w:pStyle w:val="Sub1Auto"/>
        <w:numPr>
          <w:ilvl w:val="0"/>
          <w:numId w:val="130"/>
        </w:numPr>
      </w:pPr>
      <w:r>
        <w:t xml:space="preserve">Upon conviction of a violation of this chapter and after the expiration of any applicable appeal period, the person against whom the citation was issued shall cause the animal to be removed from the City within seven (7) days of the expiration of the appeal period.  In the event such person fails to remove the animal within such </w:t>
      </w:r>
      <w:r>
        <w:br/>
        <w:t>seven-day period, the humane officer or Police Chief shall cause the animal to be disposed of by sale or destroy such animal in a humane manner.</w:t>
      </w: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335]</w:t>
      </w:r>
    </w:p>
    <w:p w:rsidR="006F3DD6" w:rsidRDefault="006F3DD6">
      <w:pPr>
        <w:pStyle w:val="section"/>
        <w:rPr>
          <w:rStyle w:val="sectiontitle"/>
        </w:rPr>
        <w:sectPr w:rsidR="006F3DD6" w:rsidSect="00631418">
          <w:headerReference w:type="even" r:id="rId87"/>
          <w:headerReference w:type="default" r:id="rId88"/>
          <w:headerReference w:type="first" r:id="rId89"/>
          <w:pgSz w:w="12240" w:h="15840"/>
          <w:pgMar w:top="1440" w:right="1800" w:bottom="1440" w:left="1800" w:header="720" w:footer="432" w:gutter="288"/>
          <w:paperSrc w:first="1023" w:other="1023"/>
          <w:cols w:space="720"/>
          <w:titlePg/>
        </w:sectPr>
      </w:pPr>
    </w:p>
    <w:p w:rsidR="006F3DD6" w:rsidRDefault="006F3DD6">
      <w:pPr>
        <w:pStyle w:val="chapternumber"/>
      </w:pPr>
      <w:bookmarkStart w:id="110" w:name="_Toc516508005"/>
      <w:bookmarkStart w:id="111" w:name="_Toc389813674"/>
      <w:r>
        <w:t>CHAPTER 60</w:t>
      </w:r>
      <w:bookmarkEnd w:id="110"/>
      <w:bookmarkEnd w:id="111"/>
      <w:r>
        <w:t xml:space="preserve"> </w:t>
      </w:r>
    </w:p>
    <w:p w:rsidR="006F3DD6" w:rsidRDefault="006F3DD6">
      <w:pPr>
        <w:pStyle w:val="chaptertitle"/>
      </w:pPr>
      <w:bookmarkStart w:id="112" w:name="_Toc516508006"/>
      <w:bookmarkStart w:id="113" w:name="_Toc389813675"/>
      <w:r>
        <w:t>ADMINISTRATION OF TRAFFIC CODE</w:t>
      </w:r>
      <w:bookmarkEnd w:id="112"/>
      <w:bookmarkEnd w:id="113"/>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60.01  Title</w:t>
            </w:r>
          </w:p>
        </w:tc>
        <w:tc>
          <w:tcPr>
            <w:tcW w:w="4284" w:type="dxa"/>
          </w:tcPr>
          <w:p w:rsidR="006F3DD6" w:rsidRDefault="006F3DD6">
            <w:pPr>
              <w:pStyle w:val="miniindex"/>
            </w:pPr>
            <w:r>
              <w:t>60.05  Traffic Accidents:  Reports</w:t>
            </w:r>
          </w:p>
        </w:tc>
      </w:tr>
      <w:tr w:rsidR="006F3DD6">
        <w:tc>
          <w:tcPr>
            <w:tcW w:w="4284" w:type="dxa"/>
          </w:tcPr>
          <w:p w:rsidR="006F3DD6" w:rsidRDefault="006F3DD6">
            <w:pPr>
              <w:pStyle w:val="miniindex"/>
            </w:pPr>
            <w:r>
              <w:t>60.02  Definitions</w:t>
            </w:r>
          </w:p>
        </w:tc>
        <w:tc>
          <w:tcPr>
            <w:tcW w:w="4284" w:type="dxa"/>
          </w:tcPr>
          <w:p w:rsidR="006F3DD6" w:rsidRDefault="006F3DD6">
            <w:pPr>
              <w:pStyle w:val="miniindex"/>
            </w:pPr>
            <w:r>
              <w:t>60.06  Peace Officer’s Authority</w:t>
            </w:r>
          </w:p>
        </w:tc>
      </w:tr>
      <w:tr w:rsidR="006F3DD6">
        <w:tc>
          <w:tcPr>
            <w:tcW w:w="4284" w:type="dxa"/>
          </w:tcPr>
          <w:p w:rsidR="006F3DD6" w:rsidRDefault="006F3DD6">
            <w:pPr>
              <w:pStyle w:val="miniindex"/>
            </w:pPr>
            <w:r>
              <w:t>60.03  Administration and Enforcement</w:t>
            </w:r>
          </w:p>
        </w:tc>
        <w:tc>
          <w:tcPr>
            <w:tcW w:w="4284" w:type="dxa"/>
          </w:tcPr>
          <w:p w:rsidR="006F3DD6" w:rsidRDefault="006F3DD6">
            <w:pPr>
              <w:pStyle w:val="miniindex"/>
            </w:pPr>
            <w:r>
              <w:t>60.07  Obedience to Peace Officers</w:t>
            </w:r>
          </w:p>
        </w:tc>
      </w:tr>
      <w:tr w:rsidR="006F3DD6">
        <w:tc>
          <w:tcPr>
            <w:tcW w:w="4284" w:type="dxa"/>
          </w:tcPr>
          <w:p w:rsidR="006F3DD6" w:rsidRDefault="006F3DD6">
            <w:pPr>
              <w:pStyle w:val="miniindex"/>
            </w:pPr>
            <w:r>
              <w:t>60.04  Power to Direct Traffic</w:t>
            </w:r>
          </w:p>
        </w:tc>
        <w:tc>
          <w:tcPr>
            <w:tcW w:w="4284" w:type="dxa"/>
          </w:tcPr>
          <w:p w:rsidR="006F3DD6" w:rsidRDefault="006F3DD6">
            <w:pPr>
              <w:pStyle w:val="miniindex"/>
            </w:pPr>
            <w:r>
              <w:t>60.08  Parades Regulated</w:t>
            </w:r>
          </w:p>
        </w:tc>
      </w:tr>
    </w:tbl>
    <w:p w:rsidR="006F3DD6" w:rsidRDefault="006F3DD6">
      <w:pPr>
        <w:pStyle w:val="section"/>
        <w:spacing w:before="600"/>
      </w:pPr>
      <w:r>
        <w:rPr>
          <w:rStyle w:val="sectiontitle"/>
        </w:rPr>
        <w:t>60.01</w:t>
      </w:r>
      <w:r>
        <w:rPr>
          <w:rStyle w:val="sectiontitle"/>
        </w:rPr>
        <w:tab/>
        <w:t xml:space="preserve">TITLE.  </w:t>
      </w:r>
      <w:r>
        <w:t>Chapters 60 through 70 of this Code of Ordinances may be known and cited as the “</w:t>
      </w:r>
      <w:r>
        <w:rPr>
          <w:noProof/>
        </w:rPr>
        <w:t>Winfield</w:t>
      </w:r>
      <w:r>
        <w:t xml:space="preserve"> Traffic Code.”</w:t>
      </w:r>
    </w:p>
    <w:p w:rsidR="006F3DD6" w:rsidRDefault="006F3DD6">
      <w:pPr>
        <w:pStyle w:val="section"/>
      </w:pPr>
      <w:r>
        <w:rPr>
          <w:rStyle w:val="sectiontitle"/>
        </w:rPr>
        <w:t>60.02</w:t>
      </w:r>
      <w:r>
        <w:rPr>
          <w:rStyle w:val="sectiontitle"/>
        </w:rPr>
        <w:tab/>
        <w:t xml:space="preserve">DEFINITIONS.  </w:t>
      </w:r>
      <w:r>
        <w:t>Where words and phrases used in the Traffic Code are defined by State law, such definitions apply to their use in said Traffic Code and are adopted by reference.  Those definitions so adopted that need further definition or are reiterated, and other words and phrases used herein, have the following meanings:</w:t>
      </w:r>
    </w:p>
    <w:p w:rsidR="006F3DD6" w:rsidRDefault="006F3DD6">
      <w:pPr>
        <w:pStyle w:val="citation"/>
      </w:pPr>
      <w:r>
        <w:t>(Code of Iowa, Sec. 321.1)</w:t>
      </w:r>
    </w:p>
    <w:p w:rsidR="006F3DD6" w:rsidRDefault="006F3DD6">
      <w:pPr>
        <w:pStyle w:val="subsection1"/>
      </w:pPr>
      <w:r>
        <w:t>1.</w:t>
      </w:r>
      <w:r>
        <w:tab/>
        <w:t>“Business District” means the territory contiguous to and including a highway when fifty percent (50%) or more of the frontage thereon for a distance of three hundred (300) feet or more is occupied by buildings in use for business.</w:t>
      </w:r>
    </w:p>
    <w:p w:rsidR="006F3DD6" w:rsidRDefault="006F3DD6">
      <w:pPr>
        <w:pStyle w:val="subsection1"/>
      </w:pPr>
      <w:r>
        <w:t>2.</w:t>
      </w:r>
      <w:r>
        <w:tab/>
        <w:t>“Park” or “parking” means the standing of a vehicle, whether occupied or not, otherwise than temporarily for the purpose of and while actually engaged in loading or unloading merchandise or passengers.</w:t>
      </w:r>
    </w:p>
    <w:p w:rsidR="006F3DD6" w:rsidRDefault="006F3DD6">
      <w:pPr>
        <w:pStyle w:val="subsection1"/>
      </w:pPr>
      <w:r>
        <w:t>3.</w:t>
      </w:r>
      <w:r>
        <w:tab/>
        <w:t>“Peace officer” means every officer authorized to direct or regulate traffic or to make arrests for violations of traffic regulations.</w:t>
      </w:r>
    </w:p>
    <w:p w:rsidR="006F3DD6" w:rsidRDefault="006F3DD6">
      <w:pPr>
        <w:pStyle w:val="subsection1"/>
      </w:pPr>
      <w:r>
        <w:t>4.</w:t>
      </w:r>
      <w:r>
        <w:tab/>
        <w:t>“Residence district” means the territory contiguous to and including a highway not comprising a business, suburban or school district, where forty percent (40%) or more of the frontage on such a highway for a distance of three hundred (300) feet or more is occupied by dwellings or by dwellings and buildings in use for business.</w:t>
      </w:r>
    </w:p>
    <w:p w:rsidR="006F3DD6" w:rsidRDefault="006F3DD6">
      <w:pPr>
        <w:pStyle w:val="subsection1"/>
      </w:pPr>
      <w:r>
        <w:t>5.</w:t>
      </w:r>
      <w:r>
        <w:tab/>
        <w:t>“School district” means the territory contiguous to and including a highway for a distance of two hundred (200) feet in either direction from a school house.</w:t>
      </w:r>
    </w:p>
    <w:p w:rsidR="006F3DD6" w:rsidRDefault="006F3DD6">
      <w:pPr>
        <w:pStyle w:val="subsection1"/>
      </w:pPr>
      <w:r>
        <w:t>6.</w:t>
      </w:r>
      <w:r>
        <w:tab/>
        <w:t>“Stand” or “standing” means the halting of a vehicle, whether occupied or not, otherwise than for the purpose of and while actually engaged in receiving or discharging passengers.</w:t>
      </w:r>
    </w:p>
    <w:p w:rsidR="006F3DD6" w:rsidRDefault="006F3DD6">
      <w:pPr>
        <w:pStyle w:val="subsection1"/>
      </w:pPr>
      <w:r>
        <w:t>7.</w:t>
      </w:r>
      <w:r>
        <w:tab/>
        <w:t>“Stop” means when required, the complete cessation of movement.</w:t>
      </w:r>
    </w:p>
    <w:p w:rsidR="006F3DD6" w:rsidRDefault="006F3DD6">
      <w:pPr>
        <w:pStyle w:val="subsection1"/>
      </w:pPr>
      <w:r>
        <w:t>8.</w:t>
      </w:r>
      <w:r>
        <w:tab/>
        <w:t>“Stop” or “stopping” means when prohibited, any halting of a vehicle, even momentarily, whether occupied or not, except when necessary to avoid conflict with other traffic or in compliance with the directions of a peace officer or traffic control sign or signal.</w:t>
      </w:r>
    </w:p>
    <w:p w:rsidR="006F3DD6" w:rsidRDefault="006F3DD6">
      <w:pPr>
        <w:pStyle w:val="subsection1"/>
      </w:pPr>
      <w:r>
        <w:t>9.</w:t>
      </w:r>
      <w:r>
        <w:tab/>
        <w:t>“Suburban district” means all other parts of the City not included in the business, school or residence districts.</w:t>
      </w:r>
    </w:p>
    <w:p w:rsidR="006F3DD6" w:rsidRDefault="006F3DD6">
      <w:pPr>
        <w:pStyle w:val="subsection1"/>
      </w:pPr>
      <w:r>
        <w:t>10.</w:t>
      </w:r>
      <w:r>
        <w:tab/>
        <w:t xml:space="preserve">“Traffic control device” means all signs, signals, markings, and devices not inconsistent with this chapter, lawfully placed or erected for the purpose of regulating, warning, or guiding traffic. </w:t>
      </w:r>
    </w:p>
    <w:p w:rsidR="006F3DD6" w:rsidRDefault="006F3DD6">
      <w:pPr>
        <w:pStyle w:val="subsection1"/>
      </w:pPr>
      <w:r>
        <w:t>11.</w:t>
      </w:r>
      <w:r>
        <w:tab/>
        <w:t xml:space="preserve">“Vehicle” means every device in, upon or by which any person or property is or may be transported or drawn upon a public highway, street, or alley. </w:t>
      </w:r>
    </w:p>
    <w:p w:rsidR="006F3DD6" w:rsidRDefault="006F3DD6">
      <w:pPr>
        <w:pStyle w:val="section"/>
      </w:pPr>
      <w:r>
        <w:rPr>
          <w:rStyle w:val="sectiontitle"/>
        </w:rPr>
        <w:t>60.03</w:t>
      </w:r>
      <w:r>
        <w:rPr>
          <w:rStyle w:val="sectiontitle"/>
        </w:rPr>
        <w:tab/>
        <w:t xml:space="preserve">ADMINISTRATION AND ENFORCEMENT.  </w:t>
      </w:r>
      <w:r>
        <w:t xml:space="preserve">Provisions of this Traffic Code and State law relating to motor vehicles and law of the road are enforced by the </w:t>
      </w:r>
      <w:r>
        <w:rPr>
          <w:noProof/>
        </w:rPr>
        <w:t>Police Chief</w:t>
      </w:r>
      <w:r>
        <w:t>.</w:t>
      </w:r>
    </w:p>
    <w:p w:rsidR="006F3DD6" w:rsidRDefault="006F3DD6">
      <w:pPr>
        <w:pStyle w:val="citation"/>
      </w:pPr>
      <w:r>
        <w:t>(Code of Iowa, Sec. 372.13[4])</w:t>
      </w:r>
    </w:p>
    <w:p w:rsidR="006F3DD6" w:rsidRDefault="006F3DD6">
      <w:pPr>
        <w:pStyle w:val="section"/>
      </w:pPr>
      <w:r>
        <w:rPr>
          <w:rStyle w:val="sectiontitle"/>
        </w:rPr>
        <w:t>60.04</w:t>
      </w:r>
      <w:r>
        <w:rPr>
          <w:rStyle w:val="sectiontitle"/>
        </w:rPr>
        <w:tab/>
        <w:t xml:space="preserve">POWER TO DIRECT TRAFFIC.  </w:t>
      </w:r>
      <w:r>
        <w:t xml:space="preserve">A peace officer, and, in the absence of a peace officer, any officer of the fire department when at the scene of a fire, is authorized to direct all traffic by voice, hand or signal in conformance with traffic laws.  In the event of an emergency, traffic may be directed as conditions require, notwithstanding the provisions of the traffic laws. </w:t>
      </w:r>
    </w:p>
    <w:p w:rsidR="006F3DD6" w:rsidRDefault="006F3DD6">
      <w:pPr>
        <w:pStyle w:val="citation"/>
      </w:pPr>
      <w:r>
        <w:t>(Code of Iowa, Sec. 102.4 &amp; 321.236[2])</w:t>
      </w:r>
    </w:p>
    <w:p w:rsidR="006F3DD6" w:rsidRDefault="006F3DD6">
      <w:pPr>
        <w:pStyle w:val="section"/>
      </w:pPr>
      <w:r>
        <w:rPr>
          <w:rStyle w:val="sectiontitle"/>
        </w:rPr>
        <w:t>60.05</w:t>
      </w:r>
      <w:r>
        <w:rPr>
          <w:rStyle w:val="sectiontitle"/>
        </w:rPr>
        <w:tab/>
        <w:t xml:space="preserve">TRAFFIC ACCIDENTS: REPORTS.  </w:t>
      </w:r>
      <w:r>
        <w:t xml:space="preserve">The driver of a vehicle involved in an accident within the limits of the City shall file a report as and when required by the Iowa Department of Transportation.  A copy of this report shall be filed with the City for the confidential use of peace officers and shall be subject to the provisions of Section 321.271 of the </w:t>
      </w:r>
      <w:r w:rsidRPr="00212811">
        <w:rPr>
          <w:i/>
        </w:rPr>
        <w:t>Code of Iowa</w:t>
      </w:r>
      <w:r>
        <w:t>.</w:t>
      </w:r>
    </w:p>
    <w:p w:rsidR="006F3DD6" w:rsidRDefault="006F3DD6">
      <w:pPr>
        <w:pStyle w:val="citation"/>
      </w:pPr>
      <w:r>
        <w:t>(Code of Iowa, Sec. 321.273)</w:t>
      </w:r>
    </w:p>
    <w:p w:rsidR="006F3DD6" w:rsidRDefault="006F3DD6">
      <w:pPr>
        <w:pStyle w:val="section"/>
      </w:pPr>
      <w:r>
        <w:rPr>
          <w:rStyle w:val="sectiontitle"/>
        </w:rPr>
        <w:t>60.06</w:t>
      </w:r>
      <w:r>
        <w:rPr>
          <w:rStyle w:val="sectiontitle"/>
        </w:rPr>
        <w:tab/>
        <w:t xml:space="preserve">PEACE OFFICER’S AUTHORITY.  </w:t>
      </w:r>
      <w:r>
        <w:t xml:space="preserve">A peace officer is authorized to stop a vehicle to require exhibition of the driver’s license of the driver, to serve a summons or memorandum of traffic violation, to inspect the condition of the vehicle, to inspect the vehicle with reference to size, weight, cargo, log book, bills of lading or other manifest of employment, tires and safety equipment, or to inspect the registration certificate, the compensation certificate, travel order, or permit of such vehicle.  A peace officer having probable cause to stop a vehicle may require exhibition of the proof of financial liability coverage card issued for the vehicle. </w:t>
      </w:r>
    </w:p>
    <w:p w:rsidR="006F3DD6" w:rsidRDefault="006F3DD6">
      <w:pPr>
        <w:pStyle w:val="citation"/>
      </w:pPr>
      <w:r>
        <w:t>(Code of Iowa, Sec. 321.492)</w:t>
      </w:r>
    </w:p>
    <w:p w:rsidR="006F3DD6" w:rsidRDefault="006F3DD6">
      <w:pPr>
        <w:pStyle w:val="section"/>
      </w:pPr>
      <w:r>
        <w:rPr>
          <w:rStyle w:val="sectiontitle"/>
        </w:rPr>
        <w:t>60.07</w:t>
      </w:r>
      <w:r>
        <w:rPr>
          <w:rStyle w:val="sectiontitle"/>
        </w:rPr>
        <w:tab/>
        <w:t xml:space="preserve">OBEDIENCE TO PEACE OFFICERS.  </w:t>
      </w:r>
      <w:r>
        <w:t xml:space="preserve">No person shall willfully fail or refuse to comply with any lawful order or direction of any peace officer invested by law with authority to direct, control, or regulate traffic. </w:t>
      </w:r>
    </w:p>
    <w:p w:rsidR="006F3DD6" w:rsidRDefault="006F3DD6">
      <w:pPr>
        <w:pStyle w:val="citation"/>
      </w:pPr>
      <w:r>
        <w:t>(Code of Iowa, Sec. 321.229)</w:t>
      </w:r>
    </w:p>
    <w:p w:rsidR="006F3DD6" w:rsidRDefault="006F3DD6">
      <w:pPr>
        <w:pStyle w:val="section"/>
      </w:pPr>
      <w:r>
        <w:rPr>
          <w:rStyle w:val="sectiontitle"/>
        </w:rPr>
        <w:t>60.08</w:t>
      </w:r>
      <w:r>
        <w:rPr>
          <w:rStyle w:val="sectiontitle"/>
        </w:rPr>
        <w:tab/>
        <w:t xml:space="preserve">PARADES REGULATED.  </w:t>
      </w:r>
      <w:r>
        <w:t>No person shall conduct or cause any parade on any street except as provided herein:</w:t>
      </w:r>
    </w:p>
    <w:p w:rsidR="006F3DD6" w:rsidRDefault="006F3DD6">
      <w:pPr>
        <w:pStyle w:val="subsection1"/>
      </w:pPr>
      <w:r>
        <w:t>1.</w:t>
      </w:r>
      <w:r>
        <w:tab/>
        <w:t>“Parade” Defined.  “Parade” means any march or procession of persons or vehicles organized for marching or moving on the streets in an organized fashion or manner or any march or procession of persons or vehicles represented or advertised to the public as a parade.</w:t>
      </w:r>
    </w:p>
    <w:p w:rsidR="006F3DD6" w:rsidRDefault="006F3DD6">
      <w:pPr>
        <w:pStyle w:val="subsection1"/>
      </w:pPr>
      <w:r>
        <w:t>2.</w:t>
      </w:r>
      <w:r>
        <w:tab/>
        <w:t xml:space="preserve">Permit Required.  No parade shall be conducted without first obtaining a written permit from the </w:t>
      </w:r>
      <w:r>
        <w:rPr>
          <w:noProof/>
        </w:rPr>
        <w:t>Council</w:t>
      </w:r>
      <w:r>
        <w:t>.  Such permit shall state the time and date for the parade to be held and the streets or general route therefor. Such written permit granted to the person organizing or sponsoring the parade shall be permission for all participants therein to parade when such participants have been invited by the permittee to participate therein.  No fee shall be required for such permit.</w:t>
      </w:r>
    </w:p>
    <w:p w:rsidR="006F3DD6" w:rsidRDefault="006F3DD6">
      <w:pPr>
        <w:pStyle w:val="subsection1"/>
      </w:pPr>
      <w:r>
        <w:t>3.</w:t>
      </w:r>
      <w:r>
        <w:tab/>
        <w:t>Parade Not A Street Obstruction.  Any parade for which a permit has been issued as herein required, and the persons lawfully participating therein, shall not be deemed an obstruction of the streets notwithstanding the provisions of any other ordinance to the contrary.</w:t>
      </w:r>
    </w:p>
    <w:p w:rsidR="006F3DD6" w:rsidRDefault="006F3DD6">
      <w:pPr>
        <w:pStyle w:val="subsection1"/>
      </w:pPr>
      <w:r>
        <w:t>4.</w:t>
      </w:r>
      <w:r>
        <w:tab/>
        <w:t>Control By Police and Firefighters.  Persons participating in any parade shall at all times be subject to the lawful orders and directions in the performance of their duties of law enforcement personnel and members of the fire department.</w:t>
      </w:r>
    </w:p>
    <w:p w:rsidR="006F3DD6" w:rsidRDefault="006F3DD6">
      <w:pPr>
        <w:jc w:val="both"/>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rsidSect="00105D5B">
          <w:headerReference w:type="even" r:id="rId90"/>
          <w:headerReference w:type="default" r:id="rId91"/>
          <w:pgSz w:w="12240" w:h="15840" w:code="1"/>
          <w:pgMar w:top="1440" w:right="1800" w:bottom="1440" w:left="1800" w:header="720" w:footer="432" w:gutter="288"/>
          <w:paperSrc w:first="4253" w:other="4253"/>
          <w:pgNumType w:start="335"/>
          <w:cols w:space="720"/>
          <w:titlePg/>
        </w:sectPr>
      </w:pPr>
    </w:p>
    <w:p w:rsidR="006F3DD6" w:rsidRDefault="006F3DD6">
      <w:pPr>
        <w:pStyle w:val="chapternumber"/>
      </w:pPr>
      <w:bookmarkStart w:id="114" w:name="_Toc516508007"/>
      <w:bookmarkStart w:id="115" w:name="_Toc389813676"/>
      <w:r>
        <w:t>CHAPTER 61</w:t>
      </w:r>
      <w:bookmarkEnd w:id="114"/>
      <w:bookmarkEnd w:id="115"/>
      <w:r>
        <w:t xml:space="preserve"> </w:t>
      </w:r>
    </w:p>
    <w:p w:rsidR="006F3DD6" w:rsidRDefault="006F3DD6">
      <w:pPr>
        <w:pStyle w:val="chaptertitle"/>
      </w:pPr>
      <w:bookmarkStart w:id="116" w:name="_Toc516508008"/>
      <w:bookmarkStart w:id="117" w:name="_Toc389813677"/>
      <w:r>
        <w:t>TRAFFIC CONTROL DEVICES</w:t>
      </w:r>
      <w:bookmarkEnd w:id="116"/>
      <w:bookmarkEnd w:id="117"/>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61.01  Installation</w:t>
            </w:r>
          </w:p>
        </w:tc>
        <w:tc>
          <w:tcPr>
            <w:tcW w:w="4284" w:type="dxa"/>
          </w:tcPr>
          <w:p w:rsidR="006F3DD6" w:rsidRDefault="006F3DD6">
            <w:pPr>
              <w:pStyle w:val="miniindex"/>
            </w:pPr>
            <w:r>
              <w:t>61.04  Standards</w:t>
            </w:r>
          </w:p>
        </w:tc>
      </w:tr>
      <w:tr w:rsidR="006F3DD6">
        <w:tc>
          <w:tcPr>
            <w:tcW w:w="4284" w:type="dxa"/>
          </w:tcPr>
          <w:p w:rsidR="006F3DD6" w:rsidRDefault="006F3DD6">
            <w:pPr>
              <w:pStyle w:val="miniindex"/>
            </w:pPr>
            <w:r>
              <w:t>61.02  Crosswalks</w:t>
            </w:r>
          </w:p>
        </w:tc>
        <w:tc>
          <w:tcPr>
            <w:tcW w:w="4284" w:type="dxa"/>
          </w:tcPr>
          <w:p w:rsidR="006F3DD6" w:rsidRDefault="006F3DD6">
            <w:pPr>
              <w:pStyle w:val="miniindex"/>
            </w:pPr>
            <w:r>
              <w:t>61.05  Compliance</w:t>
            </w:r>
          </w:p>
        </w:tc>
      </w:tr>
      <w:tr w:rsidR="006F3DD6">
        <w:tc>
          <w:tcPr>
            <w:tcW w:w="4284" w:type="dxa"/>
          </w:tcPr>
          <w:p w:rsidR="006F3DD6" w:rsidRDefault="006F3DD6">
            <w:pPr>
              <w:pStyle w:val="miniindex"/>
            </w:pPr>
            <w:r>
              <w:t>61.03  Traffic Lanes</w:t>
            </w:r>
          </w:p>
        </w:tc>
        <w:tc>
          <w:tcPr>
            <w:tcW w:w="4284" w:type="dxa"/>
          </w:tcPr>
          <w:p w:rsidR="006F3DD6" w:rsidRDefault="006F3DD6">
            <w:pPr>
              <w:pStyle w:val="miniindex"/>
            </w:pPr>
          </w:p>
        </w:tc>
      </w:tr>
    </w:tbl>
    <w:p w:rsidR="006F3DD6" w:rsidRDefault="006F3DD6">
      <w:pPr>
        <w:pStyle w:val="section"/>
        <w:spacing w:before="600"/>
      </w:pPr>
      <w:r>
        <w:rPr>
          <w:rStyle w:val="sectiontitle"/>
        </w:rPr>
        <w:t>61.01</w:t>
      </w:r>
      <w:r>
        <w:rPr>
          <w:rStyle w:val="sectiontitle"/>
        </w:rPr>
        <w:tab/>
        <w:t xml:space="preserve">INSTALLATION.  </w:t>
      </w:r>
      <w:r>
        <w:t xml:space="preserve">The </w:t>
      </w:r>
      <w:r>
        <w:rPr>
          <w:noProof/>
        </w:rPr>
        <w:t>Police Chief</w:t>
      </w:r>
      <w:r>
        <w:t xml:space="preserve"> shall cause to be placed and maintained traffic control devices when and as required under this Traffic Code or under State law or emergency or temporary traffic control devices for the duration of an emergency or temporary condition as traffic conditions may require to regulate, guide or warn traffic.  The </w:t>
      </w:r>
      <w:r>
        <w:rPr>
          <w:noProof/>
        </w:rPr>
        <w:t>Police Chief</w:t>
      </w:r>
      <w:r>
        <w:t xml:space="preserve"> shall keep a record of all such traffic control devices. </w:t>
      </w:r>
    </w:p>
    <w:p w:rsidR="006F3DD6" w:rsidRDefault="006F3DD6">
      <w:pPr>
        <w:pStyle w:val="citation"/>
      </w:pPr>
      <w:r>
        <w:t>(Code of Iowa, Sec. 321.255)</w:t>
      </w:r>
    </w:p>
    <w:p w:rsidR="006F3DD6" w:rsidRDefault="006F3DD6">
      <w:pPr>
        <w:pStyle w:val="section"/>
      </w:pPr>
      <w:r>
        <w:rPr>
          <w:rStyle w:val="sectiontitle"/>
        </w:rPr>
        <w:t>61.02</w:t>
      </w:r>
      <w:r>
        <w:rPr>
          <w:rStyle w:val="sectiontitle"/>
        </w:rPr>
        <w:tab/>
        <w:t xml:space="preserve">CROSSWALKS.  </w:t>
      </w:r>
      <w:r>
        <w:t xml:space="preserve">The </w:t>
      </w:r>
      <w:r>
        <w:rPr>
          <w:noProof/>
        </w:rPr>
        <w:t>Police Chief</w:t>
      </w:r>
      <w:r>
        <w:t xml:space="preserve"> is hereby authorized, subject to approval of the Council by resolution, to designate and maintain crosswalks by appropriate traffic control devices at intersections where, due to traffic conditions, there is particular danger to pedestrians crossing the street or roadway, and at such other places as traffic conditions require.</w:t>
      </w:r>
    </w:p>
    <w:p w:rsidR="006F3DD6" w:rsidRDefault="006F3DD6">
      <w:pPr>
        <w:pStyle w:val="citation"/>
      </w:pPr>
      <w:r>
        <w:t>(Code of Iowa, Sec. 372.13[4] &amp; 321.255)</w:t>
      </w:r>
    </w:p>
    <w:p w:rsidR="006F3DD6" w:rsidRDefault="006F3DD6">
      <w:pPr>
        <w:pStyle w:val="section"/>
      </w:pPr>
      <w:r>
        <w:rPr>
          <w:rStyle w:val="sectiontitle"/>
        </w:rPr>
        <w:t>61.03</w:t>
      </w:r>
      <w:r>
        <w:rPr>
          <w:rStyle w:val="sectiontitle"/>
        </w:rPr>
        <w:tab/>
        <w:t xml:space="preserve">TRAFFIC LANES.  </w:t>
      </w:r>
      <w:r>
        <w:t xml:space="preserve">The </w:t>
      </w:r>
      <w:r>
        <w:rPr>
          <w:noProof/>
        </w:rPr>
        <w:t>Police Chief</w:t>
      </w:r>
      <w:r>
        <w:t xml:space="preserve"> is hereby authorized to mark lanes for traffic on street pavements at such places as traffic conditions require, consistent with the traffic code of the City.  Where such traffic lanes have been marked, it shall be unlawful for the operator of any vehicle to fail or refuse to keep such vehicle within the boundaries of any such lane except when lawfully passing another vehicle or preparatory to making a lawful turning movement. </w:t>
      </w:r>
    </w:p>
    <w:p w:rsidR="006F3DD6" w:rsidRDefault="006F3DD6">
      <w:pPr>
        <w:pStyle w:val="citation"/>
      </w:pPr>
      <w:r>
        <w:t>(Code of Iowa, Sec. 372.13[4] &amp; 321.255)</w:t>
      </w:r>
    </w:p>
    <w:p w:rsidR="006F3DD6" w:rsidRDefault="006F3DD6">
      <w:pPr>
        <w:pStyle w:val="section"/>
      </w:pPr>
      <w:r>
        <w:rPr>
          <w:rStyle w:val="sectiontitle"/>
        </w:rPr>
        <w:t>61.04</w:t>
      </w:r>
      <w:r>
        <w:rPr>
          <w:rStyle w:val="sectiontitle"/>
        </w:rPr>
        <w:tab/>
        <w:t xml:space="preserve">STANDARDS.  </w:t>
      </w:r>
      <w:r>
        <w:t xml:space="preserve">Traffic control devices shall comply with standards established by </w:t>
      </w:r>
      <w:r>
        <w:rPr>
          <w:i/>
        </w:rPr>
        <w:t>The Manual of Uniform Traffic Control Devices for Streets and Highways</w:t>
      </w:r>
      <w:r>
        <w:t xml:space="preserve">. </w:t>
      </w:r>
    </w:p>
    <w:p w:rsidR="006F3DD6" w:rsidRDefault="006F3DD6">
      <w:pPr>
        <w:pStyle w:val="citation"/>
      </w:pPr>
      <w:r>
        <w:t>(Code of Iowa, Sec. 321.255)</w:t>
      </w:r>
    </w:p>
    <w:p w:rsidR="006F3DD6" w:rsidRDefault="006F3DD6">
      <w:pPr>
        <w:pStyle w:val="section"/>
        <w:keepNext/>
      </w:pPr>
      <w:r>
        <w:rPr>
          <w:rStyle w:val="sectiontitle"/>
        </w:rPr>
        <w:t>61.05</w:t>
      </w:r>
      <w:r>
        <w:rPr>
          <w:rStyle w:val="sectiontitle"/>
        </w:rPr>
        <w:tab/>
        <w:t xml:space="preserve">COMPLIANCE.  </w:t>
      </w:r>
      <w:r>
        <w:t xml:space="preserve">No driver of a vehicle shall disobey the instructions of any official traffic control device placed in accordance with the provisions of this chapter, unless at the time otherwise directed by a peace officer, subject to the exceptions granted the driver of an authorized emergency vehicle under Section 321.231 of the </w:t>
      </w:r>
      <w:r w:rsidRPr="00212811">
        <w:rPr>
          <w:i/>
        </w:rPr>
        <w:t>Code of Iowa</w:t>
      </w:r>
      <w:r>
        <w:t xml:space="preserve">. </w:t>
      </w:r>
    </w:p>
    <w:p w:rsidR="006F3DD6" w:rsidRDefault="006F3DD6">
      <w:pPr>
        <w:pStyle w:val="citation"/>
      </w:pPr>
      <w:r>
        <w:t>(Code of Iowa, Sec. 321.256)</w:t>
      </w:r>
    </w:p>
    <w:p w:rsidR="006F3DD6" w:rsidRDefault="006F3DD6" w:rsidP="00CE23C0">
      <w:pPr>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citation"/>
      </w:pPr>
    </w:p>
    <w:p w:rsidR="006F3DD6" w:rsidRDefault="006F3DD6">
      <w:pPr>
        <w:pStyle w:val="section"/>
        <w:sectPr w:rsidR="006F3DD6">
          <w:headerReference w:type="even" r:id="rId92"/>
          <w:headerReference w:type="default" r:id="rId93"/>
          <w:headerReference w:type="first" r:id="rId94"/>
          <w:pgSz w:w="12240" w:h="15840" w:code="1"/>
          <w:pgMar w:top="1440" w:right="1800" w:bottom="1440" w:left="1800" w:header="720" w:footer="432" w:gutter="288"/>
          <w:paperSrc w:first="4253" w:other="4253"/>
          <w:cols w:space="720"/>
          <w:titlePg/>
        </w:sectPr>
      </w:pPr>
    </w:p>
    <w:p w:rsidR="006F3DD6" w:rsidRDefault="006F3DD6" w:rsidP="00E24B0A">
      <w:pPr>
        <w:pStyle w:val="chapternumber"/>
      </w:pPr>
      <w:bookmarkStart w:id="118" w:name="_Toc389813678"/>
      <w:r>
        <w:t>CHAPTER 62</w:t>
      </w:r>
      <w:bookmarkEnd w:id="118"/>
    </w:p>
    <w:p w:rsidR="006F3DD6" w:rsidRDefault="006F3DD6" w:rsidP="00E24B0A">
      <w:pPr>
        <w:pStyle w:val="chaptertitle"/>
      </w:pPr>
      <w:bookmarkStart w:id="119" w:name="_Toc389813679"/>
      <w:r>
        <w:t>GENERAL TRAFFIC REGULATIONS</w:t>
      </w:r>
      <w:bookmarkEnd w:id="119"/>
    </w:p>
    <w:tbl>
      <w:tblPr>
        <w:tblW w:w="0" w:type="auto"/>
        <w:tblLayout w:type="fixed"/>
        <w:tblLook w:val="0000" w:firstRow="0" w:lastRow="0" w:firstColumn="0" w:lastColumn="0" w:noHBand="0" w:noVBand="0"/>
      </w:tblPr>
      <w:tblGrid>
        <w:gridCol w:w="4522"/>
        <w:gridCol w:w="4046"/>
      </w:tblGrid>
      <w:tr w:rsidR="006F3DD6" w:rsidTr="00CE23C0">
        <w:tc>
          <w:tcPr>
            <w:tcW w:w="4522" w:type="dxa"/>
          </w:tcPr>
          <w:p w:rsidR="006F3DD6" w:rsidRDefault="006F3DD6" w:rsidP="00CE23C0">
            <w:pPr>
              <w:pStyle w:val="miniindex"/>
            </w:pPr>
            <w:r>
              <w:t>62.01  Violation of Regulations</w:t>
            </w:r>
          </w:p>
        </w:tc>
        <w:tc>
          <w:tcPr>
            <w:tcW w:w="4046" w:type="dxa"/>
          </w:tcPr>
          <w:p w:rsidR="006F3DD6" w:rsidRDefault="006F3DD6" w:rsidP="00CE23C0">
            <w:pPr>
              <w:pStyle w:val="miniindex"/>
            </w:pPr>
            <w:r>
              <w:t>62.04  Clinging to Vehicle</w:t>
            </w:r>
          </w:p>
        </w:tc>
      </w:tr>
      <w:tr w:rsidR="006F3DD6" w:rsidTr="00CE23C0">
        <w:tc>
          <w:tcPr>
            <w:tcW w:w="4522" w:type="dxa"/>
          </w:tcPr>
          <w:p w:rsidR="006F3DD6" w:rsidRDefault="006F3DD6" w:rsidP="00CE23C0">
            <w:pPr>
              <w:pStyle w:val="miniindex"/>
            </w:pPr>
            <w:r>
              <w:t>62.02  Play Streets Designated</w:t>
            </w:r>
          </w:p>
        </w:tc>
        <w:tc>
          <w:tcPr>
            <w:tcW w:w="4046" w:type="dxa"/>
          </w:tcPr>
          <w:p w:rsidR="006F3DD6" w:rsidRDefault="006F3DD6" w:rsidP="00CE23C0">
            <w:pPr>
              <w:pStyle w:val="miniindex"/>
            </w:pPr>
            <w:r>
              <w:t>62.05  Quiet Zones</w:t>
            </w:r>
          </w:p>
        </w:tc>
      </w:tr>
      <w:tr w:rsidR="006F3DD6" w:rsidTr="00CE23C0">
        <w:tc>
          <w:tcPr>
            <w:tcW w:w="4522" w:type="dxa"/>
          </w:tcPr>
          <w:p w:rsidR="006F3DD6" w:rsidRDefault="006F3DD6" w:rsidP="00CE23C0">
            <w:pPr>
              <w:pStyle w:val="miniindex"/>
            </w:pPr>
            <w:r>
              <w:t>62.03  Vehicles on Sidewalks</w:t>
            </w:r>
          </w:p>
        </w:tc>
        <w:tc>
          <w:tcPr>
            <w:tcW w:w="4046" w:type="dxa"/>
          </w:tcPr>
          <w:p w:rsidR="006F3DD6" w:rsidRDefault="006F3DD6" w:rsidP="00CE23C0">
            <w:pPr>
              <w:pStyle w:val="miniindex"/>
            </w:pPr>
            <w:r>
              <w:t>62.06  Obstructing View at Intersections</w:t>
            </w:r>
          </w:p>
        </w:tc>
      </w:tr>
    </w:tbl>
    <w:p w:rsidR="006F3DD6" w:rsidRDefault="006F3DD6" w:rsidP="00E24B0A">
      <w:pPr>
        <w:pStyle w:val="StylesectionBefore30pt"/>
      </w:pPr>
      <w:r>
        <w:rPr>
          <w:rStyle w:val="sectiontitle"/>
        </w:rPr>
        <w:t>62.01</w:t>
      </w:r>
      <w:r>
        <w:rPr>
          <w:rStyle w:val="sectiontitle"/>
        </w:rPr>
        <w:tab/>
        <w:t xml:space="preserve">VIOLATION OF REGULATIONS.  </w:t>
      </w:r>
      <w:r>
        <w:t xml:space="preserve">Any person who willfully fails or refuses to comply with any lawful order of a peace officer or direction of a Fire Department officer during a fire, or who fails to abide by the applicable provisions of the following Iowa statutory laws relating to motor vehicles and the statutory law of the road is in violation of this section.  These sections of the </w:t>
      </w:r>
      <w:r w:rsidRPr="00933483">
        <w:rPr>
          <w:i/>
        </w:rPr>
        <w:t>Code of Iowa</w:t>
      </w:r>
      <w:r>
        <w:t xml:space="preserve"> are adopted by reference and are as follows:</w:t>
      </w:r>
    </w:p>
    <w:p w:rsidR="006F3DD6" w:rsidRDefault="006F3DD6" w:rsidP="000479AE">
      <w:pPr>
        <w:pStyle w:val="Sub1Auto"/>
        <w:numPr>
          <w:ilvl w:val="0"/>
          <w:numId w:val="131"/>
        </w:numPr>
      </w:pPr>
      <w:r>
        <w:t>Section 321.17 – Misdemeanor to violate registration provisions.</w:t>
      </w:r>
    </w:p>
    <w:p w:rsidR="006F3DD6" w:rsidRDefault="006F3DD6" w:rsidP="000479AE">
      <w:pPr>
        <w:pStyle w:val="Sub1Auto"/>
        <w:numPr>
          <w:ilvl w:val="0"/>
          <w:numId w:val="131"/>
        </w:numPr>
      </w:pPr>
      <w:r>
        <w:t>Section 321.32 – Registration card, carried and exhibited; exception.</w:t>
      </w:r>
    </w:p>
    <w:p w:rsidR="006F3DD6" w:rsidRDefault="006F3DD6" w:rsidP="000479AE">
      <w:pPr>
        <w:pStyle w:val="Sub1Auto"/>
        <w:numPr>
          <w:ilvl w:val="0"/>
          <w:numId w:val="131"/>
        </w:numPr>
      </w:pPr>
      <w:r>
        <w:t>Section 321.37 – Display of plates.</w:t>
      </w:r>
    </w:p>
    <w:p w:rsidR="006F3DD6" w:rsidRDefault="006F3DD6" w:rsidP="000479AE">
      <w:pPr>
        <w:pStyle w:val="Sub1Auto"/>
        <w:numPr>
          <w:ilvl w:val="0"/>
          <w:numId w:val="131"/>
        </w:numPr>
      </w:pPr>
      <w:r>
        <w:t>Section 321.38 – Plates, method of attaching, imitations prohibited.</w:t>
      </w:r>
    </w:p>
    <w:p w:rsidR="006F3DD6" w:rsidRDefault="006F3DD6" w:rsidP="000479AE">
      <w:pPr>
        <w:pStyle w:val="Sub1Auto"/>
        <w:numPr>
          <w:ilvl w:val="0"/>
          <w:numId w:val="131"/>
        </w:numPr>
      </w:pPr>
      <w:r>
        <w:t>Section 321.57 – Operation under special plates.</w:t>
      </w:r>
    </w:p>
    <w:p w:rsidR="006F3DD6" w:rsidRDefault="006F3DD6" w:rsidP="000479AE">
      <w:pPr>
        <w:pStyle w:val="Sub1Auto"/>
        <w:numPr>
          <w:ilvl w:val="0"/>
          <w:numId w:val="131"/>
        </w:numPr>
      </w:pPr>
      <w:r>
        <w:t>Section 321.67 – Certificate of title must be executed.</w:t>
      </w:r>
    </w:p>
    <w:p w:rsidR="006F3DD6" w:rsidRDefault="006F3DD6" w:rsidP="000479AE">
      <w:pPr>
        <w:pStyle w:val="Sub1Auto"/>
        <w:numPr>
          <w:ilvl w:val="0"/>
          <w:numId w:val="131"/>
        </w:numPr>
      </w:pPr>
      <w:r>
        <w:t>Section 321.78 – Injuring or tampering with vehicle.</w:t>
      </w:r>
    </w:p>
    <w:p w:rsidR="006F3DD6" w:rsidRDefault="006F3DD6" w:rsidP="000479AE">
      <w:pPr>
        <w:pStyle w:val="Sub1Auto"/>
        <w:numPr>
          <w:ilvl w:val="0"/>
          <w:numId w:val="131"/>
        </w:numPr>
      </w:pPr>
      <w:r>
        <w:t>Section 321.79 – Intent to injure.</w:t>
      </w:r>
    </w:p>
    <w:p w:rsidR="006F3DD6" w:rsidRDefault="006F3DD6" w:rsidP="000479AE">
      <w:pPr>
        <w:pStyle w:val="Sub1Auto"/>
        <w:numPr>
          <w:ilvl w:val="0"/>
          <w:numId w:val="131"/>
        </w:numPr>
      </w:pPr>
      <w:r>
        <w:t>Section 321.91 – Penalty for abandonment.</w:t>
      </w:r>
    </w:p>
    <w:p w:rsidR="006F3DD6" w:rsidRDefault="006F3DD6" w:rsidP="000479AE">
      <w:pPr>
        <w:pStyle w:val="Sub1Auto"/>
        <w:numPr>
          <w:ilvl w:val="0"/>
          <w:numId w:val="131"/>
        </w:numPr>
      </w:pPr>
      <w:r>
        <w:t>Section 321.98 – Operation without registration.</w:t>
      </w:r>
    </w:p>
    <w:p w:rsidR="006F3DD6" w:rsidRDefault="006F3DD6" w:rsidP="000479AE">
      <w:pPr>
        <w:pStyle w:val="Sub1Auto"/>
        <w:numPr>
          <w:ilvl w:val="0"/>
          <w:numId w:val="131"/>
        </w:numPr>
      </w:pPr>
      <w:r>
        <w:t>Section 321.99 – Fraudulent use of registration.</w:t>
      </w:r>
    </w:p>
    <w:p w:rsidR="006F3DD6" w:rsidRDefault="006F3DD6" w:rsidP="000479AE">
      <w:pPr>
        <w:pStyle w:val="Sub1Auto"/>
        <w:numPr>
          <w:ilvl w:val="0"/>
          <w:numId w:val="131"/>
        </w:numPr>
      </w:pPr>
      <w:r>
        <w:t>Section 321.104 – Penal offenses again title law.</w:t>
      </w:r>
    </w:p>
    <w:p w:rsidR="006F3DD6" w:rsidRDefault="006F3DD6" w:rsidP="000479AE">
      <w:pPr>
        <w:pStyle w:val="Sub1Auto"/>
        <w:numPr>
          <w:ilvl w:val="0"/>
          <w:numId w:val="131"/>
        </w:numPr>
      </w:pPr>
      <w:r>
        <w:t>Section 321.115 – Antique vehicles; model year plates permitted.</w:t>
      </w:r>
    </w:p>
    <w:p w:rsidR="006F3DD6" w:rsidRDefault="006F3DD6" w:rsidP="000479AE">
      <w:pPr>
        <w:pStyle w:val="Sub1Auto"/>
        <w:numPr>
          <w:ilvl w:val="0"/>
          <w:numId w:val="131"/>
        </w:numPr>
      </w:pPr>
      <w:r>
        <w:t>Section 321.174 – Operators licensed.</w:t>
      </w:r>
    </w:p>
    <w:p w:rsidR="006F3DD6" w:rsidRDefault="006F3DD6" w:rsidP="000479AE">
      <w:pPr>
        <w:pStyle w:val="Sub1Auto"/>
        <w:numPr>
          <w:ilvl w:val="0"/>
          <w:numId w:val="131"/>
        </w:numPr>
      </w:pPr>
      <w:r>
        <w:t>Section 321.174A – Operation of motor vehicles with expired license.</w:t>
      </w:r>
    </w:p>
    <w:p w:rsidR="006F3DD6" w:rsidRDefault="006F3DD6" w:rsidP="000479AE">
      <w:pPr>
        <w:pStyle w:val="Sub1Auto"/>
        <w:numPr>
          <w:ilvl w:val="0"/>
          <w:numId w:val="131"/>
        </w:numPr>
      </w:pPr>
      <w:r>
        <w:t>Section 321.180 – Instruction permits.</w:t>
      </w:r>
    </w:p>
    <w:p w:rsidR="006F3DD6" w:rsidRDefault="006F3DD6" w:rsidP="000479AE">
      <w:pPr>
        <w:pStyle w:val="Sub1Auto"/>
        <w:numPr>
          <w:ilvl w:val="0"/>
          <w:numId w:val="131"/>
        </w:numPr>
      </w:pPr>
      <w:r>
        <w:t>Section 321.180B – Graduated driver’s licenses for persons aged fourteen through seventeen.</w:t>
      </w:r>
    </w:p>
    <w:p w:rsidR="006F3DD6" w:rsidRDefault="006F3DD6" w:rsidP="000479AE">
      <w:pPr>
        <w:pStyle w:val="Sub1Auto"/>
        <w:numPr>
          <w:ilvl w:val="0"/>
          <w:numId w:val="131"/>
        </w:numPr>
      </w:pPr>
      <w:r>
        <w:t>Section 321.193 – Restricted licenses.</w:t>
      </w:r>
    </w:p>
    <w:p w:rsidR="006F3DD6" w:rsidRDefault="006F3DD6" w:rsidP="000479AE">
      <w:pPr>
        <w:pStyle w:val="Sub1Auto"/>
        <w:numPr>
          <w:ilvl w:val="0"/>
          <w:numId w:val="131"/>
        </w:numPr>
      </w:pPr>
      <w:r>
        <w:t>Section 321.194 – Special minor’s licenses.</w:t>
      </w:r>
    </w:p>
    <w:p w:rsidR="006F3DD6" w:rsidRDefault="006F3DD6" w:rsidP="000479AE">
      <w:pPr>
        <w:pStyle w:val="Sub1Auto"/>
        <w:numPr>
          <w:ilvl w:val="0"/>
          <w:numId w:val="131"/>
        </w:numPr>
      </w:pPr>
      <w:r>
        <w:t>Section 321.208A – Operation in violation of out-of-service order.</w:t>
      </w:r>
    </w:p>
    <w:p w:rsidR="006F3DD6" w:rsidRDefault="006F3DD6" w:rsidP="000479AE">
      <w:pPr>
        <w:pStyle w:val="Sub1Auto"/>
        <w:numPr>
          <w:ilvl w:val="0"/>
          <w:numId w:val="131"/>
        </w:numPr>
      </w:pPr>
      <w:r>
        <w:t>Section 321.216 – Unlawful use of license and nonoperator’s identification card.</w:t>
      </w:r>
    </w:p>
    <w:p w:rsidR="006F3DD6" w:rsidRDefault="006F3DD6" w:rsidP="000479AE">
      <w:pPr>
        <w:pStyle w:val="Sub1Auto"/>
        <w:numPr>
          <w:ilvl w:val="0"/>
          <w:numId w:val="131"/>
        </w:numPr>
      </w:pPr>
      <w:r>
        <w:t>Section 321.216B – Use of driver’s license or nonoperator’s identification card by underage person to obtain alcohol.</w:t>
      </w:r>
    </w:p>
    <w:p w:rsidR="006F3DD6" w:rsidRDefault="006F3DD6" w:rsidP="000479AE">
      <w:pPr>
        <w:pStyle w:val="Sub1Auto"/>
        <w:numPr>
          <w:ilvl w:val="0"/>
          <w:numId w:val="131"/>
        </w:numPr>
      </w:pPr>
      <w:r>
        <w:t>Section 321.216C – Use of driver’s license or nonoperator’s identification card by underage person to obtain cigarettes or tobacco products.</w:t>
      </w:r>
    </w:p>
    <w:p w:rsidR="006F3DD6" w:rsidRDefault="006F3DD6" w:rsidP="000479AE">
      <w:pPr>
        <w:pStyle w:val="Sub1Auto"/>
        <w:numPr>
          <w:ilvl w:val="0"/>
          <w:numId w:val="131"/>
        </w:numPr>
      </w:pPr>
      <w:r>
        <w:t>Section 321.218 – Operating without valid driver’s license or when disqualified.</w:t>
      </w:r>
    </w:p>
    <w:p w:rsidR="006F3DD6" w:rsidRDefault="006F3DD6" w:rsidP="000479AE">
      <w:pPr>
        <w:pStyle w:val="Sub1Auto"/>
        <w:numPr>
          <w:ilvl w:val="0"/>
          <w:numId w:val="131"/>
        </w:numPr>
      </w:pPr>
      <w:r>
        <w:t>Section 321.219 – Permitting unauthorized minor to drive.</w:t>
      </w:r>
    </w:p>
    <w:p w:rsidR="006F3DD6" w:rsidRDefault="006F3DD6" w:rsidP="000479AE">
      <w:pPr>
        <w:pStyle w:val="Sub1Auto"/>
        <w:numPr>
          <w:ilvl w:val="0"/>
          <w:numId w:val="131"/>
        </w:numPr>
      </w:pPr>
      <w:r>
        <w:t>Section 321.220 – Permitting unauthorized person to drive.</w:t>
      </w:r>
    </w:p>
    <w:p w:rsidR="006F3DD6" w:rsidRDefault="006F3DD6" w:rsidP="000479AE">
      <w:pPr>
        <w:pStyle w:val="Sub1Auto"/>
        <w:numPr>
          <w:ilvl w:val="0"/>
          <w:numId w:val="131"/>
        </w:numPr>
      </w:pPr>
      <w:r>
        <w:t>Section 321.221 – Employing unlicensed chauffeur.</w:t>
      </w:r>
    </w:p>
    <w:p w:rsidR="006F3DD6" w:rsidRDefault="006F3DD6" w:rsidP="000479AE">
      <w:pPr>
        <w:pStyle w:val="Sub1Auto"/>
        <w:numPr>
          <w:ilvl w:val="0"/>
          <w:numId w:val="131"/>
        </w:numPr>
      </w:pPr>
      <w:r>
        <w:t>Section 321.222 – Renting motor vehicle to another.</w:t>
      </w:r>
    </w:p>
    <w:p w:rsidR="006F3DD6" w:rsidRDefault="006F3DD6" w:rsidP="000479AE">
      <w:pPr>
        <w:pStyle w:val="Sub1Auto"/>
        <w:numPr>
          <w:ilvl w:val="0"/>
          <w:numId w:val="131"/>
        </w:numPr>
      </w:pPr>
      <w:r>
        <w:t>Section 321.223 – License inspected.</w:t>
      </w:r>
    </w:p>
    <w:p w:rsidR="006F3DD6" w:rsidRDefault="006F3DD6" w:rsidP="000479AE">
      <w:pPr>
        <w:pStyle w:val="Sub1Auto"/>
        <w:numPr>
          <w:ilvl w:val="0"/>
          <w:numId w:val="131"/>
        </w:numPr>
      </w:pPr>
      <w:r>
        <w:t>Section 321.224 – Record kept.</w:t>
      </w:r>
    </w:p>
    <w:p w:rsidR="006F3DD6" w:rsidRDefault="006F3DD6" w:rsidP="000479AE">
      <w:pPr>
        <w:pStyle w:val="Sub1Auto"/>
        <w:numPr>
          <w:ilvl w:val="0"/>
          <w:numId w:val="131"/>
        </w:numPr>
      </w:pPr>
      <w:r>
        <w:t>Section 321.232 – Speed detection jamming devices; penalty.</w:t>
      </w:r>
    </w:p>
    <w:p w:rsidR="006F3DD6" w:rsidRDefault="006F3DD6" w:rsidP="000479AE">
      <w:pPr>
        <w:pStyle w:val="Sub1Auto"/>
        <w:numPr>
          <w:ilvl w:val="0"/>
          <w:numId w:val="131"/>
        </w:numPr>
      </w:pPr>
      <w:r>
        <w:t>Section 321.234A – All-terrain vehicles.</w:t>
      </w:r>
    </w:p>
    <w:p w:rsidR="006F3DD6" w:rsidRDefault="006F3DD6" w:rsidP="000479AE">
      <w:pPr>
        <w:pStyle w:val="Sub1Auto"/>
        <w:numPr>
          <w:ilvl w:val="0"/>
          <w:numId w:val="131"/>
        </w:numPr>
      </w:pPr>
      <w:r>
        <w:t>Section 321.235A – Electric personal assistive mobility devices.</w:t>
      </w:r>
    </w:p>
    <w:p w:rsidR="006F3DD6" w:rsidRDefault="006F3DD6" w:rsidP="000479AE">
      <w:pPr>
        <w:pStyle w:val="Sub1Auto"/>
        <w:numPr>
          <w:ilvl w:val="0"/>
          <w:numId w:val="131"/>
        </w:numPr>
      </w:pPr>
      <w:r>
        <w:t>Section 321.247 – Golf cart operation on City streets.</w:t>
      </w:r>
    </w:p>
    <w:p w:rsidR="006F3DD6" w:rsidRDefault="006F3DD6" w:rsidP="000479AE">
      <w:pPr>
        <w:pStyle w:val="Sub1Auto"/>
        <w:numPr>
          <w:ilvl w:val="0"/>
          <w:numId w:val="131"/>
        </w:numPr>
      </w:pPr>
      <w:r>
        <w:t>Section 321.257 – Official traffic control signal.</w:t>
      </w:r>
    </w:p>
    <w:p w:rsidR="006F3DD6" w:rsidRDefault="006F3DD6" w:rsidP="000479AE">
      <w:pPr>
        <w:pStyle w:val="Sub1Auto"/>
        <w:numPr>
          <w:ilvl w:val="0"/>
          <w:numId w:val="131"/>
        </w:numPr>
      </w:pPr>
      <w:r>
        <w:t>Section 321.259 – Unauthorized signs, signals or markings.</w:t>
      </w:r>
    </w:p>
    <w:p w:rsidR="006F3DD6" w:rsidRDefault="006F3DD6" w:rsidP="000479AE">
      <w:pPr>
        <w:pStyle w:val="Sub1Auto"/>
        <w:numPr>
          <w:ilvl w:val="0"/>
          <w:numId w:val="131"/>
        </w:numPr>
      </w:pPr>
      <w:r>
        <w:t>Section 321.260 – Interference with devices, signs or signals; unlawful possession.</w:t>
      </w:r>
    </w:p>
    <w:p w:rsidR="006F3DD6" w:rsidRDefault="006F3DD6" w:rsidP="000479AE">
      <w:pPr>
        <w:pStyle w:val="Sub1Auto"/>
        <w:numPr>
          <w:ilvl w:val="0"/>
          <w:numId w:val="131"/>
        </w:numPr>
      </w:pPr>
      <w:r>
        <w:t>Section 321.262 – Damage to vehicle.</w:t>
      </w:r>
    </w:p>
    <w:p w:rsidR="006F3DD6" w:rsidRDefault="006F3DD6" w:rsidP="000479AE">
      <w:pPr>
        <w:pStyle w:val="Sub1Auto"/>
        <w:numPr>
          <w:ilvl w:val="0"/>
          <w:numId w:val="131"/>
        </w:numPr>
      </w:pPr>
      <w:r>
        <w:t>Section 321.263 – Information and aid.</w:t>
      </w:r>
    </w:p>
    <w:p w:rsidR="006F3DD6" w:rsidRDefault="006F3DD6" w:rsidP="000479AE">
      <w:pPr>
        <w:pStyle w:val="Sub1Auto"/>
        <w:numPr>
          <w:ilvl w:val="0"/>
          <w:numId w:val="131"/>
        </w:numPr>
      </w:pPr>
      <w:r>
        <w:t>Section 321.264 – Striking unattended vehicle.</w:t>
      </w:r>
    </w:p>
    <w:p w:rsidR="006F3DD6" w:rsidRDefault="006F3DD6" w:rsidP="000479AE">
      <w:pPr>
        <w:pStyle w:val="Sub1Auto"/>
        <w:numPr>
          <w:ilvl w:val="0"/>
          <w:numId w:val="131"/>
        </w:numPr>
      </w:pPr>
      <w:r>
        <w:t>Section 321.265 – Striking fixtures upon a highway.</w:t>
      </w:r>
    </w:p>
    <w:p w:rsidR="006F3DD6" w:rsidRDefault="006F3DD6" w:rsidP="000479AE">
      <w:pPr>
        <w:pStyle w:val="Sub1Auto"/>
        <w:numPr>
          <w:ilvl w:val="0"/>
          <w:numId w:val="131"/>
        </w:numPr>
      </w:pPr>
      <w:r>
        <w:t>Section 321.266 – Reporting accidents.</w:t>
      </w:r>
    </w:p>
    <w:p w:rsidR="006F3DD6" w:rsidRDefault="006F3DD6" w:rsidP="000479AE">
      <w:pPr>
        <w:pStyle w:val="Sub1Auto"/>
        <w:numPr>
          <w:ilvl w:val="0"/>
          <w:numId w:val="131"/>
        </w:numPr>
      </w:pPr>
      <w:r>
        <w:t>Section 321.275 – Operation of motorcycles and motorized bicycles.</w:t>
      </w:r>
    </w:p>
    <w:p w:rsidR="006F3DD6" w:rsidRDefault="006F3DD6" w:rsidP="000479AE">
      <w:pPr>
        <w:pStyle w:val="Sub1Auto"/>
        <w:numPr>
          <w:ilvl w:val="0"/>
          <w:numId w:val="131"/>
        </w:numPr>
      </w:pPr>
      <w:r>
        <w:t>Section 321.276 – Use of electronic communication device while driving; text-messaging.</w:t>
      </w:r>
    </w:p>
    <w:p w:rsidR="006F3DD6" w:rsidRDefault="006F3DD6" w:rsidP="000479AE">
      <w:pPr>
        <w:pStyle w:val="Sub1Auto"/>
        <w:numPr>
          <w:ilvl w:val="0"/>
          <w:numId w:val="131"/>
        </w:numPr>
      </w:pPr>
      <w:r>
        <w:t>Section 321.277 – Reckless driving.</w:t>
      </w:r>
    </w:p>
    <w:p w:rsidR="006F3DD6" w:rsidRDefault="006F3DD6" w:rsidP="000479AE">
      <w:pPr>
        <w:pStyle w:val="Sub1Auto"/>
        <w:numPr>
          <w:ilvl w:val="0"/>
          <w:numId w:val="131"/>
        </w:numPr>
      </w:pPr>
      <w:r>
        <w:t>Section 321.277A – Careless driving.</w:t>
      </w:r>
    </w:p>
    <w:p w:rsidR="006F3DD6" w:rsidRDefault="006F3DD6" w:rsidP="000479AE">
      <w:pPr>
        <w:pStyle w:val="Sub1Auto"/>
        <w:numPr>
          <w:ilvl w:val="0"/>
          <w:numId w:val="131"/>
        </w:numPr>
      </w:pPr>
      <w:r>
        <w:t>Section 321.278 – Drag racing prohibited.</w:t>
      </w:r>
    </w:p>
    <w:p w:rsidR="006F3DD6" w:rsidRDefault="006F3DD6" w:rsidP="000479AE">
      <w:pPr>
        <w:pStyle w:val="Sub1Auto"/>
        <w:numPr>
          <w:ilvl w:val="0"/>
          <w:numId w:val="131"/>
        </w:numPr>
      </w:pPr>
      <w:r>
        <w:t>Section 321.281 – Actions against bicyclists.</w:t>
      </w:r>
    </w:p>
    <w:p w:rsidR="006F3DD6" w:rsidRDefault="006F3DD6" w:rsidP="000479AE">
      <w:pPr>
        <w:pStyle w:val="Sub1Auto"/>
        <w:numPr>
          <w:ilvl w:val="0"/>
          <w:numId w:val="131"/>
        </w:numPr>
      </w:pPr>
      <w:r>
        <w:t>Section 321.284 – Open container; drivers.</w:t>
      </w:r>
    </w:p>
    <w:p w:rsidR="006F3DD6" w:rsidRDefault="006F3DD6" w:rsidP="000479AE">
      <w:pPr>
        <w:pStyle w:val="Sub1Auto"/>
        <w:numPr>
          <w:ilvl w:val="0"/>
          <w:numId w:val="131"/>
        </w:numPr>
      </w:pPr>
      <w:r>
        <w:t>Section 321.284A – Open container; passengers.</w:t>
      </w:r>
    </w:p>
    <w:p w:rsidR="006F3DD6" w:rsidRDefault="006F3DD6" w:rsidP="000479AE">
      <w:pPr>
        <w:pStyle w:val="Sub1Auto"/>
        <w:numPr>
          <w:ilvl w:val="0"/>
          <w:numId w:val="131"/>
        </w:numPr>
      </w:pPr>
      <w:r>
        <w:t>Section 321.288 – Control of vehicle; reduced speed.</w:t>
      </w:r>
    </w:p>
    <w:p w:rsidR="006F3DD6" w:rsidRDefault="006F3DD6" w:rsidP="000479AE">
      <w:pPr>
        <w:pStyle w:val="Sub1Auto"/>
        <w:numPr>
          <w:ilvl w:val="0"/>
          <w:numId w:val="131"/>
        </w:numPr>
      </w:pPr>
      <w:r>
        <w:t>Section 321.295 – Limitation on bridge or elevated structures.</w:t>
      </w:r>
    </w:p>
    <w:p w:rsidR="006F3DD6" w:rsidRDefault="006F3DD6" w:rsidP="000479AE">
      <w:pPr>
        <w:pStyle w:val="Sub1Auto"/>
        <w:numPr>
          <w:ilvl w:val="0"/>
          <w:numId w:val="131"/>
        </w:numPr>
      </w:pPr>
      <w:r>
        <w:t>Section 321.297 – Driving on right-hand side of roadways; exceptions.</w:t>
      </w:r>
    </w:p>
    <w:p w:rsidR="006F3DD6" w:rsidRDefault="006F3DD6" w:rsidP="000479AE">
      <w:pPr>
        <w:pStyle w:val="Sub1Auto"/>
        <w:numPr>
          <w:ilvl w:val="0"/>
          <w:numId w:val="131"/>
        </w:numPr>
      </w:pPr>
      <w:r>
        <w:t>Section 321.298 – Meeting and turning to right.</w:t>
      </w:r>
    </w:p>
    <w:p w:rsidR="006F3DD6" w:rsidRDefault="006F3DD6" w:rsidP="000479AE">
      <w:pPr>
        <w:pStyle w:val="Sub1Auto"/>
        <w:numPr>
          <w:ilvl w:val="0"/>
          <w:numId w:val="131"/>
        </w:numPr>
      </w:pPr>
      <w:r>
        <w:t>Section 321.299 – Overtaking a vehicle.</w:t>
      </w:r>
    </w:p>
    <w:p w:rsidR="006F3DD6" w:rsidRDefault="006F3DD6" w:rsidP="000479AE">
      <w:pPr>
        <w:pStyle w:val="Sub1Auto"/>
        <w:numPr>
          <w:ilvl w:val="0"/>
          <w:numId w:val="131"/>
        </w:numPr>
      </w:pPr>
      <w:r>
        <w:t>Section 321.302 – Overtaking and passing.</w:t>
      </w:r>
    </w:p>
    <w:p w:rsidR="006F3DD6" w:rsidRDefault="006F3DD6" w:rsidP="000479AE">
      <w:pPr>
        <w:pStyle w:val="Sub1Auto"/>
        <w:numPr>
          <w:ilvl w:val="0"/>
          <w:numId w:val="131"/>
        </w:numPr>
      </w:pPr>
      <w:r>
        <w:t>Section 321.303 – Limitations on overtaking on the left.</w:t>
      </w:r>
    </w:p>
    <w:p w:rsidR="006F3DD6" w:rsidRDefault="006F3DD6" w:rsidP="000479AE">
      <w:pPr>
        <w:pStyle w:val="Sub1Auto"/>
        <w:numPr>
          <w:ilvl w:val="0"/>
          <w:numId w:val="131"/>
        </w:numPr>
      </w:pPr>
      <w:r>
        <w:t>Section 321.304 – Prohibited passing.</w:t>
      </w:r>
    </w:p>
    <w:p w:rsidR="006F3DD6" w:rsidRDefault="006F3DD6" w:rsidP="000479AE">
      <w:pPr>
        <w:pStyle w:val="Sub1Auto"/>
        <w:numPr>
          <w:ilvl w:val="0"/>
          <w:numId w:val="131"/>
        </w:numPr>
      </w:pPr>
      <w:r>
        <w:t>Section 321.306 – Roadways laned for traffic.</w:t>
      </w:r>
    </w:p>
    <w:p w:rsidR="006F3DD6" w:rsidRDefault="006F3DD6" w:rsidP="000479AE">
      <w:pPr>
        <w:pStyle w:val="Sub1Auto"/>
        <w:numPr>
          <w:ilvl w:val="0"/>
          <w:numId w:val="131"/>
        </w:numPr>
      </w:pPr>
      <w:r>
        <w:t>Section 321.307 – Following too closely.</w:t>
      </w:r>
    </w:p>
    <w:p w:rsidR="006F3DD6" w:rsidRDefault="006F3DD6" w:rsidP="000479AE">
      <w:pPr>
        <w:pStyle w:val="Sub1Auto"/>
        <w:numPr>
          <w:ilvl w:val="0"/>
          <w:numId w:val="131"/>
        </w:numPr>
      </w:pPr>
      <w:r>
        <w:t>Section 321.308 – Motor trucks and towed vehicles; distance requirements.</w:t>
      </w:r>
    </w:p>
    <w:p w:rsidR="006F3DD6" w:rsidRDefault="006F3DD6" w:rsidP="000479AE">
      <w:pPr>
        <w:pStyle w:val="Sub1Auto"/>
        <w:numPr>
          <w:ilvl w:val="0"/>
          <w:numId w:val="131"/>
        </w:numPr>
      </w:pPr>
      <w:r>
        <w:t>Section 321.309 – Towing; convoys; drawbars.</w:t>
      </w:r>
    </w:p>
    <w:p w:rsidR="006F3DD6" w:rsidRDefault="006F3DD6" w:rsidP="000479AE">
      <w:pPr>
        <w:pStyle w:val="Sub1Auto"/>
        <w:numPr>
          <w:ilvl w:val="0"/>
          <w:numId w:val="131"/>
        </w:numPr>
      </w:pPr>
      <w:r>
        <w:t>Section 321.310 – Towing four-wheel trailers.</w:t>
      </w:r>
    </w:p>
    <w:p w:rsidR="006F3DD6" w:rsidRDefault="006F3DD6" w:rsidP="000479AE">
      <w:pPr>
        <w:pStyle w:val="Sub1Auto"/>
        <w:numPr>
          <w:ilvl w:val="0"/>
          <w:numId w:val="131"/>
        </w:numPr>
      </w:pPr>
      <w:r>
        <w:t>Section 321.312 – Turning on curve or crest of grade.</w:t>
      </w:r>
    </w:p>
    <w:p w:rsidR="006F3DD6" w:rsidRDefault="006F3DD6" w:rsidP="000479AE">
      <w:pPr>
        <w:pStyle w:val="Sub1Auto"/>
        <w:numPr>
          <w:ilvl w:val="0"/>
          <w:numId w:val="131"/>
        </w:numPr>
      </w:pPr>
      <w:r>
        <w:t>Section 321.313 – Starting parked vehicle.</w:t>
      </w:r>
    </w:p>
    <w:p w:rsidR="006F3DD6" w:rsidRDefault="006F3DD6" w:rsidP="000479AE">
      <w:pPr>
        <w:pStyle w:val="Sub1Auto"/>
        <w:numPr>
          <w:ilvl w:val="0"/>
          <w:numId w:val="131"/>
        </w:numPr>
      </w:pPr>
      <w:r>
        <w:t>Section 321.314 – When signal required.</w:t>
      </w:r>
    </w:p>
    <w:p w:rsidR="006F3DD6" w:rsidRDefault="006F3DD6" w:rsidP="000479AE">
      <w:pPr>
        <w:pStyle w:val="Sub1Auto"/>
        <w:numPr>
          <w:ilvl w:val="0"/>
          <w:numId w:val="131"/>
        </w:numPr>
      </w:pPr>
      <w:r>
        <w:t>Section 321.315 – Signal continuous.</w:t>
      </w:r>
    </w:p>
    <w:p w:rsidR="006F3DD6" w:rsidRDefault="006F3DD6" w:rsidP="000479AE">
      <w:pPr>
        <w:pStyle w:val="Sub1Auto"/>
        <w:numPr>
          <w:ilvl w:val="0"/>
          <w:numId w:val="131"/>
        </w:numPr>
      </w:pPr>
      <w:r>
        <w:t>Section 321.316 – Stopping.</w:t>
      </w:r>
    </w:p>
    <w:p w:rsidR="006F3DD6" w:rsidRDefault="006F3DD6" w:rsidP="000479AE">
      <w:pPr>
        <w:pStyle w:val="Sub1Auto"/>
        <w:numPr>
          <w:ilvl w:val="0"/>
          <w:numId w:val="131"/>
        </w:numPr>
      </w:pPr>
      <w:r>
        <w:t>Section 321.317 – Signals by hand and arm or signal device.</w:t>
      </w:r>
    </w:p>
    <w:p w:rsidR="006F3DD6" w:rsidRDefault="006F3DD6" w:rsidP="000479AE">
      <w:pPr>
        <w:pStyle w:val="Sub1Auto"/>
        <w:numPr>
          <w:ilvl w:val="0"/>
          <w:numId w:val="131"/>
        </w:numPr>
      </w:pPr>
      <w:r>
        <w:t>Section 321.318 – Method of giving hand and arm signals.</w:t>
      </w:r>
    </w:p>
    <w:p w:rsidR="006F3DD6" w:rsidRDefault="006F3DD6" w:rsidP="000479AE">
      <w:pPr>
        <w:pStyle w:val="Sub1Auto"/>
        <w:numPr>
          <w:ilvl w:val="0"/>
          <w:numId w:val="131"/>
        </w:numPr>
      </w:pPr>
      <w:r>
        <w:t>Section 321.319 – Entering intersections from different highways.</w:t>
      </w:r>
    </w:p>
    <w:p w:rsidR="006F3DD6" w:rsidRDefault="006F3DD6" w:rsidP="000479AE">
      <w:pPr>
        <w:pStyle w:val="Sub1Auto"/>
        <w:numPr>
          <w:ilvl w:val="0"/>
          <w:numId w:val="131"/>
        </w:numPr>
      </w:pPr>
      <w:r>
        <w:t>Section 321.320 – Left turns; yielding.</w:t>
      </w:r>
    </w:p>
    <w:p w:rsidR="006F3DD6" w:rsidRDefault="006F3DD6" w:rsidP="000479AE">
      <w:pPr>
        <w:pStyle w:val="Sub1Auto"/>
        <w:numPr>
          <w:ilvl w:val="0"/>
          <w:numId w:val="131"/>
        </w:numPr>
      </w:pPr>
      <w:r>
        <w:t>Section 321.321 – Entering through highways.</w:t>
      </w:r>
    </w:p>
    <w:p w:rsidR="006F3DD6" w:rsidRDefault="006F3DD6" w:rsidP="000479AE">
      <w:pPr>
        <w:pStyle w:val="Sub1Auto"/>
        <w:numPr>
          <w:ilvl w:val="0"/>
          <w:numId w:val="131"/>
        </w:numPr>
      </w:pPr>
      <w:r>
        <w:t>Section 321.322 – Vehicles entering stop or yield intersection.</w:t>
      </w:r>
    </w:p>
    <w:p w:rsidR="006F3DD6" w:rsidRDefault="006F3DD6" w:rsidP="000479AE">
      <w:pPr>
        <w:pStyle w:val="Sub1Auto"/>
        <w:numPr>
          <w:ilvl w:val="0"/>
          <w:numId w:val="131"/>
        </w:numPr>
      </w:pPr>
      <w:r>
        <w:t>Section 321.323 – Moving vehicle backward on highway.</w:t>
      </w:r>
    </w:p>
    <w:p w:rsidR="006F3DD6" w:rsidRDefault="006F3DD6" w:rsidP="000479AE">
      <w:pPr>
        <w:pStyle w:val="Sub1Auto"/>
        <w:numPr>
          <w:ilvl w:val="0"/>
          <w:numId w:val="131"/>
        </w:numPr>
      </w:pPr>
      <w:r>
        <w:t>Section 321.323A – Approaching certain stationary vehicles.</w:t>
      </w:r>
    </w:p>
    <w:p w:rsidR="006F3DD6" w:rsidRDefault="006F3DD6" w:rsidP="000479AE">
      <w:pPr>
        <w:pStyle w:val="Sub1Auto"/>
        <w:numPr>
          <w:ilvl w:val="0"/>
          <w:numId w:val="131"/>
        </w:numPr>
      </w:pPr>
      <w:r>
        <w:t>Section 321.324 – Operation on approach of emergency vehicles.</w:t>
      </w:r>
    </w:p>
    <w:p w:rsidR="006F3DD6" w:rsidRDefault="006F3DD6" w:rsidP="000479AE">
      <w:pPr>
        <w:pStyle w:val="Sub1Auto"/>
        <w:numPr>
          <w:ilvl w:val="0"/>
          <w:numId w:val="131"/>
        </w:numPr>
      </w:pPr>
      <w:r>
        <w:t>Section 321.324A – Funeral processions.</w:t>
      </w:r>
    </w:p>
    <w:p w:rsidR="006F3DD6" w:rsidRDefault="006F3DD6" w:rsidP="000479AE">
      <w:pPr>
        <w:pStyle w:val="Sub1Auto"/>
        <w:numPr>
          <w:ilvl w:val="0"/>
          <w:numId w:val="131"/>
        </w:numPr>
      </w:pPr>
      <w:r>
        <w:t>Section 321.329 – Duty of driver; pedestrians crossing or working on highways.</w:t>
      </w:r>
    </w:p>
    <w:p w:rsidR="006F3DD6" w:rsidRDefault="006F3DD6" w:rsidP="000479AE">
      <w:pPr>
        <w:pStyle w:val="Sub1Auto"/>
        <w:numPr>
          <w:ilvl w:val="0"/>
          <w:numId w:val="131"/>
        </w:numPr>
      </w:pPr>
      <w:r>
        <w:t>Section 321.330 – Use of crosswalks.</w:t>
      </w:r>
    </w:p>
    <w:p w:rsidR="006F3DD6" w:rsidRDefault="006F3DD6" w:rsidP="000479AE">
      <w:pPr>
        <w:pStyle w:val="Sub1Auto"/>
        <w:numPr>
          <w:ilvl w:val="0"/>
          <w:numId w:val="131"/>
        </w:numPr>
      </w:pPr>
      <w:r>
        <w:t>Section 321.332 – White canes restricted to blind persons.</w:t>
      </w:r>
    </w:p>
    <w:p w:rsidR="006F3DD6" w:rsidRDefault="006F3DD6" w:rsidP="000479AE">
      <w:pPr>
        <w:pStyle w:val="Sub1Auto"/>
        <w:numPr>
          <w:ilvl w:val="0"/>
          <w:numId w:val="131"/>
        </w:numPr>
      </w:pPr>
      <w:r>
        <w:t>Section 321.333 – Duty of drivers approaching blind persons.</w:t>
      </w:r>
    </w:p>
    <w:p w:rsidR="006F3DD6" w:rsidRDefault="006F3DD6" w:rsidP="000479AE">
      <w:pPr>
        <w:pStyle w:val="Sub1Auto"/>
        <w:numPr>
          <w:ilvl w:val="0"/>
          <w:numId w:val="131"/>
        </w:numPr>
      </w:pPr>
      <w:r>
        <w:t>Section 321.340 – Driving through safety zone.</w:t>
      </w:r>
    </w:p>
    <w:p w:rsidR="006F3DD6" w:rsidRPr="002D4572" w:rsidRDefault="006F3DD6" w:rsidP="000479AE">
      <w:pPr>
        <w:pStyle w:val="subsection1"/>
        <w:numPr>
          <w:ilvl w:val="0"/>
          <w:numId w:val="131"/>
        </w:numPr>
        <w:rPr>
          <w:szCs w:val="22"/>
        </w:rPr>
      </w:pPr>
      <w:r w:rsidRPr="001E7769">
        <w:rPr>
          <w:szCs w:val="22"/>
        </w:rPr>
        <w:t xml:space="preserve">Section 321.341 – Obedience to signal </w:t>
      </w:r>
      <w:r w:rsidRPr="001909CB">
        <w:rPr>
          <w:szCs w:val="22"/>
        </w:rPr>
        <w:t>indicating approach of railroad train or railroad track equipment</w:t>
      </w:r>
      <w:r w:rsidRPr="001E7769">
        <w:rPr>
          <w:szCs w:val="22"/>
        </w:rPr>
        <w:t>.</w:t>
      </w:r>
    </w:p>
    <w:p w:rsidR="006F3DD6" w:rsidRDefault="006F3DD6" w:rsidP="000479AE">
      <w:pPr>
        <w:pStyle w:val="Sub1Auto"/>
        <w:numPr>
          <w:ilvl w:val="0"/>
          <w:numId w:val="131"/>
        </w:numPr>
      </w:pPr>
      <w:r>
        <w:t>Section 321.342 – Stop at certain railroad crossings; posting warning.</w:t>
      </w:r>
    </w:p>
    <w:p w:rsidR="006F3DD6" w:rsidRDefault="006F3DD6" w:rsidP="000479AE">
      <w:pPr>
        <w:pStyle w:val="Sub1Auto"/>
        <w:numPr>
          <w:ilvl w:val="0"/>
          <w:numId w:val="131"/>
        </w:numPr>
      </w:pPr>
      <w:r>
        <w:t>Section 321.343 – Certain vehicles must stop.</w:t>
      </w:r>
    </w:p>
    <w:p w:rsidR="006F3DD6" w:rsidRDefault="006F3DD6" w:rsidP="000479AE">
      <w:pPr>
        <w:pStyle w:val="Sub1Auto"/>
        <w:numPr>
          <w:ilvl w:val="0"/>
          <w:numId w:val="131"/>
        </w:numPr>
      </w:pPr>
      <w:r>
        <w:t>Section 321.344 – Heavy equipment at crossing.</w:t>
      </w:r>
    </w:p>
    <w:p w:rsidR="006F3DD6" w:rsidRDefault="006F3DD6" w:rsidP="000479AE">
      <w:pPr>
        <w:pStyle w:val="Sub1Auto"/>
        <w:numPr>
          <w:ilvl w:val="0"/>
          <w:numId w:val="131"/>
        </w:numPr>
      </w:pPr>
      <w:r>
        <w:t>Section 321.344B – Immediate safety threat; penalty.</w:t>
      </w:r>
    </w:p>
    <w:p w:rsidR="006F3DD6" w:rsidRDefault="006F3DD6" w:rsidP="000479AE">
      <w:pPr>
        <w:pStyle w:val="Sub1Auto"/>
        <w:numPr>
          <w:ilvl w:val="0"/>
          <w:numId w:val="131"/>
        </w:numPr>
      </w:pPr>
      <w:r>
        <w:t>Section 321.354 – Stopping on traveled way.</w:t>
      </w:r>
    </w:p>
    <w:p w:rsidR="006F3DD6" w:rsidRDefault="006F3DD6" w:rsidP="000479AE">
      <w:pPr>
        <w:pStyle w:val="Sub1Auto"/>
        <w:numPr>
          <w:ilvl w:val="0"/>
          <w:numId w:val="131"/>
        </w:numPr>
      </w:pPr>
      <w:r>
        <w:t>Section 321.359 – Moving other vehicle.</w:t>
      </w:r>
    </w:p>
    <w:p w:rsidR="006F3DD6" w:rsidRDefault="006F3DD6" w:rsidP="000479AE">
      <w:pPr>
        <w:pStyle w:val="Sub1Auto"/>
        <w:numPr>
          <w:ilvl w:val="0"/>
          <w:numId w:val="131"/>
        </w:numPr>
      </w:pPr>
      <w:r>
        <w:t>Section 321.362 – Unattended motor vehicle.</w:t>
      </w:r>
    </w:p>
    <w:p w:rsidR="006F3DD6" w:rsidRDefault="006F3DD6" w:rsidP="000479AE">
      <w:pPr>
        <w:pStyle w:val="Sub1Auto"/>
        <w:numPr>
          <w:ilvl w:val="0"/>
          <w:numId w:val="131"/>
        </w:numPr>
      </w:pPr>
      <w:r>
        <w:t>Section 321.363 – Obstruction to driver’s view.</w:t>
      </w:r>
    </w:p>
    <w:p w:rsidR="006F3DD6" w:rsidRDefault="006F3DD6" w:rsidP="000479AE">
      <w:pPr>
        <w:pStyle w:val="Sub1Auto"/>
        <w:numPr>
          <w:ilvl w:val="0"/>
          <w:numId w:val="131"/>
        </w:numPr>
      </w:pPr>
      <w:r>
        <w:t>Section 321.364 – Vehicles shipping food; preventing contamination by hazardous material.</w:t>
      </w:r>
    </w:p>
    <w:p w:rsidR="006F3DD6" w:rsidRDefault="006F3DD6" w:rsidP="000479AE">
      <w:pPr>
        <w:pStyle w:val="Sub1Auto"/>
        <w:numPr>
          <w:ilvl w:val="0"/>
          <w:numId w:val="131"/>
        </w:numPr>
      </w:pPr>
      <w:r>
        <w:t>Section 321.365 – Coasting prohibited.</w:t>
      </w:r>
    </w:p>
    <w:p w:rsidR="006F3DD6" w:rsidRDefault="006F3DD6" w:rsidP="000479AE">
      <w:pPr>
        <w:pStyle w:val="Sub1Auto"/>
        <w:numPr>
          <w:ilvl w:val="0"/>
          <w:numId w:val="131"/>
        </w:numPr>
      </w:pPr>
      <w:r>
        <w:t>Section 321.367 – Following fire apparatus.</w:t>
      </w:r>
    </w:p>
    <w:p w:rsidR="006F3DD6" w:rsidRDefault="006F3DD6" w:rsidP="000479AE">
      <w:pPr>
        <w:pStyle w:val="Sub1Auto"/>
        <w:numPr>
          <w:ilvl w:val="0"/>
          <w:numId w:val="131"/>
        </w:numPr>
      </w:pPr>
      <w:r>
        <w:t>Section 321.368 – Crossing fire hose.</w:t>
      </w:r>
    </w:p>
    <w:p w:rsidR="006F3DD6" w:rsidRDefault="006F3DD6" w:rsidP="000479AE">
      <w:pPr>
        <w:pStyle w:val="Sub1Auto"/>
        <w:numPr>
          <w:ilvl w:val="0"/>
          <w:numId w:val="131"/>
        </w:numPr>
      </w:pPr>
      <w:r>
        <w:t>Section 321.369 – Putting debris on highway.</w:t>
      </w:r>
    </w:p>
    <w:p w:rsidR="006F3DD6" w:rsidRDefault="006F3DD6" w:rsidP="000479AE">
      <w:pPr>
        <w:pStyle w:val="Sub1Auto"/>
        <w:numPr>
          <w:ilvl w:val="0"/>
          <w:numId w:val="131"/>
        </w:numPr>
      </w:pPr>
      <w:r>
        <w:t>Section 321.370 – Removing injurious material.</w:t>
      </w:r>
    </w:p>
    <w:p w:rsidR="006F3DD6" w:rsidRDefault="006F3DD6" w:rsidP="000479AE">
      <w:pPr>
        <w:pStyle w:val="Sub1Auto"/>
        <w:numPr>
          <w:ilvl w:val="0"/>
          <w:numId w:val="131"/>
        </w:numPr>
      </w:pPr>
      <w:r>
        <w:t>Section 321.371 – Clearing up wrecks.</w:t>
      </w:r>
    </w:p>
    <w:p w:rsidR="006F3DD6" w:rsidRDefault="006F3DD6" w:rsidP="000479AE">
      <w:pPr>
        <w:pStyle w:val="Sub1Auto"/>
        <w:numPr>
          <w:ilvl w:val="0"/>
          <w:numId w:val="131"/>
        </w:numPr>
      </w:pPr>
      <w:r>
        <w:t>Section 321.372 – School buses.</w:t>
      </w:r>
    </w:p>
    <w:p w:rsidR="006F3DD6" w:rsidRDefault="006F3DD6" w:rsidP="000479AE">
      <w:pPr>
        <w:pStyle w:val="Sub1Auto"/>
        <w:numPr>
          <w:ilvl w:val="0"/>
          <w:numId w:val="131"/>
        </w:numPr>
      </w:pPr>
      <w:r>
        <w:t>Section 321.381 – Movement of unsafe or improperly equipped vehicles.</w:t>
      </w:r>
    </w:p>
    <w:p w:rsidR="006F3DD6" w:rsidRDefault="006F3DD6" w:rsidP="000479AE">
      <w:pPr>
        <w:pStyle w:val="Sub1Auto"/>
        <w:numPr>
          <w:ilvl w:val="0"/>
          <w:numId w:val="131"/>
        </w:numPr>
      </w:pPr>
      <w:r>
        <w:t>Section 321.381A – Operation of low-speed vehicles.</w:t>
      </w:r>
    </w:p>
    <w:p w:rsidR="006F3DD6" w:rsidRDefault="006F3DD6" w:rsidP="000479AE">
      <w:pPr>
        <w:pStyle w:val="Sub1Auto"/>
        <w:numPr>
          <w:ilvl w:val="0"/>
          <w:numId w:val="131"/>
        </w:numPr>
      </w:pPr>
      <w:r>
        <w:t>Section 321.382 – Upgrade pulls; minimum speed.</w:t>
      </w:r>
    </w:p>
    <w:p w:rsidR="006F3DD6" w:rsidRDefault="006F3DD6" w:rsidP="000479AE">
      <w:pPr>
        <w:pStyle w:val="Sub1Auto"/>
        <w:numPr>
          <w:ilvl w:val="0"/>
          <w:numId w:val="131"/>
        </w:numPr>
      </w:pPr>
      <w:r>
        <w:t>Section 321.383 – Exceptions; slow vehicles identified.</w:t>
      </w:r>
    </w:p>
    <w:p w:rsidR="006F3DD6" w:rsidRDefault="006F3DD6" w:rsidP="000479AE">
      <w:pPr>
        <w:pStyle w:val="Sub1Auto"/>
        <w:numPr>
          <w:ilvl w:val="0"/>
          <w:numId w:val="131"/>
        </w:numPr>
      </w:pPr>
      <w:r>
        <w:t>Section 321.384 – When lighted lamps required.</w:t>
      </w:r>
    </w:p>
    <w:p w:rsidR="006F3DD6" w:rsidRDefault="006F3DD6" w:rsidP="000479AE">
      <w:pPr>
        <w:pStyle w:val="Sub1Auto"/>
        <w:numPr>
          <w:ilvl w:val="0"/>
          <w:numId w:val="131"/>
        </w:numPr>
      </w:pPr>
      <w:r>
        <w:t>Section 321.385 – Head lamps on motor vehicles.</w:t>
      </w:r>
    </w:p>
    <w:p w:rsidR="006F3DD6" w:rsidRDefault="006F3DD6" w:rsidP="000479AE">
      <w:pPr>
        <w:pStyle w:val="Sub1Auto"/>
        <w:numPr>
          <w:ilvl w:val="0"/>
          <w:numId w:val="131"/>
        </w:numPr>
      </w:pPr>
      <w:r>
        <w:t>Section 321.386 – Head lamps on motorcycles and motorized bicycles.</w:t>
      </w:r>
    </w:p>
    <w:p w:rsidR="006F3DD6" w:rsidRDefault="006F3DD6" w:rsidP="000479AE">
      <w:pPr>
        <w:pStyle w:val="Sub1Auto"/>
        <w:numPr>
          <w:ilvl w:val="0"/>
          <w:numId w:val="131"/>
        </w:numPr>
      </w:pPr>
      <w:r>
        <w:t>Section 321.387 – Rear lamps.</w:t>
      </w:r>
    </w:p>
    <w:p w:rsidR="006F3DD6" w:rsidRDefault="006F3DD6" w:rsidP="000479AE">
      <w:pPr>
        <w:pStyle w:val="Sub1Auto"/>
        <w:numPr>
          <w:ilvl w:val="0"/>
          <w:numId w:val="131"/>
        </w:numPr>
      </w:pPr>
      <w:r>
        <w:t>Section 321.388 – Illuminating plates.</w:t>
      </w:r>
    </w:p>
    <w:p w:rsidR="006F3DD6" w:rsidRDefault="006F3DD6" w:rsidP="000479AE">
      <w:pPr>
        <w:pStyle w:val="Sub1Auto"/>
        <w:numPr>
          <w:ilvl w:val="0"/>
          <w:numId w:val="131"/>
        </w:numPr>
      </w:pPr>
      <w:r>
        <w:t>Section 321.389 – Reflector requirement.</w:t>
      </w:r>
    </w:p>
    <w:p w:rsidR="006F3DD6" w:rsidRDefault="006F3DD6" w:rsidP="000479AE">
      <w:pPr>
        <w:pStyle w:val="Sub1Auto"/>
        <w:numPr>
          <w:ilvl w:val="0"/>
          <w:numId w:val="131"/>
        </w:numPr>
      </w:pPr>
      <w:r>
        <w:t>Section 321.390 – Reflector requirements.</w:t>
      </w:r>
    </w:p>
    <w:p w:rsidR="006F3DD6" w:rsidRDefault="006F3DD6" w:rsidP="000479AE">
      <w:pPr>
        <w:pStyle w:val="Sub1Auto"/>
        <w:numPr>
          <w:ilvl w:val="0"/>
          <w:numId w:val="131"/>
        </w:numPr>
      </w:pPr>
      <w:r>
        <w:t>Section 321.392 – Clearance and identification lights.</w:t>
      </w:r>
    </w:p>
    <w:p w:rsidR="006F3DD6" w:rsidRDefault="006F3DD6" w:rsidP="000479AE">
      <w:pPr>
        <w:pStyle w:val="Sub1Auto"/>
        <w:numPr>
          <w:ilvl w:val="0"/>
          <w:numId w:val="131"/>
        </w:numPr>
      </w:pPr>
      <w:r>
        <w:t>Section 321.393 – Color and mounting.</w:t>
      </w:r>
    </w:p>
    <w:p w:rsidR="006F3DD6" w:rsidRDefault="006F3DD6" w:rsidP="000479AE">
      <w:pPr>
        <w:pStyle w:val="Sub1Auto"/>
        <w:numPr>
          <w:ilvl w:val="0"/>
          <w:numId w:val="131"/>
        </w:numPr>
      </w:pPr>
      <w:r>
        <w:t>Section 321.394 – Lamp or flag on projecting load.</w:t>
      </w:r>
    </w:p>
    <w:p w:rsidR="006F3DD6" w:rsidRDefault="006F3DD6" w:rsidP="000479AE">
      <w:pPr>
        <w:pStyle w:val="Sub1Auto"/>
        <w:numPr>
          <w:ilvl w:val="0"/>
          <w:numId w:val="131"/>
        </w:numPr>
      </w:pPr>
      <w:r>
        <w:t>Section 321.395 – Lamps on parked vehicles.</w:t>
      </w:r>
    </w:p>
    <w:p w:rsidR="006F3DD6" w:rsidRDefault="006F3DD6" w:rsidP="000479AE">
      <w:pPr>
        <w:pStyle w:val="Sub1Auto"/>
        <w:numPr>
          <w:ilvl w:val="0"/>
          <w:numId w:val="131"/>
        </w:numPr>
      </w:pPr>
      <w:r>
        <w:t>Section 321.398 – Lamps on other vehicles and equipment.</w:t>
      </w:r>
    </w:p>
    <w:p w:rsidR="006F3DD6" w:rsidRDefault="006F3DD6" w:rsidP="000479AE">
      <w:pPr>
        <w:pStyle w:val="Sub1Auto"/>
        <w:numPr>
          <w:ilvl w:val="0"/>
          <w:numId w:val="131"/>
        </w:numPr>
      </w:pPr>
      <w:r>
        <w:t>Section 321.402 – Spot lamps.</w:t>
      </w:r>
    </w:p>
    <w:p w:rsidR="006F3DD6" w:rsidRDefault="006F3DD6" w:rsidP="000479AE">
      <w:pPr>
        <w:pStyle w:val="Sub1Auto"/>
        <w:numPr>
          <w:ilvl w:val="0"/>
          <w:numId w:val="131"/>
        </w:numPr>
      </w:pPr>
      <w:r>
        <w:t>Section 321.403 – Auxiliary driving lamps.</w:t>
      </w:r>
    </w:p>
    <w:p w:rsidR="006F3DD6" w:rsidRDefault="006F3DD6" w:rsidP="000479AE">
      <w:pPr>
        <w:pStyle w:val="Sub1Auto"/>
        <w:numPr>
          <w:ilvl w:val="0"/>
          <w:numId w:val="131"/>
        </w:numPr>
      </w:pPr>
      <w:r>
        <w:t>Section 321.404 – Signal lamps and signal devices.</w:t>
      </w:r>
    </w:p>
    <w:p w:rsidR="006F3DD6" w:rsidRDefault="006F3DD6" w:rsidP="000479AE">
      <w:pPr>
        <w:pStyle w:val="Sub1Auto"/>
        <w:numPr>
          <w:ilvl w:val="0"/>
          <w:numId w:val="131"/>
        </w:numPr>
      </w:pPr>
      <w:r>
        <w:t>Section 321.404A – Light-restricting devices prohibited.</w:t>
      </w:r>
    </w:p>
    <w:p w:rsidR="006F3DD6" w:rsidRDefault="006F3DD6" w:rsidP="000479AE">
      <w:pPr>
        <w:pStyle w:val="Sub1Auto"/>
        <w:numPr>
          <w:ilvl w:val="0"/>
          <w:numId w:val="131"/>
        </w:numPr>
      </w:pPr>
      <w:r>
        <w:t>Section 321.405 – Self-illumination.</w:t>
      </w:r>
    </w:p>
    <w:p w:rsidR="006F3DD6" w:rsidRDefault="006F3DD6" w:rsidP="000479AE">
      <w:pPr>
        <w:pStyle w:val="Sub1Auto"/>
        <w:numPr>
          <w:ilvl w:val="0"/>
          <w:numId w:val="131"/>
        </w:numPr>
      </w:pPr>
      <w:r>
        <w:t>Section 321.408 – Back-up lamps.</w:t>
      </w:r>
    </w:p>
    <w:p w:rsidR="006F3DD6" w:rsidRDefault="006F3DD6" w:rsidP="000479AE">
      <w:pPr>
        <w:pStyle w:val="Sub1Auto"/>
        <w:numPr>
          <w:ilvl w:val="0"/>
          <w:numId w:val="131"/>
        </w:numPr>
      </w:pPr>
      <w:r>
        <w:t>Section 321.409 – Mandatory lighting equipment.</w:t>
      </w:r>
    </w:p>
    <w:p w:rsidR="006F3DD6" w:rsidRDefault="006F3DD6" w:rsidP="000479AE">
      <w:pPr>
        <w:pStyle w:val="Sub1Auto"/>
        <w:numPr>
          <w:ilvl w:val="0"/>
          <w:numId w:val="131"/>
        </w:numPr>
      </w:pPr>
      <w:r>
        <w:t>Section 321.415 – Required usage of lighting devices.</w:t>
      </w:r>
    </w:p>
    <w:p w:rsidR="006F3DD6" w:rsidRDefault="006F3DD6" w:rsidP="000479AE">
      <w:pPr>
        <w:pStyle w:val="Sub1Auto"/>
        <w:numPr>
          <w:ilvl w:val="0"/>
          <w:numId w:val="131"/>
        </w:numPr>
      </w:pPr>
      <w:r>
        <w:t>Section 321.417 – Single-beam road-lighting equipment.</w:t>
      </w:r>
    </w:p>
    <w:p w:rsidR="006F3DD6" w:rsidRDefault="006F3DD6" w:rsidP="000479AE">
      <w:pPr>
        <w:pStyle w:val="Sub1Auto"/>
        <w:numPr>
          <w:ilvl w:val="0"/>
          <w:numId w:val="131"/>
        </w:numPr>
      </w:pPr>
      <w:r>
        <w:t>Section 321.418 – Alternate road-lighting equipment.</w:t>
      </w:r>
    </w:p>
    <w:p w:rsidR="006F3DD6" w:rsidRDefault="006F3DD6" w:rsidP="000479AE">
      <w:pPr>
        <w:pStyle w:val="Sub1Auto"/>
        <w:numPr>
          <w:ilvl w:val="0"/>
          <w:numId w:val="131"/>
        </w:numPr>
      </w:pPr>
      <w:r>
        <w:t>Section 321.419 – Number of driving lamps required or permitted.</w:t>
      </w:r>
    </w:p>
    <w:p w:rsidR="006F3DD6" w:rsidRDefault="006F3DD6" w:rsidP="000479AE">
      <w:pPr>
        <w:pStyle w:val="Sub1Auto"/>
        <w:numPr>
          <w:ilvl w:val="0"/>
          <w:numId w:val="131"/>
        </w:numPr>
      </w:pPr>
      <w:r>
        <w:t>Section 321.420 – Number of lamps lighted.</w:t>
      </w:r>
    </w:p>
    <w:p w:rsidR="006F3DD6" w:rsidRDefault="006F3DD6" w:rsidP="000479AE">
      <w:pPr>
        <w:pStyle w:val="Sub1Auto"/>
        <w:numPr>
          <w:ilvl w:val="0"/>
          <w:numId w:val="131"/>
        </w:numPr>
      </w:pPr>
      <w:r>
        <w:t>Section 321.421 – Special restrictions on lamps.</w:t>
      </w:r>
    </w:p>
    <w:p w:rsidR="006F3DD6" w:rsidRDefault="006F3DD6" w:rsidP="000479AE">
      <w:pPr>
        <w:pStyle w:val="Sub1Auto"/>
        <w:numPr>
          <w:ilvl w:val="0"/>
          <w:numId w:val="131"/>
        </w:numPr>
      </w:pPr>
      <w:r>
        <w:t>Section 321.422 – Red light in front.</w:t>
      </w:r>
    </w:p>
    <w:p w:rsidR="006F3DD6" w:rsidRDefault="006F3DD6" w:rsidP="000479AE">
      <w:pPr>
        <w:pStyle w:val="Sub1Auto"/>
        <w:numPr>
          <w:ilvl w:val="0"/>
          <w:numId w:val="131"/>
        </w:numPr>
      </w:pPr>
      <w:r>
        <w:t>Section 321.423 – Flashing lights.</w:t>
      </w:r>
    </w:p>
    <w:p w:rsidR="006F3DD6" w:rsidRDefault="006F3DD6" w:rsidP="000479AE">
      <w:pPr>
        <w:pStyle w:val="Sub1Auto"/>
        <w:numPr>
          <w:ilvl w:val="0"/>
          <w:numId w:val="131"/>
        </w:numPr>
      </w:pPr>
      <w:r>
        <w:t>Section 321.430 – Brake, hitch, and control requirements.</w:t>
      </w:r>
    </w:p>
    <w:p w:rsidR="006F3DD6" w:rsidRDefault="006F3DD6" w:rsidP="000479AE">
      <w:pPr>
        <w:pStyle w:val="Sub1Auto"/>
        <w:numPr>
          <w:ilvl w:val="0"/>
          <w:numId w:val="131"/>
        </w:numPr>
      </w:pPr>
      <w:r>
        <w:t>Section 321.431 – Performance ability.</w:t>
      </w:r>
    </w:p>
    <w:p w:rsidR="006F3DD6" w:rsidRDefault="006F3DD6" w:rsidP="000479AE">
      <w:pPr>
        <w:pStyle w:val="Sub1Auto"/>
        <w:numPr>
          <w:ilvl w:val="0"/>
          <w:numId w:val="131"/>
        </w:numPr>
      </w:pPr>
      <w:r>
        <w:t>Section 321.432 – Horns and warning devices.</w:t>
      </w:r>
    </w:p>
    <w:p w:rsidR="006F3DD6" w:rsidRDefault="006F3DD6" w:rsidP="000479AE">
      <w:pPr>
        <w:pStyle w:val="Sub1Auto"/>
        <w:numPr>
          <w:ilvl w:val="0"/>
          <w:numId w:val="131"/>
        </w:numPr>
      </w:pPr>
      <w:r>
        <w:t>Section 321.433 – Sirens, whistles, and bells prohibited.</w:t>
      </w:r>
    </w:p>
    <w:p w:rsidR="006F3DD6" w:rsidRDefault="006F3DD6" w:rsidP="000479AE">
      <w:pPr>
        <w:pStyle w:val="Sub1Auto"/>
        <w:numPr>
          <w:ilvl w:val="0"/>
          <w:numId w:val="131"/>
        </w:numPr>
      </w:pPr>
      <w:r>
        <w:t>Section 321.434 – Bicycle sirens or whistles.</w:t>
      </w:r>
    </w:p>
    <w:p w:rsidR="006F3DD6" w:rsidRDefault="006F3DD6" w:rsidP="000479AE">
      <w:pPr>
        <w:pStyle w:val="Sub1Auto"/>
        <w:numPr>
          <w:ilvl w:val="0"/>
          <w:numId w:val="131"/>
        </w:numPr>
      </w:pPr>
      <w:r>
        <w:t>Section 321.436 – Mufflers, prevention of noise.</w:t>
      </w:r>
    </w:p>
    <w:p w:rsidR="006F3DD6" w:rsidRDefault="006F3DD6" w:rsidP="000479AE">
      <w:pPr>
        <w:pStyle w:val="Sub1Auto"/>
        <w:numPr>
          <w:ilvl w:val="0"/>
          <w:numId w:val="131"/>
        </w:numPr>
      </w:pPr>
      <w:r>
        <w:t>Section 321.437 – Mirrors.</w:t>
      </w:r>
    </w:p>
    <w:p w:rsidR="006F3DD6" w:rsidRDefault="006F3DD6" w:rsidP="000479AE">
      <w:pPr>
        <w:pStyle w:val="Sub1Auto"/>
        <w:numPr>
          <w:ilvl w:val="0"/>
          <w:numId w:val="131"/>
        </w:numPr>
      </w:pPr>
      <w:r>
        <w:t>Section 321.438 – Windshields and windows.</w:t>
      </w:r>
    </w:p>
    <w:p w:rsidR="006F3DD6" w:rsidRDefault="006F3DD6" w:rsidP="000479AE">
      <w:pPr>
        <w:pStyle w:val="Sub1Auto"/>
        <w:numPr>
          <w:ilvl w:val="0"/>
          <w:numId w:val="131"/>
        </w:numPr>
      </w:pPr>
      <w:r>
        <w:t>Section 321.439 – Windshield wipers.</w:t>
      </w:r>
    </w:p>
    <w:p w:rsidR="006F3DD6" w:rsidRDefault="006F3DD6" w:rsidP="000479AE">
      <w:pPr>
        <w:pStyle w:val="Sub1Auto"/>
        <w:numPr>
          <w:ilvl w:val="0"/>
          <w:numId w:val="131"/>
        </w:numPr>
      </w:pPr>
      <w:r>
        <w:t>Section 321.440 – Restrictions as to tire equipment.</w:t>
      </w:r>
    </w:p>
    <w:p w:rsidR="006F3DD6" w:rsidRDefault="006F3DD6" w:rsidP="000479AE">
      <w:pPr>
        <w:pStyle w:val="Sub1Auto"/>
        <w:numPr>
          <w:ilvl w:val="0"/>
          <w:numId w:val="131"/>
        </w:numPr>
      </w:pPr>
      <w:r>
        <w:t>Section 321.441 – Metal tires prohibited.</w:t>
      </w:r>
    </w:p>
    <w:p w:rsidR="006F3DD6" w:rsidRDefault="006F3DD6" w:rsidP="000479AE">
      <w:pPr>
        <w:pStyle w:val="Sub1Auto"/>
        <w:numPr>
          <w:ilvl w:val="0"/>
          <w:numId w:val="131"/>
        </w:numPr>
      </w:pPr>
      <w:r>
        <w:t>Section 321.442 – Projections on wheels.</w:t>
      </w:r>
    </w:p>
    <w:p w:rsidR="006F3DD6" w:rsidRDefault="006F3DD6" w:rsidP="000479AE">
      <w:pPr>
        <w:pStyle w:val="Sub1Auto"/>
        <w:numPr>
          <w:ilvl w:val="0"/>
          <w:numId w:val="131"/>
        </w:numPr>
      </w:pPr>
      <w:r>
        <w:t>Section 321.444 – Safety glass.</w:t>
      </w:r>
    </w:p>
    <w:p w:rsidR="006F3DD6" w:rsidRDefault="006F3DD6" w:rsidP="000479AE">
      <w:pPr>
        <w:pStyle w:val="Sub1Auto"/>
        <w:numPr>
          <w:ilvl w:val="0"/>
          <w:numId w:val="131"/>
        </w:numPr>
      </w:pPr>
      <w:r>
        <w:t>Section 321.445 – Safety belts and safety harnesses; use required.</w:t>
      </w:r>
    </w:p>
    <w:p w:rsidR="006F3DD6" w:rsidRDefault="006F3DD6" w:rsidP="000479AE">
      <w:pPr>
        <w:pStyle w:val="Sub1Auto"/>
        <w:numPr>
          <w:ilvl w:val="0"/>
          <w:numId w:val="131"/>
        </w:numPr>
      </w:pPr>
      <w:r>
        <w:t>Section 321.446 – Child restraint devices.</w:t>
      </w:r>
    </w:p>
    <w:p w:rsidR="006F3DD6" w:rsidRDefault="006F3DD6" w:rsidP="000479AE">
      <w:pPr>
        <w:pStyle w:val="Sub1Auto"/>
        <w:numPr>
          <w:ilvl w:val="0"/>
          <w:numId w:val="131"/>
        </w:numPr>
      </w:pPr>
      <w:r>
        <w:t>Section 321.449 – Motor carrier safety regulations.</w:t>
      </w:r>
    </w:p>
    <w:p w:rsidR="006F3DD6" w:rsidRDefault="006F3DD6" w:rsidP="000479AE">
      <w:pPr>
        <w:pStyle w:val="Sub1Auto"/>
        <w:numPr>
          <w:ilvl w:val="0"/>
          <w:numId w:val="131"/>
        </w:numPr>
      </w:pPr>
      <w:r>
        <w:t>Section 321.449A – Rail crew transport drivers.</w:t>
      </w:r>
    </w:p>
    <w:p w:rsidR="006F3DD6" w:rsidRDefault="006F3DD6" w:rsidP="000479AE">
      <w:pPr>
        <w:pStyle w:val="Sub1Auto"/>
        <w:numPr>
          <w:ilvl w:val="0"/>
          <w:numId w:val="131"/>
        </w:numPr>
      </w:pPr>
      <w:r>
        <w:t>Section 321.450 – Hazardous materials transportation.</w:t>
      </w:r>
    </w:p>
    <w:p w:rsidR="006F3DD6" w:rsidRDefault="006F3DD6" w:rsidP="000479AE">
      <w:pPr>
        <w:pStyle w:val="Sub1Auto"/>
        <w:numPr>
          <w:ilvl w:val="0"/>
          <w:numId w:val="131"/>
        </w:numPr>
      </w:pPr>
      <w:r>
        <w:t>Section 321.454 – Width of vehicles.</w:t>
      </w:r>
    </w:p>
    <w:p w:rsidR="006F3DD6" w:rsidRDefault="006F3DD6" w:rsidP="000479AE">
      <w:pPr>
        <w:pStyle w:val="Sub1Auto"/>
        <w:numPr>
          <w:ilvl w:val="0"/>
          <w:numId w:val="131"/>
        </w:numPr>
      </w:pPr>
      <w:r>
        <w:t>Section 321.455 – Projecting loads on passenger vehicles.</w:t>
      </w:r>
    </w:p>
    <w:p w:rsidR="006F3DD6" w:rsidRDefault="006F3DD6" w:rsidP="000479AE">
      <w:pPr>
        <w:pStyle w:val="Sub1Auto"/>
        <w:numPr>
          <w:ilvl w:val="0"/>
          <w:numId w:val="131"/>
        </w:numPr>
      </w:pPr>
      <w:r>
        <w:t>Section 321.456 – Height of vehicles; permits.</w:t>
      </w:r>
    </w:p>
    <w:p w:rsidR="006F3DD6" w:rsidRDefault="006F3DD6" w:rsidP="000479AE">
      <w:pPr>
        <w:pStyle w:val="Sub1Auto"/>
        <w:numPr>
          <w:ilvl w:val="0"/>
          <w:numId w:val="131"/>
        </w:numPr>
      </w:pPr>
      <w:r>
        <w:t>Section 321.457 – Maximum length.</w:t>
      </w:r>
    </w:p>
    <w:p w:rsidR="006F3DD6" w:rsidRDefault="006F3DD6" w:rsidP="000479AE">
      <w:pPr>
        <w:pStyle w:val="Sub1Auto"/>
        <w:numPr>
          <w:ilvl w:val="0"/>
          <w:numId w:val="131"/>
        </w:numPr>
      </w:pPr>
      <w:r>
        <w:t>Section 321.458 – Loading beyond front.</w:t>
      </w:r>
    </w:p>
    <w:p w:rsidR="006F3DD6" w:rsidRDefault="006F3DD6" w:rsidP="000479AE">
      <w:pPr>
        <w:pStyle w:val="Sub1Auto"/>
        <w:numPr>
          <w:ilvl w:val="0"/>
          <w:numId w:val="131"/>
        </w:numPr>
      </w:pPr>
      <w:r>
        <w:t>Section 321.460 – Spilling loads on highways.</w:t>
      </w:r>
    </w:p>
    <w:p w:rsidR="006F3DD6" w:rsidRDefault="006F3DD6" w:rsidP="000479AE">
      <w:pPr>
        <w:pStyle w:val="Sub1Auto"/>
        <w:numPr>
          <w:ilvl w:val="0"/>
          <w:numId w:val="131"/>
        </w:numPr>
      </w:pPr>
      <w:r>
        <w:t>Section 321.461 – Trailers and towed vehicles.</w:t>
      </w:r>
    </w:p>
    <w:p w:rsidR="006F3DD6" w:rsidRDefault="006F3DD6" w:rsidP="000479AE">
      <w:pPr>
        <w:pStyle w:val="Sub1Auto"/>
        <w:numPr>
          <w:ilvl w:val="0"/>
          <w:numId w:val="131"/>
        </w:numPr>
      </w:pPr>
      <w:r>
        <w:t>Section 321.462 – Drawbars and safety chains.</w:t>
      </w:r>
    </w:p>
    <w:p w:rsidR="006F3DD6" w:rsidRDefault="006F3DD6" w:rsidP="000479AE">
      <w:pPr>
        <w:pStyle w:val="Sub1Auto"/>
        <w:numPr>
          <w:ilvl w:val="0"/>
          <w:numId w:val="131"/>
        </w:numPr>
      </w:pPr>
      <w:r>
        <w:t>Section 321.463 – Maximum gross weight.</w:t>
      </w:r>
    </w:p>
    <w:p w:rsidR="006F3DD6" w:rsidRDefault="006F3DD6" w:rsidP="000479AE">
      <w:pPr>
        <w:pStyle w:val="Sub1Auto"/>
        <w:numPr>
          <w:ilvl w:val="0"/>
          <w:numId w:val="131"/>
        </w:numPr>
      </w:pPr>
      <w:r>
        <w:t>Section 321.465 – Weighing vehicles and removal of excess.</w:t>
      </w:r>
    </w:p>
    <w:p w:rsidR="006F3DD6" w:rsidRDefault="006F3DD6" w:rsidP="000479AE">
      <w:pPr>
        <w:pStyle w:val="Sub1Auto"/>
        <w:numPr>
          <w:ilvl w:val="0"/>
          <w:numId w:val="131"/>
        </w:numPr>
      </w:pPr>
      <w:r>
        <w:t>Section 321.466 – Increased loading capacity; reregistration.</w:t>
      </w:r>
    </w:p>
    <w:p w:rsidR="006F3DD6" w:rsidRDefault="006F3DD6" w:rsidP="00E24B0A">
      <w:pPr>
        <w:pStyle w:val="section"/>
      </w:pPr>
      <w:r>
        <w:rPr>
          <w:rStyle w:val="sectiontitle"/>
        </w:rPr>
        <w:t>62.02</w:t>
      </w:r>
      <w:r>
        <w:rPr>
          <w:rStyle w:val="sectiontitle"/>
        </w:rPr>
        <w:tab/>
        <w:t>PLAY STREETS DESIGNATED.</w:t>
      </w:r>
      <w:r>
        <w:t xml:space="preserve">  The </w:t>
      </w:r>
      <w:r w:rsidRPr="007E4C20">
        <w:rPr>
          <w:noProof/>
        </w:rPr>
        <w:t>Police Chief</w:t>
      </w:r>
      <w:r>
        <w:t xml:space="preserve"> shall have authority to declare any street or part thereof a play street and cause to be placed appropriate signs or devices in the roadway indicating and helping to protect the same.  Whenever authorized signs are erected indicating any street or part thereof as a play street, no person shall drive a vehicle upon any such street or portion thereof except drivers of vehicles having business or whose residences are within such closed area, and then any said driver shall exercise the greatest care in driving upon any such street or portion thereof.</w:t>
      </w:r>
    </w:p>
    <w:p w:rsidR="006F3DD6" w:rsidRDefault="006F3DD6" w:rsidP="00E24B0A">
      <w:pPr>
        <w:pStyle w:val="citation"/>
      </w:pPr>
      <w:r>
        <w:t>(</w:t>
      </w:r>
      <w:r w:rsidRPr="00933483">
        <w:t>Code of Iowa</w:t>
      </w:r>
      <w:r>
        <w:t>, Sec. 321.255)</w:t>
      </w:r>
    </w:p>
    <w:p w:rsidR="006F3DD6" w:rsidRDefault="006F3DD6" w:rsidP="00E24B0A">
      <w:pPr>
        <w:pStyle w:val="section"/>
      </w:pPr>
      <w:r>
        <w:rPr>
          <w:rStyle w:val="sectiontitle"/>
        </w:rPr>
        <w:t>62.03</w:t>
      </w:r>
      <w:r>
        <w:rPr>
          <w:rStyle w:val="sectiontitle"/>
        </w:rPr>
        <w:tab/>
        <w:t xml:space="preserve">VEHICLES ON SIDEWALKS.  </w:t>
      </w:r>
      <w:r>
        <w:t>The driver of a vehicle shall not drive upon or within any sidewalk area except at a driveway.</w:t>
      </w:r>
    </w:p>
    <w:p w:rsidR="006F3DD6" w:rsidRDefault="006F3DD6" w:rsidP="00E24B0A">
      <w:pPr>
        <w:pStyle w:val="section"/>
      </w:pPr>
      <w:r>
        <w:rPr>
          <w:rStyle w:val="sectiontitle"/>
        </w:rPr>
        <w:t>62.04</w:t>
      </w:r>
      <w:r>
        <w:rPr>
          <w:rStyle w:val="sectiontitle"/>
        </w:rPr>
        <w:tab/>
        <w:t xml:space="preserve">CLINGING TO VEHICLE.  </w:t>
      </w:r>
      <w:r>
        <w:t>No person shall drive a motor vehicle on the streets of the City unless all passengers of said vehicle are inside the vehicle in the place intended for their accommodation.  No person riding upon any bicycle, coaster, roller skates, in-line skates, sled, or toy vehicle shall attach the same or himself or herself to any vehicle upon a roadway.</w:t>
      </w:r>
    </w:p>
    <w:p w:rsidR="006F3DD6" w:rsidRDefault="006F3DD6" w:rsidP="00E24B0A">
      <w:pPr>
        <w:pStyle w:val="section"/>
      </w:pPr>
      <w:r>
        <w:rPr>
          <w:rStyle w:val="sectiontitle"/>
        </w:rPr>
        <w:t>62.05</w:t>
      </w:r>
      <w:r>
        <w:rPr>
          <w:rStyle w:val="sectiontitle"/>
        </w:rPr>
        <w:tab/>
        <w:t xml:space="preserve">QUIET ZONES.  </w:t>
      </w:r>
      <w:r>
        <w:t>Whenever authorized signs are erected indicating a quiet zone, no person operating a motor vehicle within any such zone shall sound the horn or other warning device of such vehicle except in an emergency.</w:t>
      </w:r>
    </w:p>
    <w:p w:rsidR="006F3DD6" w:rsidRDefault="006F3DD6" w:rsidP="00E24B0A">
      <w:pPr>
        <w:pStyle w:val="section"/>
      </w:pPr>
      <w:r>
        <w:rPr>
          <w:rStyle w:val="sectiontitle"/>
        </w:rPr>
        <w:t>62.06</w:t>
      </w:r>
      <w:r>
        <w:rPr>
          <w:rStyle w:val="sectiontitle"/>
        </w:rPr>
        <w:tab/>
        <w:t xml:space="preserve">OBSTRUCTING VIEW AT INTERSECTIONS.  </w:t>
      </w:r>
      <w:r>
        <w:t>It is unlawful to allow any tree, hedge, billboard, or other object to obstruct the view of an intersection by preventing persons from having a clear view of traffic approaching the intersection from cross streets.  Any such obstruction is deemed a nuisance and in addition to the standard penalty may be abated in the manner provided by Chapter 50 of this Code of Ordinances.</w:t>
      </w:r>
    </w:p>
    <w:p w:rsidR="006F3DD6" w:rsidRDefault="006F3DD6">
      <w:pPr>
        <w:pStyle w:val="section"/>
      </w:pPr>
    </w:p>
    <w:p w:rsidR="006F3DD6" w:rsidRDefault="006F3DD6">
      <w:pPr>
        <w:pStyle w:val="section"/>
      </w:pPr>
    </w:p>
    <w:p w:rsidR="006F3DD6" w:rsidRDefault="006F3DD6">
      <w:pPr>
        <w:pStyle w:val="section"/>
        <w:spacing w:before="0"/>
        <w:jc w:val="center"/>
      </w:pPr>
      <w:r>
        <w:t>[The next page is 355]</w:t>
      </w:r>
    </w:p>
    <w:p w:rsidR="006F3DD6" w:rsidRDefault="006F3DD6">
      <w:pPr>
        <w:pStyle w:val="section"/>
        <w:sectPr w:rsidR="006F3DD6">
          <w:headerReference w:type="even" r:id="rId95"/>
          <w:headerReference w:type="default" r:id="rId96"/>
          <w:headerReference w:type="first" r:id="rId97"/>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20" w:name="_Toc516508011"/>
      <w:bookmarkStart w:id="121" w:name="_Toc389813680"/>
      <w:r>
        <w:t>CHAPTER 63</w:t>
      </w:r>
      <w:bookmarkEnd w:id="120"/>
      <w:bookmarkEnd w:id="121"/>
      <w:r>
        <w:t xml:space="preserve"> </w:t>
      </w:r>
    </w:p>
    <w:p w:rsidR="006F3DD6" w:rsidRDefault="006F3DD6">
      <w:pPr>
        <w:pStyle w:val="chaptertitle"/>
      </w:pPr>
      <w:bookmarkStart w:id="122" w:name="_Toc516508012"/>
      <w:bookmarkStart w:id="123" w:name="_Toc389813681"/>
      <w:r>
        <w:t>SPEED REGULATIONS</w:t>
      </w:r>
      <w:bookmarkEnd w:id="122"/>
      <w:bookmarkEnd w:id="123"/>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63.01  General</w:t>
            </w:r>
          </w:p>
        </w:tc>
        <w:tc>
          <w:tcPr>
            <w:tcW w:w="4284" w:type="dxa"/>
          </w:tcPr>
          <w:p w:rsidR="006F3DD6" w:rsidRDefault="006F3DD6" w:rsidP="00275527">
            <w:pPr>
              <w:pStyle w:val="miniindex"/>
            </w:pPr>
            <w:r>
              <w:t>63.04  Special Speed Zones</w:t>
            </w:r>
          </w:p>
        </w:tc>
      </w:tr>
      <w:tr w:rsidR="006F3DD6">
        <w:tc>
          <w:tcPr>
            <w:tcW w:w="4284" w:type="dxa"/>
          </w:tcPr>
          <w:p w:rsidR="006F3DD6" w:rsidRDefault="006F3DD6">
            <w:pPr>
              <w:pStyle w:val="miniindex"/>
            </w:pPr>
            <w:r>
              <w:t>63.02  State Code Speed Limits</w:t>
            </w:r>
          </w:p>
        </w:tc>
        <w:tc>
          <w:tcPr>
            <w:tcW w:w="4284" w:type="dxa"/>
          </w:tcPr>
          <w:p w:rsidR="006F3DD6" w:rsidRDefault="006F3DD6">
            <w:pPr>
              <w:pStyle w:val="miniindex"/>
            </w:pPr>
            <w:r>
              <w:t>63.05  Minimum Speed</w:t>
            </w:r>
          </w:p>
        </w:tc>
      </w:tr>
      <w:tr w:rsidR="006F3DD6">
        <w:tc>
          <w:tcPr>
            <w:tcW w:w="4284" w:type="dxa"/>
          </w:tcPr>
          <w:p w:rsidR="006F3DD6" w:rsidRDefault="006F3DD6">
            <w:pPr>
              <w:pStyle w:val="miniindex"/>
            </w:pPr>
            <w:r>
              <w:t>63.03  Parks, Cemeteries and Parking Lots</w:t>
            </w:r>
          </w:p>
        </w:tc>
        <w:tc>
          <w:tcPr>
            <w:tcW w:w="4284" w:type="dxa"/>
          </w:tcPr>
          <w:p w:rsidR="006F3DD6" w:rsidRDefault="006F3DD6">
            <w:pPr>
              <w:pStyle w:val="miniindex"/>
            </w:pPr>
          </w:p>
        </w:tc>
      </w:tr>
    </w:tbl>
    <w:p w:rsidR="006F3DD6" w:rsidRDefault="006F3DD6">
      <w:pPr>
        <w:pStyle w:val="section"/>
        <w:spacing w:before="600"/>
      </w:pPr>
      <w:r>
        <w:rPr>
          <w:rStyle w:val="sectiontitle"/>
        </w:rPr>
        <w:t>63.01</w:t>
      </w:r>
      <w:r>
        <w:rPr>
          <w:rStyle w:val="sectiontitle"/>
        </w:rPr>
        <w:tab/>
        <w:t xml:space="preserve">GENERAL.  </w:t>
      </w:r>
      <w:r>
        <w:t xml:space="preserve">Every driver of a motor vehicle on a street shall drive the same at a careful and prudent speed not greater than nor less than is reasonable and proper, having due regard to the traffic, surface and width of the street and of any other conditions then existing, and no person shall drive a vehicle on any street at a speed greater than will permit said driver to bring it to a stop within the assured clear distance ahead, such driver having the right to assume, however, that all persons using said street will observe the law. </w:t>
      </w:r>
    </w:p>
    <w:p w:rsidR="006F3DD6" w:rsidRDefault="006F3DD6">
      <w:pPr>
        <w:pStyle w:val="citation"/>
      </w:pPr>
      <w:r>
        <w:t>(Code of Iowa, Sec. 321.285)</w:t>
      </w:r>
    </w:p>
    <w:p w:rsidR="006F3DD6" w:rsidRDefault="006F3DD6">
      <w:pPr>
        <w:pStyle w:val="section"/>
        <w:rPr>
          <w:rStyle w:val="sectiontitle"/>
        </w:rPr>
      </w:pPr>
      <w:r>
        <w:rPr>
          <w:rStyle w:val="sectiontitle"/>
        </w:rPr>
        <w:t>63.02</w:t>
      </w:r>
      <w:r>
        <w:rPr>
          <w:rStyle w:val="sectiontitle"/>
        </w:rPr>
        <w:tab/>
        <w:t xml:space="preserve">STATE CODE SPEED LIMITS.  </w:t>
      </w:r>
      <w:r>
        <w:t xml:space="preserve">The following speed limits are established in Section 321.285 of the </w:t>
      </w:r>
      <w:r w:rsidRPr="00212811">
        <w:rPr>
          <w:i/>
        </w:rPr>
        <w:t>Code of Iowa</w:t>
      </w:r>
      <w:r>
        <w:t xml:space="preserve"> and any speed in excess thereof is unlawful unless specifically designated otherwise in this chapter as a special speed zone.</w:t>
      </w:r>
    </w:p>
    <w:p w:rsidR="006F3DD6" w:rsidRDefault="006F3DD6">
      <w:pPr>
        <w:pStyle w:val="subsection1"/>
      </w:pPr>
      <w:r>
        <w:rPr>
          <w:rStyle w:val="sectiontitle"/>
          <w:b w:val="0"/>
        </w:rPr>
        <w:t>1.</w:t>
      </w:r>
      <w:r>
        <w:rPr>
          <w:rStyle w:val="sectiontitle"/>
          <w:b w:val="0"/>
        </w:rPr>
        <w:tab/>
        <w:t>Business District –</w:t>
      </w:r>
      <w:r>
        <w:t xml:space="preserve"> twenty (20) miles per hour.</w:t>
      </w:r>
    </w:p>
    <w:p w:rsidR="006F3DD6" w:rsidRDefault="006F3DD6">
      <w:pPr>
        <w:pStyle w:val="subsection1"/>
      </w:pPr>
      <w:r>
        <w:t>2.</w:t>
      </w:r>
      <w:r>
        <w:tab/>
      </w:r>
      <w:r>
        <w:rPr>
          <w:rStyle w:val="sectiontitle"/>
          <w:b w:val="0"/>
        </w:rPr>
        <w:t>Residence or School District</w:t>
      </w:r>
      <w:r>
        <w:rPr>
          <w:rStyle w:val="sectiontitle"/>
        </w:rPr>
        <w:t xml:space="preserve"> </w:t>
      </w:r>
      <w:r>
        <w:rPr>
          <w:rStyle w:val="sectiontitle"/>
          <w:b w:val="0"/>
        </w:rPr>
        <w:t>– t</w:t>
      </w:r>
      <w:r>
        <w:t>wenty-five (25) miles per hour.</w:t>
      </w:r>
    </w:p>
    <w:p w:rsidR="006F3DD6" w:rsidRDefault="006F3DD6">
      <w:pPr>
        <w:pStyle w:val="subsection1"/>
      </w:pPr>
      <w:r>
        <w:rPr>
          <w:rStyle w:val="sectiontitle"/>
          <w:b w:val="0"/>
        </w:rPr>
        <w:t>3.</w:t>
      </w:r>
      <w:r>
        <w:rPr>
          <w:rStyle w:val="sectiontitle"/>
          <w:b w:val="0"/>
        </w:rPr>
        <w:tab/>
        <w:t>Suburban District – f</w:t>
      </w:r>
      <w:r>
        <w:t>orty-five (45) miles per hour.</w:t>
      </w:r>
    </w:p>
    <w:p w:rsidR="006F3DD6" w:rsidRDefault="006F3DD6">
      <w:pPr>
        <w:pStyle w:val="section"/>
      </w:pPr>
      <w:r>
        <w:rPr>
          <w:rStyle w:val="sectiontitle"/>
        </w:rPr>
        <w:t>63.03</w:t>
      </w:r>
      <w:r>
        <w:rPr>
          <w:rStyle w:val="sectiontitle"/>
        </w:rPr>
        <w:tab/>
        <w:t xml:space="preserve">PARKS, CEMETERIES AND PARKING LOTS.  </w:t>
      </w:r>
      <w:r>
        <w:t>A speed in excess of fifteen (15) miles per hour in any public park, cemetery or parking lot, unless specifically designated otherwise in this chapter, is unlawful.</w:t>
      </w:r>
    </w:p>
    <w:p w:rsidR="006F3DD6" w:rsidRDefault="006F3DD6">
      <w:pPr>
        <w:pStyle w:val="citation"/>
      </w:pPr>
      <w:r>
        <w:t>(Code of Iowa, Sec. 321.236[5])</w:t>
      </w:r>
    </w:p>
    <w:p w:rsidR="006F3DD6" w:rsidRDefault="006F3DD6" w:rsidP="00E24B0A">
      <w:pPr>
        <w:pStyle w:val="section"/>
      </w:pPr>
      <w:r>
        <w:rPr>
          <w:rStyle w:val="sectiontitle"/>
        </w:rPr>
        <w:t>63.04</w:t>
      </w:r>
      <w:r>
        <w:rPr>
          <w:rStyle w:val="sectiontitle"/>
        </w:rPr>
        <w:tab/>
        <w:t xml:space="preserve">SPECIAL SPEED ZONES.  </w:t>
      </w:r>
      <w:r>
        <w:t>In accordance with requirements of the Iowa Department of Transportation, or whenever the Council shall determine upon the basis of an engineering and traffic investigation that any speed limit listed in Section 63.02 is greater or less than is reasonable or safe under the conditions found to exist at any intersection or other place or upon any part of the City street system, the Council shall determine and adopt by ordinance such higher or lower speed limit as it deems reasonable and safe at such location.  The following special speed zones have been established:</w:t>
      </w:r>
    </w:p>
    <w:p w:rsidR="006F3DD6" w:rsidRDefault="006F3DD6" w:rsidP="00E24B0A">
      <w:pPr>
        <w:pStyle w:val="citation"/>
      </w:pPr>
      <w:r>
        <w:t>(</w:t>
      </w:r>
      <w:r w:rsidRPr="00933483">
        <w:t>Code of Iowa</w:t>
      </w:r>
      <w:r>
        <w:t>, Sec. 321.290)</w:t>
      </w:r>
    </w:p>
    <w:p w:rsidR="006F3DD6" w:rsidRPr="00E24B0A" w:rsidRDefault="006F3DD6" w:rsidP="000479AE">
      <w:pPr>
        <w:pStyle w:val="Sub1Auto"/>
        <w:numPr>
          <w:ilvl w:val="0"/>
          <w:numId w:val="132"/>
        </w:numPr>
      </w:pPr>
      <w:r w:rsidRPr="00E24B0A">
        <w:t xml:space="preserve">Special 10 MPH Speed Zones.  A speed in excess of </w:t>
      </w:r>
      <w:r>
        <w:t xml:space="preserve">ten </w:t>
      </w:r>
      <w:r w:rsidRPr="00E24B0A">
        <w:t>(10) miles per hour is unlawful on any of the following designated streets or parts thereof.</w:t>
      </w:r>
    </w:p>
    <w:p w:rsidR="006F3DD6" w:rsidRPr="009D4D69" w:rsidRDefault="006F3DD6" w:rsidP="000479AE">
      <w:pPr>
        <w:pStyle w:val="subAauto"/>
        <w:numPr>
          <w:ilvl w:val="0"/>
          <w:numId w:val="133"/>
        </w:numPr>
      </w:pPr>
      <w:r w:rsidRPr="009D4D69">
        <w:t>On the alley in Block Four of Clark’s First Addition, from Haigler Street to 120</w:t>
      </w:r>
      <w:r w:rsidRPr="009D4D69">
        <w:rPr>
          <w:vertAlign w:val="superscript"/>
        </w:rPr>
        <w:t>th</w:t>
      </w:r>
      <w:r w:rsidRPr="009D4D69">
        <w:t xml:space="preserve"> Street.</w:t>
      </w:r>
    </w:p>
    <w:p w:rsidR="006F3DD6" w:rsidRPr="00E24B0A" w:rsidRDefault="006F3DD6" w:rsidP="000479AE">
      <w:pPr>
        <w:pStyle w:val="Sub1Auto"/>
        <w:numPr>
          <w:ilvl w:val="0"/>
          <w:numId w:val="132"/>
        </w:numPr>
      </w:pPr>
      <w:r w:rsidRPr="00E24B0A">
        <w:t>Special 20 MPH Speed Zones.  A speed in excess of twenty (20) miles per hour is unlawful on any of the following designated streets or parts thereof.</w:t>
      </w:r>
    </w:p>
    <w:p w:rsidR="006F3DD6" w:rsidRPr="009D4D69" w:rsidRDefault="006F3DD6" w:rsidP="000479AE">
      <w:pPr>
        <w:pStyle w:val="subAauto"/>
        <w:numPr>
          <w:ilvl w:val="0"/>
          <w:numId w:val="134"/>
        </w:numPr>
      </w:pPr>
      <w:r w:rsidRPr="009D4D69">
        <w:t>On Pine Street fr</w:t>
      </w:r>
      <w:r>
        <w:t>om Olive Street to Clark Street.</w:t>
      </w:r>
    </w:p>
    <w:p w:rsidR="006F3DD6" w:rsidRPr="009D4D69" w:rsidRDefault="006F3DD6" w:rsidP="000479AE">
      <w:pPr>
        <w:pStyle w:val="subAauto"/>
        <w:numPr>
          <w:ilvl w:val="0"/>
          <w:numId w:val="134"/>
        </w:numPr>
      </w:pPr>
      <w:r w:rsidRPr="009D4D69">
        <w:t>On Clark Street from Pine Street to West Central</w:t>
      </w:r>
      <w:r>
        <w:t>.</w:t>
      </w:r>
    </w:p>
    <w:p w:rsidR="006F3DD6" w:rsidRPr="009D4D69" w:rsidRDefault="006F3DD6" w:rsidP="000479AE">
      <w:pPr>
        <w:pStyle w:val="subAauto"/>
        <w:numPr>
          <w:ilvl w:val="0"/>
          <w:numId w:val="134"/>
        </w:numPr>
      </w:pPr>
      <w:r w:rsidRPr="009D4D69">
        <w:t>On West Central from Clark Street to Olive Street</w:t>
      </w:r>
      <w:r>
        <w:t>.</w:t>
      </w:r>
    </w:p>
    <w:p w:rsidR="006F3DD6" w:rsidRPr="009D4D69" w:rsidRDefault="006F3DD6" w:rsidP="000479AE">
      <w:pPr>
        <w:pStyle w:val="subAauto"/>
        <w:numPr>
          <w:ilvl w:val="0"/>
          <w:numId w:val="134"/>
        </w:numPr>
      </w:pPr>
      <w:r w:rsidRPr="009D4D69">
        <w:t>On Olive Street from Pine Street to West Central.</w:t>
      </w:r>
    </w:p>
    <w:p w:rsidR="006F3DD6" w:rsidRPr="009D4D69" w:rsidRDefault="006F3DD6" w:rsidP="000479AE">
      <w:pPr>
        <w:pStyle w:val="subAauto"/>
        <w:numPr>
          <w:ilvl w:val="0"/>
          <w:numId w:val="134"/>
        </w:numPr>
      </w:pPr>
      <w:r w:rsidRPr="009D4D69">
        <w:t>On Locust Street from Pine Street to Ash Street.</w:t>
      </w:r>
    </w:p>
    <w:p w:rsidR="006F3DD6" w:rsidRPr="00E24B0A" w:rsidRDefault="006F3DD6" w:rsidP="000479AE">
      <w:pPr>
        <w:pStyle w:val="Sub1Auto"/>
        <w:numPr>
          <w:ilvl w:val="0"/>
          <w:numId w:val="132"/>
        </w:numPr>
      </w:pPr>
      <w:r w:rsidRPr="00E24B0A">
        <w:t>Special 25 MPH Speed Zones.  A speed in excess of twenty-five (25) miles per hour is unlawful on any of the following designated streets or parts thereof.</w:t>
      </w:r>
    </w:p>
    <w:p w:rsidR="006F3DD6" w:rsidRPr="009D4D69" w:rsidRDefault="006F3DD6" w:rsidP="000479AE">
      <w:pPr>
        <w:pStyle w:val="subAauto"/>
        <w:numPr>
          <w:ilvl w:val="0"/>
          <w:numId w:val="135"/>
        </w:numPr>
      </w:pPr>
      <w:r w:rsidRPr="009D4D69">
        <w:t>On Locust Street from 700 Block of S. Locust to Pine Street.</w:t>
      </w:r>
    </w:p>
    <w:p w:rsidR="006F3DD6" w:rsidRPr="00C25F01" w:rsidRDefault="006F3DD6" w:rsidP="00275527">
      <w:pPr>
        <w:pStyle w:val="Sub1Auto"/>
        <w:numPr>
          <w:ilvl w:val="0"/>
          <w:numId w:val="132"/>
        </w:numPr>
      </w:pPr>
      <w:r w:rsidRPr="00C25F01">
        <w:t>Special 35 MPH Speed Zones.  A speed in excess of thirty-five (35) miles per hour is unlawful on any of the following designated streets or parts thereof.</w:t>
      </w:r>
    </w:p>
    <w:p w:rsidR="006F3DD6" w:rsidRPr="00C25F01" w:rsidRDefault="006F3DD6" w:rsidP="00275527">
      <w:pPr>
        <w:pStyle w:val="subAauto"/>
        <w:numPr>
          <w:ilvl w:val="0"/>
          <w:numId w:val="137"/>
        </w:numPr>
      </w:pPr>
      <w:r w:rsidRPr="00C25F01">
        <w:t>Nebraska Avenue from West Central to Hwy. 78.</w:t>
      </w:r>
    </w:p>
    <w:p w:rsidR="006F3DD6" w:rsidRPr="00C25F01" w:rsidRDefault="006F3DD6" w:rsidP="00275527">
      <w:pPr>
        <w:pStyle w:val="subAauto"/>
        <w:numPr>
          <w:ilvl w:val="0"/>
          <w:numId w:val="137"/>
        </w:numPr>
      </w:pPr>
      <w:r w:rsidRPr="00C25F01">
        <w:t>Arrow sign at intersection of West Central/Nebraska Avenue with speed limit of 10 MPH posted 300 feet before the intersection.</w:t>
      </w:r>
    </w:p>
    <w:p w:rsidR="006F3DD6" w:rsidRPr="00E24B0A" w:rsidRDefault="006F3DD6" w:rsidP="000479AE">
      <w:pPr>
        <w:pStyle w:val="Sub1Auto"/>
        <w:numPr>
          <w:ilvl w:val="0"/>
          <w:numId w:val="132"/>
        </w:numPr>
      </w:pPr>
      <w:r w:rsidRPr="00E24B0A">
        <w:t>Special 45 MPH Speed Zones.  A speed in excess of forty-five (45) miles per hour is unlawful on any of the following designated streets or parts thereof.</w:t>
      </w:r>
    </w:p>
    <w:p w:rsidR="006F3DD6" w:rsidRPr="009D4D69" w:rsidRDefault="006F3DD6" w:rsidP="000479AE">
      <w:pPr>
        <w:pStyle w:val="subAauto"/>
        <w:numPr>
          <w:ilvl w:val="0"/>
          <w:numId w:val="136"/>
        </w:numPr>
      </w:pPr>
      <w:r w:rsidRPr="009D4D69">
        <w:t>On Locust Street from south corporate line to 700 Block of S. Locust.</w:t>
      </w:r>
    </w:p>
    <w:p w:rsidR="006F3DD6" w:rsidRDefault="006F3DD6">
      <w:pPr>
        <w:pStyle w:val="section"/>
      </w:pPr>
      <w:r>
        <w:rPr>
          <w:rStyle w:val="sectiontitle"/>
        </w:rPr>
        <w:t>63.05</w:t>
      </w:r>
      <w:r>
        <w:rPr>
          <w:rStyle w:val="sectiontitle"/>
        </w:rPr>
        <w:tab/>
        <w:t xml:space="preserve">MINIMUM SPEED.  </w:t>
      </w:r>
      <w:r>
        <w:t xml:space="preserve">A person shall not drive a motor vehicle at such a slow speed as to impede or block the normal and reasonable movement of traffic, except when reduced speed is necessary for safe operation, or in compliance with law. </w:t>
      </w:r>
    </w:p>
    <w:p w:rsidR="006F3DD6" w:rsidRDefault="006F3DD6">
      <w:pPr>
        <w:pStyle w:val="citation"/>
      </w:pPr>
      <w:r>
        <w:t>(Code of Iowa, Sec. 321.294)</w:t>
      </w:r>
    </w:p>
    <w:p w:rsidR="006F3DD6" w:rsidRDefault="006F3DD6">
      <w:pPr>
        <w:pStyle w:val="section"/>
      </w:pPr>
    </w:p>
    <w:p w:rsidR="006F3DD6" w:rsidRDefault="006F3DD6">
      <w:pPr>
        <w:pStyle w:val="section"/>
      </w:pPr>
    </w:p>
    <w:p w:rsidR="006F3DD6" w:rsidRDefault="006F3DD6">
      <w:pPr>
        <w:pStyle w:val="section"/>
        <w:spacing w:before="0"/>
        <w:jc w:val="center"/>
      </w:pPr>
      <w:r>
        <w:t>[The next page is 361]</w:t>
      </w:r>
    </w:p>
    <w:p w:rsidR="006F3DD6" w:rsidRDefault="006F3DD6">
      <w:pPr>
        <w:pStyle w:val="section"/>
        <w:sectPr w:rsidR="006F3DD6" w:rsidSect="00E24B0A">
          <w:headerReference w:type="even" r:id="rId98"/>
          <w:headerReference w:type="default" r:id="rId99"/>
          <w:headerReference w:type="first" r:id="rId100"/>
          <w:pgSz w:w="12240" w:h="15840" w:code="1"/>
          <w:pgMar w:top="1440" w:right="1800" w:bottom="1440" w:left="1800" w:header="720" w:footer="432" w:gutter="288"/>
          <w:paperSrc w:first="4253" w:other="4253"/>
          <w:pgNumType w:start="355"/>
          <w:cols w:space="720"/>
          <w:titlePg/>
        </w:sectPr>
      </w:pPr>
    </w:p>
    <w:p w:rsidR="006F3DD6" w:rsidRDefault="006F3DD6">
      <w:pPr>
        <w:pStyle w:val="chapternumber"/>
      </w:pPr>
      <w:bookmarkStart w:id="124" w:name="_Toc516508013"/>
      <w:bookmarkStart w:id="125" w:name="_Toc389813682"/>
      <w:r>
        <w:t>CHAPTER 64</w:t>
      </w:r>
      <w:bookmarkEnd w:id="124"/>
      <w:bookmarkEnd w:id="125"/>
      <w:r>
        <w:t xml:space="preserve"> </w:t>
      </w:r>
    </w:p>
    <w:p w:rsidR="006F3DD6" w:rsidRDefault="006F3DD6">
      <w:pPr>
        <w:pStyle w:val="chaptertitle"/>
      </w:pPr>
      <w:bookmarkStart w:id="126" w:name="_Toc516508014"/>
      <w:bookmarkStart w:id="127" w:name="_Toc389813683"/>
      <w:r>
        <w:t>TURNING REGULATIONS</w:t>
      </w:r>
      <w:bookmarkEnd w:id="126"/>
      <w:bookmarkEnd w:id="127"/>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64.01  Turning at Intersections</w:t>
            </w:r>
          </w:p>
        </w:tc>
        <w:tc>
          <w:tcPr>
            <w:tcW w:w="4284" w:type="dxa"/>
          </w:tcPr>
          <w:p w:rsidR="006F3DD6" w:rsidRDefault="006F3DD6">
            <w:pPr>
              <w:pStyle w:val="miniindex"/>
            </w:pPr>
            <w:r>
              <w:t>64.03  Left Turn for Parking</w:t>
            </w:r>
          </w:p>
        </w:tc>
      </w:tr>
      <w:tr w:rsidR="006F3DD6">
        <w:tc>
          <w:tcPr>
            <w:tcW w:w="4284" w:type="dxa"/>
          </w:tcPr>
          <w:p w:rsidR="006F3DD6" w:rsidRDefault="006F3DD6" w:rsidP="006B3C8E">
            <w:pPr>
              <w:pStyle w:val="miniindex"/>
            </w:pPr>
            <w:r>
              <w:t>64.02  U-Turns</w:t>
            </w:r>
          </w:p>
        </w:tc>
        <w:tc>
          <w:tcPr>
            <w:tcW w:w="4284" w:type="dxa"/>
          </w:tcPr>
          <w:p w:rsidR="006F3DD6" w:rsidRDefault="006F3DD6">
            <w:pPr>
              <w:pStyle w:val="miniindex"/>
            </w:pPr>
          </w:p>
        </w:tc>
      </w:tr>
    </w:tbl>
    <w:p w:rsidR="006F3DD6" w:rsidRDefault="006F3DD6">
      <w:pPr>
        <w:pStyle w:val="section"/>
        <w:spacing w:before="600"/>
      </w:pPr>
      <w:r>
        <w:rPr>
          <w:rStyle w:val="sectiontitle"/>
        </w:rPr>
        <w:t>64.01</w:t>
      </w:r>
      <w:r>
        <w:rPr>
          <w:rStyle w:val="sectiontitle"/>
        </w:rPr>
        <w:tab/>
        <w:t xml:space="preserve">TURNING AT INTERSECTIONS.  </w:t>
      </w:r>
      <w:r>
        <w:t xml:space="preserve">The driver of a vehicle intending to turn at an intersection shall do so as follows: </w:t>
      </w:r>
    </w:p>
    <w:p w:rsidR="006F3DD6" w:rsidRDefault="006F3DD6">
      <w:pPr>
        <w:pStyle w:val="citation"/>
      </w:pPr>
      <w:r>
        <w:t>(Code of Iowa, Sec. 321.311)</w:t>
      </w:r>
    </w:p>
    <w:p w:rsidR="006F3DD6" w:rsidRDefault="006F3DD6" w:rsidP="000479AE">
      <w:pPr>
        <w:pStyle w:val="Sub1Auto"/>
        <w:numPr>
          <w:ilvl w:val="0"/>
          <w:numId w:val="18"/>
        </w:numPr>
      </w:pPr>
      <w:r>
        <w:t>Both the approach for a right turn and a right turn shall be made as close as practical to the right-hand curb or edge of the roadway.</w:t>
      </w:r>
    </w:p>
    <w:p w:rsidR="006F3DD6" w:rsidRDefault="006F3DD6" w:rsidP="000479AE">
      <w:pPr>
        <w:pStyle w:val="Sub1Auto"/>
        <w:numPr>
          <w:ilvl w:val="0"/>
          <w:numId w:val="18"/>
        </w:numPr>
      </w:pPr>
      <w:r>
        <w:t>Approach for a left turn shall be made in that portion of the right half of the roadway nearest the centerline thereof and after entering the intersection the left turn shall be made so as to depart from the intersection to the right of the centerline of the roadway being entered.</w:t>
      </w:r>
    </w:p>
    <w:p w:rsidR="006F3DD6" w:rsidRDefault="006F3DD6" w:rsidP="000479AE">
      <w:pPr>
        <w:pStyle w:val="Sub1Auto"/>
        <w:numPr>
          <w:ilvl w:val="0"/>
          <w:numId w:val="18"/>
        </w:numPr>
      </w:pPr>
      <w:r>
        <w:t>Approach for a left turn from a two-way street into a one-way street shall be made in that portion of the right half of the roadway nearest the centerline thereof and by passing to the right of such centerline where it enters the intersection.  A left turn from a one-way street into a two-way street shall be made by passing to the right of the centerline of the street being entered upon leaving the intersection.</w:t>
      </w:r>
    </w:p>
    <w:p w:rsidR="006F3DD6" w:rsidRDefault="006F3DD6" w:rsidP="00C25F01">
      <w:pPr>
        <w:pStyle w:val="sectioncontinued"/>
      </w:pPr>
      <w:r>
        <w:t xml:space="preserve">The Police Chief may cause markers, buttons or signs to be placed within or adjacent to intersections and thereby require and direct, as traffic conditions require, that a different course from that specified above be traveled by vehicles turning at intersections, and when markers, buttons or signs are so placed, no driver of a vehicle shall turn a vehicle at an intersection other than as directed and required by such markers, buttons or signs. </w:t>
      </w:r>
    </w:p>
    <w:p w:rsidR="006F3DD6" w:rsidRDefault="006F3DD6">
      <w:pPr>
        <w:pStyle w:val="section"/>
      </w:pPr>
      <w:r>
        <w:rPr>
          <w:rStyle w:val="sectiontitle"/>
        </w:rPr>
        <w:t>64.02</w:t>
      </w:r>
      <w:r>
        <w:rPr>
          <w:rStyle w:val="sectiontitle"/>
        </w:rPr>
        <w:tab/>
        <w:t xml:space="preserve">U-TURNS.  </w:t>
      </w:r>
      <w:r>
        <w:t>It is unlawful for a driver to make a U-turn except at an intersection, however, U-turns are prohibited within the business district, at the following designated intersections and at intersections where there are automatic traffic signals.</w:t>
      </w:r>
    </w:p>
    <w:p w:rsidR="006F3DD6" w:rsidRDefault="006F3DD6">
      <w:pPr>
        <w:pStyle w:val="citation"/>
      </w:pPr>
      <w:r>
        <w:t>(Code of Iowa, Sec. 321.236[9])</w:t>
      </w:r>
    </w:p>
    <w:p w:rsidR="006F3DD6" w:rsidRDefault="006F3DD6" w:rsidP="006851F0">
      <w:pPr>
        <w:pStyle w:val="Sub1Auto"/>
        <w:numPr>
          <w:ilvl w:val="0"/>
          <w:numId w:val="7"/>
        </w:numPr>
      </w:pPr>
      <w:r>
        <w:t>At the intersection of Elm Street and Locust Street.</w:t>
      </w:r>
    </w:p>
    <w:p w:rsidR="006F3DD6" w:rsidRDefault="006F3DD6">
      <w:pPr>
        <w:pStyle w:val="section"/>
      </w:pPr>
      <w:r>
        <w:rPr>
          <w:rStyle w:val="sectiontitle"/>
        </w:rPr>
        <w:t>64.03</w:t>
      </w:r>
      <w:r>
        <w:rPr>
          <w:rStyle w:val="sectiontitle"/>
        </w:rPr>
        <w:tab/>
        <w:t xml:space="preserve">LEFT TURN FOR PARKING.  </w:t>
      </w:r>
      <w:r>
        <w:t>No person shall make a left hand turn, crossing the centerline of the street, for the purpose of parking on said street.</w:t>
      </w:r>
    </w:p>
    <w:p w:rsidR="006F3DD6" w:rsidRDefault="006F3DD6" w:rsidP="00EF1AE6">
      <w:pPr>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pPr>
    </w:p>
    <w:p w:rsidR="006F3DD6" w:rsidRDefault="006F3DD6">
      <w:pPr>
        <w:pStyle w:val="section"/>
        <w:sectPr w:rsidR="006F3DD6" w:rsidSect="00C25F01">
          <w:headerReference w:type="even" r:id="rId101"/>
          <w:headerReference w:type="default" r:id="rId102"/>
          <w:headerReference w:type="first" r:id="rId103"/>
          <w:pgSz w:w="12240" w:h="15840" w:code="1"/>
          <w:pgMar w:top="1440" w:right="1800" w:bottom="1440" w:left="1800" w:header="720" w:footer="432" w:gutter="288"/>
          <w:paperSrc w:first="4253" w:other="4253"/>
          <w:pgNumType w:start="361"/>
          <w:cols w:space="720"/>
          <w:titlePg/>
        </w:sectPr>
      </w:pPr>
    </w:p>
    <w:p w:rsidR="006F3DD6" w:rsidRDefault="006F3DD6">
      <w:pPr>
        <w:pStyle w:val="chapternumber"/>
      </w:pPr>
      <w:bookmarkStart w:id="128" w:name="_Toc516508015"/>
      <w:bookmarkStart w:id="129" w:name="_Toc389813684"/>
      <w:r>
        <w:t>CHAPTER 65</w:t>
      </w:r>
      <w:bookmarkEnd w:id="128"/>
      <w:bookmarkEnd w:id="129"/>
      <w:r>
        <w:t xml:space="preserve"> </w:t>
      </w:r>
    </w:p>
    <w:p w:rsidR="006F3DD6" w:rsidRDefault="006F3DD6">
      <w:pPr>
        <w:pStyle w:val="chaptertitle"/>
      </w:pPr>
      <w:bookmarkStart w:id="130" w:name="_Toc516508016"/>
      <w:bookmarkStart w:id="131" w:name="_Toc389813685"/>
      <w:r>
        <w:t>STOP OR YIELD REQUIRED</w:t>
      </w:r>
      <w:bookmarkEnd w:id="130"/>
      <w:bookmarkEnd w:id="131"/>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65.01  Through Streets – Stop</w:t>
            </w:r>
          </w:p>
        </w:tc>
        <w:tc>
          <w:tcPr>
            <w:tcW w:w="4284" w:type="dxa"/>
          </w:tcPr>
          <w:p w:rsidR="006F3DD6" w:rsidRDefault="006F3DD6" w:rsidP="00734F57">
            <w:pPr>
              <w:pStyle w:val="miniindex"/>
            </w:pPr>
            <w:r>
              <w:t>65.06  School Stops</w:t>
            </w:r>
          </w:p>
        </w:tc>
      </w:tr>
      <w:tr w:rsidR="006F3DD6">
        <w:tc>
          <w:tcPr>
            <w:tcW w:w="4284" w:type="dxa"/>
          </w:tcPr>
          <w:p w:rsidR="006F3DD6" w:rsidRDefault="006F3DD6">
            <w:pPr>
              <w:pStyle w:val="miniindex"/>
            </w:pPr>
            <w:r>
              <w:t>65.02  Stop Required</w:t>
            </w:r>
          </w:p>
        </w:tc>
        <w:tc>
          <w:tcPr>
            <w:tcW w:w="4284" w:type="dxa"/>
          </w:tcPr>
          <w:p w:rsidR="006F3DD6" w:rsidRDefault="006F3DD6">
            <w:pPr>
              <w:pStyle w:val="miniindex"/>
            </w:pPr>
            <w:r>
              <w:t>65.07  Stop Before Crossing Sidewalk</w:t>
            </w:r>
          </w:p>
        </w:tc>
      </w:tr>
      <w:tr w:rsidR="006F3DD6">
        <w:tc>
          <w:tcPr>
            <w:tcW w:w="4284" w:type="dxa"/>
          </w:tcPr>
          <w:p w:rsidR="006F3DD6" w:rsidRDefault="006F3DD6">
            <w:pPr>
              <w:pStyle w:val="miniindex"/>
            </w:pPr>
            <w:r>
              <w:t>65.03  Four-Way Stop Intersections</w:t>
            </w:r>
          </w:p>
        </w:tc>
        <w:tc>
          <w:tcPr>
            <w:tcW w:w="4284" w:type="dxa"/>
          </w:tcPr>
          <w:p w:rsidR="006F3DD6" w:rsidRDefault="006F3DD6">
            <w:pPr>
              <w:pStyle w:val="miniindex"/>
            </w:pPr>
            <w:r>
              <w:t>65.08  Stop When Traffic Is Obstructed</w:t>
            </w:r>
          </w:p>
        </w:tc>
      </w:tr>
      <w:tr w:rsidR="006F3DD6">
        <w:tc>
          <w:tcPr>
            <w:tcW w:w="4284" w:type="dxa"/>
          </w:tcPr>
          <w:p w:rsidR="006F3DD6" w:rsidRDefault="006F3DD6">
            <w:pPr>
              <w:pStyle w:val="miniindex"/>
            </w:pPr>
            <w:r>
              <w:t>65.04  Three-Way Stop Intersections</w:t>
            </w:r>
          </w:p>
        </w:tc>
        <w:tc>
          <w:tcPr>
            <w:tcW w:w="4284" w:type="dxa"/>
          </w:tcPr>
          <w:p w:rsidR="006F3DD6" w:rsidRDefault="006F3DD6">
            <w:pPr>
              <w:pStyle w:val="miniindex"/>
            </w:pPr>
            <w:r>
              <w:t>65.09  Yield to Pedestrians in Crosswalks</w:t>
            </w:r>
          </w:p>
        </w:tc>
      </w:tr>
      <w:tr w:rsidR="006F3DD6">
        <w:tc>
          <w:tcPr>
            <w:tcW w:w="4284" w:type="dxa"/>
          </w:tcPr>
          <w:p w:rsidR="006F3DD6" w:rsidRDefault="006F3DD6" w:rsidP="00734F57">
            <w:pPr>
              <w:pStyle w:val="miniindex"/>
            </w:pPr>
            <w:r>
              <w:t>65.05  Yield Required</w:t>
            </w:r>
          </w:p>
        </w:tc>
        <w:tc>
          <w:tcPr>
            <w:tcW w:w="4284" w:type="dxa"/>
          </w:tcPr>
          <w:p w:rsidR="006F3DD6" w:rsidRDefault="006F3DD6">
            <w:pPr>
              <w:pStyle w:val="miniindex"/>
            </w:pPr>
          </w:p>
        </w:tc>
      </w:tr>
    </w:tbl>
    <w:p w:rsidR="006F3DD6" w:rsidRDefault="006F3DD6">
      <w:pPr>
        <w:pStyle w:val="section"/>
        <w:spacing w:before="600"/>
      </w:pPr>
      <w:r>
        <w:rPr>
          <w:rStyle w:val="sectiontitle"/>
        </w:rPr>
        <w:t>65.01</w:t>
      </w:r>
      <w:r>
        <w:rPr>
          <w:rStyle w:val="sectiontitle"/>
        </w:rPr>
        <w:tab/>
        <w:t xml:space="preserve">THROUGH STREETS - STOP.  </w:t>
      </w:r>
      <w:r>
        <w:t xml:space="preserve">Every driver of a vehicle shall stop, unless a yield is permitted by this chapter, before entering an intersection with the following designated through streets. </w:t>
      </w:r>
    </w:p>
    <w:p w:rsidR="006F3DD6" w:rsidRDefault="006F3DD6">
      <w:pPr>
        <w:pStyle w:val="citation"/>
      </w:pPr>
      <w:r>
        <w:t>(Code of Iowa, Sec. 321.345)</w:t>
      </w:r>
    </w:p>
    <w:p w:rsidR="006F3DD6" w:rsidRDefault="006F3DD6" w:rsidP="006851F0">
      <w:pPr>
        <w:pStyle w:val="Sub1Auto"/>
        <w:numPr>
          <w:ilvl w:val="0"/>
          <w:numId w:val="8"/>
        </w:numPr>
      </w:pPr>
      <w:r>
        <w:t>Locust Street from Lincoln Street to 120</w:t>
      </w:r>
      <w:r>
        <w:rPr>
          <w:vertAlign w:val="superscript"/>
        </w:rPr>
        <w:t>th</w:t>
      </w:r>
      <w:r>
        <w:t xml:space="preserve"> Street.</w:t>
      </w:r>
    </w:p>
    <w:p w:rsidR="006F3DD6" w:rsidRDefault="006F3DD6">
      <w:pPr>
        <w:pStyle w:val="section"/>
      </w:pPr>
      <w:r>
        <w:rPr>
          <w:rStyle w:val="sectiontitle"/>
        </w:rPr>
        <w:t>65.02</w:t>
      </w:r>
      <w:r>
        <w:rPr>
          <w:rStyle w:val="sectiontitle"/>
        </w:rPr>
        <w:tab/>
        <w:t xml:space="preserve">STOP REQUIRED.  </w:t>
      </w:r>
      <w:r>
        <w:t xml:space="preserve">Every driver of a vehicle shall stop in accordance with the following: </w:t>
      </w:r>
    </w:p>
    <w:p w:rsidR="006F3DD6" w:rsidRDefault="006F3DD6">
      <w:pPr>
        <w:pStyle w:val="citation"/>
      </w:pPr>
      <w:r>
        <w:t>(Code of Iowa, Sec. 321.345)</w:t>
      </w:r>
    </w:p>
    <w:p w:rsidR="006F3DD6" w:rsidRDefault="006F3DD6" w:rsidP="006851F0">
      <w:pPr>
        <w:pStyle w:val="Sub1Auto"/>
        <w:numPr>
          <w:ilvl w:val="0"/>
          <w:numId w:val="9"/>
        </w:numPr>
      </w:pPr>
      <w:r>
        <w:t>Huntsberry Street.  Vehicles traveling south on Huntsberry Street shall stop at West Central.</w:t>
      </w:r>
    </w:p>
    <w:p w:rsidR="006F3DD6" w:rsidRDefault="006F3DD6" w:rsidP="006851F0">
      <w:pPr>
        <w:pStyle w:val="Sub1Auto"/>
        <w:numPr>
          <w:ilvl w:val="0"/>
          <w:numId w:val="9"/>
        </w:numPr>
      </w:pPr>
      <w:r>
        <w:t>Bashford Street.  Vehicles traveling south on Bashford Street shall stop at West Central.</w:t>
      </w:r>
    </w:p>
    <w:p w:rsidR="006F3DD6" w:rsidRDefault="006F3DD6" w:rsidP="006851F0">
      <w:pPr>
        <w:pStyle w:val="Sub1Auto"/>
        <w:numPr>
          <w:ilvl w:val="0"/>
          <w:numId w:val="9"/>
        </w:numPr>
      </w:pPr>
      <w:r>
        <w:t>Clark Street.  Vehicles traveling south on Clark Street shall stop at West Central.</w:t>
      </w:r>
    </w:p>
    <w:p w:rsidR="006F3DD6" w:rsidRDefault="006F3DD6" w:rsidP="006851F0">
      <w:pPr>
        <w:pStyle w:val="Sub1Auto"/>
        <w:numPr>
          <w:ilvl w:val="0"/>
          <w:numId w:val="9"/>
        </w:numPr>
      </w:pPr>
      <w:r>
        <w:t>Clark Street.  Vehicles traveling north on Clark Street shall stop at 120</w:t>
      </w:r>
      <w:r>
        <w:rPr>
          <w:vertAlign w:val="superscript"/>
        </w:rPr>
        <w:t>th</w:t>
      </w:r>
      <w:r>
        <w:t xml:space="preserve"> Street.</w:t>
      </w:r>
    </w:p>
    <w:p w:rsidR="006F3DD6" w:rsidRDefault="006F3DD6" w:rsidP="006851F0">
      <w:pPr>
        <w:pStyle w:val="Sub1Auto"/>
        <w:numPr>
          <w:ilvl w:val="0"/>
          <w:numId w:val="9"/>
        </w:numPr>
      </w:pPr>
      <w:r>
        <w:t>Clark Street.  Vehicles entering Clark Street from Winfield Area Recreation Center shall stop.</w:t>
      </w:r>
    </w:p>
    <w:p w:rsidR="006F3DD6" w:rsidRDefault="006F3DD6" w:rsidP="006851F0">
      <w:pPr>
        <w:pStyle w:val="Sub1Auto"/>
        <w:numPr>
          <w:ilvl w:val="0"/>
          <w:numId w:val="9"/>
        </w:numPr>
      </w:pPr>
      <w:r>
        <w:t>Elm Street.  Vehicles traveling on Elm Street shall stop at Olive Street.</w:t>
      </w:r>
    </w:p>
    <w:p w:rsidR="006F3DD6" w:rsidRDefault="006F3DD6" w:rsidP="006851F0">
      <w:pPr>
        <w:pStyle w:val="Sub1Auto"/>
        <w:numPr>
          <w:ilvl w:val="0"/>
          <w:numId w:val="9"/>
        </w:numPr>
      </w:pPr>
      <w:r>
        <w:t>Olive Street.  Vehicles traveling on Olive Street shall stop at Pearl Street.</w:t>
      </w:r>
    </w:p>
    <w:p w:rsidR="006F3DD6" w:rsidRDefault="006F3DD6" w:rsidP="006851F0">
      <w:pPr>
        <w:pStyle w:val="Sub1Auto"/>
        <w:numPr>
          <w:ilvl w:val="0"/>
          <w:numId w:val="9"/>
        </w:numPr>
      </w:pPr>
      <w:r>
        <w:t>Olive Street.  Vehicles traveling on Olive Street shall stop at 120</w:t>
      </w:r>
      <w:r>
        <w:rPr>
          <w:vertAlign w:val="superscript"/>
        </w:rPr>
        <w:t>th</w:t>
      </w:r>
      <w:r>
        <w:t xml:space="preserve"> Street.</w:t>
      </w:r>
    </w:p>
    <w:p w:rsidR="006F3DD6" w:rsidRDefault="006F3DD6" w:rsidP="006851F0">
      <w:pPr>
        <w:pStyle w:val="Sub1Auto"/>
        <w:numPr>
          <w:ilvl w:val="0"/>
          <w:numId w:val="9"/>
        </w:numPr>
      </w:pPr>
      <w:r>
        <w:t>Walnut Street.  Vehicles traveling south on Walnut Street shall stop at 130</w:t>
      </w:r>
      <w:r>
        <w:rPr>
          <w:vertAlign w:val="superscript"/>
        </w:rPr>
        <w:t>th</w:t>
      </w:r>
      <w:r>
        <w:t xml:space="preserve"> Street.</w:t>
      </w:r>
    </w:p>
    <w:p w:rsidR="006F3DD6" w:rsidRDefault="006F3DD6" w:rsidP="006851F0">
      <w:pPr>
        <w:pStyle w:val="Sub1Auto"/>
        <w:numPr>
          <w:ilvl w:val="0"/>
          <w:numId w:val="9"/>
        </w:numPr>
      </w:pPr>
      <w:r>
        <w:t>Walnut Street.  Vehicles traveling on Walnut Street shall stop at Pine Street.</w:t>
      </w:r>
    </w:p>
    <w:p w:rsidR="006F3DD6" w:rsidRDefault="006F3DD6" w:rsidP="006851F0">
      <w:pPr>
        <w:pStyle w:val="Sub1Auto"/>
        <w:numPr>
          <w:ilvl w:val="0"/>
          <w:numId w:val="9"/>
        </w:numPr>
      </w:pPr>
      <w:r>
        <w:t>Walnut Street.  Vehicles traveling on Walnut Street shall stop at Pearl Street.</w:t>
      </w:r>
    </w:p>
    <w:p w:rsidR="006F3DD6" w:rsidRDefault="006F3DD6" w:rsidP="006851F0">
      <w:pPr>
        <w:pStyle w:val="Sub1Auto"/>
        <w:numPr>
          <w:ilvl w:val="0"/>
          <w:numId w:val="9"/>
        </w:numPr>
      </w:pPr>
      <w:r>
        <w:t>Chestnut Street.  Vehicles traveling on Chestnut Street shall stop at Pine Street.</w:t>
      </w:r>
    </w:p>
    <w:p w:rsidR="006F3DD6" w:rsidRDefault="006F3DD6" w:rsidP="006851F0">
      <w:pPr>
        <w:pStyle w:val="Sub1Auto"/>
        <w:numPr>
          <w:ilvl w:val="0"/>
          <w:numId w:val="9"/>
        </w:numPr>
      </w:pPr>
      <w:r>
        <w:t>Chestnut Street.  Vehicles traveling south on Chestnut Street shall stop at Wallace Street.</w:t>
      </w:r>
    </w:p>
    <w:p w:rsidR="006F3DD6" w:rsidRDefault="006F3DD6" w:rsidP="006851F0">
      <w:pPr>
        <w:pStyle w:val="Sub1Auto"/>
        <w:numPr>
          <w:ilvl w:val="0"/>
          <w:numId w:val="9"/>
        </w:numPr>
      </w:pPr>
      <w:r>
        <w:t>Maple Street.  Vehicles traveling south on Maple Street shall stop at 130</w:t>
      </w:r>
      <w:r>
        <w:rPr>
          <w:vertAlign w:val="superscript"/>
        </w:rPr>
        <w:t>th</w:t>
      </w:r>
      <w:r>
        <w:t xml:space="preserve"> Street.</w:t>
      </w:r>
    </w:p>
    <w:p w:rsidR="006F3DD6" w:rsidRDefault="006F3DD6" w:rsidP="006851F0">
      <w:pPr>
        <w:pStyle w:val="Sub1Auto"/>
        <w:numPr>
          <w:ilvl w:val="0"/>
          <w:numId w:val="9"/>
        </w:numPr>
      </w:pPr>
      <w:r>
        <w:t>Center Street.  Vehicles traveling on Center Street shall stop at Maple Street.</w:t>
      </w:r>
    </w:p>
    <w:p w:rsidR="006F3DD6" w:rsidRDefault="006F3DD6" w:rsidP="006851F0">
      <w:pPr>
        <w:pStyle w:val="Sub1Auto"/>
        <w:numPr>
          <w:ilvl w:val="0"/>
          <w:numId w:val="9"/>
        </w:numPr>
      </w:pPr>
      <w:r>
        <w:t>Maple Street.  Vehicles traveling on Maple Street shall stop at Elm Street.</w:t>
      </w:r>
    </w:p>
    <w:p w:rsidR="006F3DD6" w:rsidRDefault="006F3DD6" w:rsidP="006851F0">
      <w:pPr>
        <w:pStyle w:val="Sub1Auto"/>
        <w:numPr>
          <w:ilvl w:val="0"/>
          <w:numId w:val="9"/>
        </w:numPr>
      </w:pPr>
      <w:r>
        <w:t>Maple Street.  Vehicles traveling north on Maple Street shall stop at 120</w:t>
      </w:r>
      <w:r>
        <w:rPr>
          <w:vertAlign w:val="superscript"/>
        </w:rPr>
        <w:t>th</w:t>
      </w:r>
      <w:r>
        <w:t xml:space="preserve"> Street.</w:t>
      </w:r>
    </w:p>
    <w:p w:rsidR="006F3DD6" w:rsidRDefault="006F3DD6" w:rsidP="006851F0">
      <w:pPr>
        <w:pStyle w:val="Sub1Auto"/>
        <w:numPr>
          <w:ilvl w:val="0"/>
          <w:numId w:val="9"/>
        </w:numPr>
      </w:pPr>
      <w:r>
        <w:t>Oak Street.  Vehicles traveling north on Oak Street shall stop at 120</w:t>
      </w:r>
      <w:r>
        <w:rPr>
          <w:vertAlign w:val="superscript"/>
        </w:rPr>
        <w:t>th</w:t>
      </w:r>
      <w:r>
        <w:t xml:space="preserve"> Street.</w:t>
      </w:r>
    </w:p>
    <w:p w:rsidR="006F3DD6" w:rsidRDefault="006F3DD6" w:rsidP="006851F0">
      <w:pPr>
        <w:pStyle w:val="Sub1Auto"/>
        <w:numPr>
          <w:ilvl w:val="0"/>
          <w:numId w:val="9"/>
        </w:numPr>
      </w:pPr>
      <w:r>
        <w:t>Ash Street.  Vehicles traveling on Ash Street shall stop at Olive Street.</w:t>
      </w:r>
    </w:p>
    <w:p w:rsidR="006F3DD6" w:rsidRDefault="006F3DD6" w:rsidP="006851F0">
      <w:pPr>
        <w:pStyle w:val="Sub1Auto"/>
        <w:numPr>
          <w:ilvl w:val="0"/>
          <w:numId w:val="9"/>
        </w:numPr>
      </w:pPr>
      <w:r>
        <w:t>Chestnut Street.  Vehicles traveling on Chestnut Street shall stop at Center Street.</w:t>
      </w:r>
    </w:p>
    <w:p w:rsidR="006F3DD6" w:rsidRDefault="006F3DD6" w:rsidP="006851F0">
      <w:pPr>
        <w:pStyle w:val="Sub1Auto"/>
        <w:numPr>
          <w:ilvl w:val="0"/>
          <w:numId w:val="9"/>
        </w:numPr>
      </w:pPr>
      <w:r>
        <w:t>Bashford Street.  Vehicles traveling on Bashford Street shall stop at Pine Street.</w:t>
      </w:r>
    </w:p>
    <w:p w:rsidR="006F3DD6" w:rsidRDefault="006F3DD6" w:rsidP="006851F0">
      <w:pPr>
        <w:pStyle w:val="Sub1Auto"/>
        <w:numPr>
          <w:ilvl w:val="0"/>
          <w:numId w:val="9"/>
        </w:numPr>
      </w:pPr>
      <w:r>
        <w:t>Olive Street.  Vehicles traveling on Olive Street shall stop at Wallace Street.</w:t>
      </w:r>
    </w:p>
    <w:p w:rsidR="006F3DD6" w:rsidRDefault="006F3DD6" w:rsidP="006851F0">
      <w:pPr>
        <w:pStyle w:val="Sub1Auto"/>
        <w:numPr>
          <w:ilvl w:val="0"/>
          <w:numId w:val="9"/>
        </w:numPr>
      </w:pPr>
      <w:r>
        <w:t>Center Street.  Vehicles traveling on Center Street shall stop at Walnut Street.</w:t>
      </w:r>
    </w:p>
    <w:p w:rsidR="006F3DD6" w:rsidRDefault="006F3DD6" w:rsidP="006851F0">
      <w:pPr>
        <w:pStyle w:val="Sub1Auto"/>
        <w:numPr>
          <w:ilvl w:val="0"/>
          <w:numId w:val="9"/>
        </w:numPr>
      </w:pPr>
      <w:r>
        <w:t xml:space="preserve">West Central  Vehicles traveling on West Central shall stop at Huntsberry. </w:t>
      </w:r>
    </w:p>
    <w:p w:rsidR="006F3DD6" w:rsidRDefault="006F3DD6">
      <w:pPr>
        <w:pStyle w:val="section"/>
      </w:pPr>
      <w:r>
        <w:rPr>
          <w:rStyle w:val="sectiontitle"/>
        </w:rPr>
        <w:t>65.03</w:t>
      </w:r>
      <w:r>
        <w:rPr>
          <w:rStyle w:val="sectiontitle"/>
        </w:rPr>
        <w:tab/>
        <w:t xml:space="preserve">FOUR-WAY STOP INTERSECTIONS.  </w:t>
      </w:r>
      <w:r>
        <w:t xml:space="preserve">Every driver of a vehicle shall stop before entering the following designated four-way stop intersections: </w:t>
      </w:r>
    </w:p>
    <w:p w:rsidR="006F3DD6" w:rsidRDefault="006F3DD6">
      <w:pPr>
        <w:pStyle w:val="citation"/>
      </w:pPr>
      <w:r>
        <w:t>(Code of Iowa, Sec. 321.345)</w:t>
      </w:r>
    </w:p>
    <w:p w:rsidR="006F3DD6" w:rsidRDefault="006F3DD6" w:rsidP="006851F0">
      <w:pPr>
        <w:pStyle w:val="Sub1Auto"/>
        <w:numPr>
          <w:ilvl w:val="0"/>
          <w:numId w:val="10"/>
        </w:numPr>
      </w:pPr>
      <w:r>
        <w:t>Intersection of Pine Street and Clark Street.</w:t>
      </w:r>
    </w:p>
    <w:p w:rsidR="006F3DD6" w:rsidRDefault="006F3DD6" w:rsidP="006851F0">
      <w:pPr>
        <w:pStyle w:val="Sub1Auto"/>
        <w:numPr>
          <w:ilvl w:val="0"/>
          <w:numId w:val="10"/>
        </w:numPr>
      </w:pPr>
      <w:r>
        <w:t>Intersection of Ash Street and Clark Street.</w:t>
      </w:r>
    </w:p>
    <w:p w:rsidR="006F3DD6" w:rsidRDefault="006F3DD6" w:rsidP="006851F0">
      <w:pPr>
        <w:pStyle w:val="Sub1Auto"/>
        <w:numPr>
          <w:ilvl w:val="0"/>
          <w:numId w:val="10"/>
        </w:numPr>
      </w:pPr>
      <w:r>
        <w:t>Intersection of Haigler Street and Clark Street.</w:t>
      </w:r>
    </w:p>
    <w:p w:rsidR="006F3DD6" w:rsidRDefault="006F3DD6" w:rsidP="006851F0">
      <w:pPr>
        <w:pStyle w:val="Sub1Auto"/>
        <w:numPr>
          <w:ilvl w:val="0"/>
          <w:numId w:val="10"/>
        </w:numPr>
      </w:pPr>
      <w:r>
        <w:t>Intersection of Walnut Street and Wallace Street.</w:t>
      </w:r>
    </w:p>
    <w:p w:rsidR="006F3DD6" w:rsidRDefault="006F3DD6" w:rsidP="006851F0">
      <w:pPr>
        <w:pStyle w:val="Sub1Auto"/>
        <w:numPr>
          <w:ilvl w:val="0"/>
          <w:numId w:val="10"/>
        </w:numPr>
      </w:pPr>
      <w:r>
        <w:t>Intersection of Walnut Street and Haigler Street.</w:t>
      </w:r>
    </w:p>
    <w:p w:rsidR="006F3DD6" w:rsidRDefault="006F3DD6" w:rsidP="006851F0">
      <w:pPr>
        <w:pStyle w:val="Sub1Auto"/>
        <w:numPr>
          <w:ilvl w:val="0"/>
          <w:numId w:val="10"/>
        </w:numPr>
      </w:pPr>
      <w:r>
        <w:t>Intersection of Wallace Street and Maple Street.</w:t>
      </w:r>
    </w:p>
    <w:p w:rsidR="006F3DD6" w:rsidRDefault="006F3DD6" w:rsidP="006851F0">
      <w:pPr>
        <w:pStyle w:val="Sub1Auto"/>
        <w:numPr>
          <w:ilvl w:val="0"/>
          <w:numId w:val="10"/>
        </w:numPr>
      </w:pPr>
      <w:r>
        <w:t>Intersection of Olive Street and West Central.</w:t>
      </w:r>
    </w:p>
    <w:p w:rsidR="006F3DD6" w:rsidRDefault="006F3DD6" w:rsidP="006851F0">
      <w:pPr>
        <w:pStyle w:val="Sub1Auto"/>
        <w:numPr>
          <w:ilvl w:val="0"/>
          <w:numId w:val="10"/>
        </w:numPr>
      </w:pPr>
      <w:r>
        <w:t>Intersection of East Pine Street and South Maple Street.</w:t>
      </w:r>
    </w:p>
    <w:p w:rsidR="006F3DD6" w:rsidRDefault="006F3DD6" w:rsidP="00734F57">
      <w:pPr>
        <w:pStyle w:val="section"/>
      </w:pPr>
      <w:r>
        <w:rPr>
          <w:rStyle w:val="sectiontitle"/>
        </w:rPr>
        <w:t>65.04</w:t>
      </w:r>
      <w:r>
        <w:rPr>
          <w:rStyle w:val="sectiontitle"/>
        </w:rPr>
        <w:tab/>
        <w:t xml:space="preserve">THREE-WAY STOP INTERSECTIONS.  </w:t>
      </w:r>
      <w:r>
        <w:t>Every driver of a vehicle shall stop before entering the following designated three-way stop intersections:</w:t>
      </w:r>
    </w:p>
    <w:p w:rsidR="006F3DD6" w:rsidRDefault="006F3DD6" w:rsidP="000479AE">
      <w:pPr>
        <w:pStyle w:val="Sub1Auto"/>
        <w:numPr>
          <w:ilvl w:val="0"/>
          <w:numId w:val="138"/>
        </w:numPr>
      </w:pPr>
      <w:r>
        <w:t>Intersection of Pine Street and Olive Street.</w:t>
      </w:r>
    </w:p>
    <w:p w:rsidR="006F3DD6" w:rsidRDefault="006F3DD6">
      <w:pPr>
        <w:pStyle w:val="section"/>
        <w:keepNext/>
      </w:pPr>
      <w:r>
        <w:rPr>
          <w:rStyle w:val="sectiontitle"/>
        </w:rPr>
        <w:t>65.05</w:t>
      </w:r>
      <w:r>
        <w:rPr>
          <w:rStyle w:val="sectiontitle"/>
        </w:rPr>
        <w:tab/>
        <w:t xml:space="preserve">YIELD REQUIRED.  </w:t>
      </w:r>
      <w:r>
        <w:t xml:space="preserve">Every driver of a vehicle shall yield in accordance with the following: </w:t>
      </w:r>
    </w:p>
    <w:p w:rsidR="006F3DD6" w:rsidRDefault="006F3DD6">
      <w:pPr>
        <w:pStyle w:val="citation"/>
      </w:pPr>
      <w:r>
        <w:t>(Code of Iowa, Sec. 321.345)</w:t>
      </w:r>
    </w:p>
    <w:p w:rsidR="006F3DD6" w:rsidRDefault="006F3DD6" w:rsidP="006851F0">
      <w:pPr>
        <w:pStyle w:val="Sub1Auto"/>
        <w:numPr>
          <w:ilvl w:val="0"/>
          <w:numId w:val="11"/>
        </w:numPr>
      </w:pPr>
      <w:r>
        <w:t>Olive Street.  Vehicles traveling on Olive Street shall yield at Haigler Street.</w:t>
      </w:r>
    </w:p>
    <w:p w:rsidR="006F3DD6" w:rsidRDefault="006F3DD6" w:rsidP="006851F0">
      <w:pPr>
        <w:pStyle w:val="Sub1Auto"/>
        <w:numPr>
          <w:ilvl w:val="0"/>
          <w:numId w:val="11"/>
        </w:numPr>
      </w:pPr>
      <w:r>
        <w:t>Walnut Street.  Vehicles traveling on Walnut Street shall yield at Ash Street.</w:t>
      </w:r>
    </w:p>
    <w:p w:rsidR="006F3DD6" w:rsidRDefault="006F3DD6" w:rsidP="006851F0">
      <w:pPr>
        <w:pStyle w:val="Sub1Auto"/>
        <w:numPr>
          <w:ilvl w:val="0"/>
          <w:numId w:val="11"/>
        </w:numPr>
      </w:pPr>
      <w:r>
        <w:t>Walnut Street.  Vehicles traveling on Walnut Street shall yield at Elm Street.</w:t>
      </w:r>
    </w:p>
    <w:p w:rsidR="006F3DD6" w:rsidRDefault="006F3DD6" w:rsidP="006851F0">
      <w:pPr>
        <w:pStyle w:val="Sub1Auto"/>
        <w:numPr>
          <w:ilvl w:val="0"/>
          <w:numId w:val="11"/>
        </w:numPr>
      </w:pPr>
      <w:r>
        <w:t>Chestnut Street.  Vehicles traveling on Chestnut Street shall yield at Elm Street.</w:t>
      </w:r>
    </w:p>
    <w:p w:rsidR="006F3DD6" w:rsidRDefault="006F3DD6" w:rsidP="006851F0">
      <w:pPr>
        <w:pStyle w:val="Sub1Auto"/>
        <w:numPr>
          <w:ilvl w:val="0"/>
          <w:numId w:val="11"/>
        </w:numPr>
      </w:pPr>
      <w:r>
        <w:t>At the intersection of Ash Street and North Chestnut going eastbound and westbound around the City park.</w:t>
      </w:r>
      <w:r>
        <w:tab/>
      </w:r>
    </w:p>
    <w:p w:rsidR="006F3DD6" w:rsidRDefault="006F3DD6">
      <w:pPr>
        <w:pStyle w:val="section"/>
      </w:pPr>
      <w:r>
        <w:rPr>
          <w:rStyle w:val="sectiontitle"/>
        </w:rPr>
        <w:t>65.06</w:t>
      </w:r>
      <w:r>
        <w:rPr>
          <w:rStyle w:val="sectiontitle"/>
        </w:rPr>
        <w:tab/>
        <w:t xml:space="preserve">SCHOOL STOPS.  </w:t>
      </w:r>
      <w:r>
        <w:t xml:space="preserve">At the following school crossing zones every driver of a vehicle approaching said zone shall bring the vehicle to a full stop at a point five (5) feet from the approach side of the crosswalk marked by an authorized school stop sign and thereafter proceed in a careful and prudent manner until the vehicle shall have passed through such school crossing zone. </w:t>
      </w:r>
    </w:p>
    <w:p w:rsidR="006F3DD6" w:rsidRDefault="006F3DD6">
      <w:pPr>
        <w:pStyle w:val="citation"/>
      </w:pPr>
      <w:r>
        <w:t>(Code of Iowa, Sec. 321.249)</w:t>
      </w:r>
    </w:p>
    <w:p w:rsidR="006F3DD6" w:rsidRDefault="006F3DD6" w:rsidP="006851F0">
      <w:pPr>
        <w:pStyle w:val="Sub1Auto"/>
        <w:numPr>
          <w:ilvl w:val="0"/>
          <w:numId w:val="12"/>
        </w:numPr>
      </w:pPr>
      <w:r>
        <w:t>Intersection of Pine Street and Locust Street.</w:t>
      </w:r>
    </w:p>
    <w:p w:rsidR="006F3DD6" w:rsidRDefault="006F3DD6" w:rsidP="006851F0">
      <w:pPr>
        <w:pStyle w:val="Sub1Auto"/>
        <w:numPr>
          <w:ilvl w:val="0"/>
          <w:numId w:val="12"/>
        </w:numPr>
      </w:pPr>
      <w:r>
        <w:t>Intersection of West Central Street and Locust Street.</w:t>
      </w:r>
    </w:p>
    <w:p w:rsidR="006F3DD6" w:rsidRDefault="006F3DD6">
      <w:pPr>
        <w:pStyle w:val="section"/>
      </w:pPr>
      <w:r>
        <w:rPr>
          <w:rStyle w:val="sectiontitle"/>
        </w:rPr>
        <w:t>65.07</w:t>
      </w:r>
      <w:r>
        <w:rPr>
          <w:rStyle w:val="sectiontitle"/>
        </w:rPr>
        <w:tab/>
        <w:t xml:space="preserve">STOP BEFORE CROSSING SIDEWALK.  </w:t>
      </w:r>
      <w:r>
        <w:t xml:space="preserve">The driver of a vehicle emerging from a private roadway, alley, driveway, or building shall stop such vehicle immediately prior to driving onto the sidewalk area and thereafter shall proceed into the sidewalk area only when able to do so without danger to pedestrian traffic and shall yield the right-of-way to any vehicular traffic on the street into which the vehicle is entering. </w:t>
      </w:r>
    </w:p>
    <w:p w:rsidR="006F3DD6" w:rsidRDefault="006F3DD6">
      <w:pPr>
        <w:pStyle w:val="citation"/>
      </w:pPr>
      <w:r>
        <w:t>(Code of Iowa, Sec. 321.353)</w:t>
      </w:r>
    </w:p>
    <w:p w:rsidR="006F3DD6" w:rsidRDefault="006F3DD6">
      <w:pPr>
        <w:pStyle w:val="section"/>
      </w:pPr>
      <w:r>
        <w:rPr>
          <w:rStyle w:val="sectiontitle"/>
        </w:rPr>
        <w:t>65.08</w:t>
      </w:r>
      <w:r>
        <w:rPr>
          <w:rStyle w:val="sectiontitle"/>
        </w:rPr>
        <w:tab/>
        <w:t xml:space="preserve">STOP WHEN TRAFFIC IS OBSTRUCTED.  </w:t>
      </w:r>
      <w:r>
        <w:t>Notwithstanding any traffic control signal indication to proceed, no driver shall enter an intersection or a marked crosswalk unless there is sufficient space on the other side of the intersection or crosswalk to accommodate the vehicle.</w:t>
      </w:r>
    </w:p>
    <w:p w:rsidR="006F3DD6" w:rsidRDefault="006F3DD6">
      <w:pPr>
        <w:pStyle w:val="section"/>
      </w:pPr>
      <w:r>
        <w:rPr>
          <w:rStyle w:val="sectiontitle"/>
        </w:rPr>
        <w:t>65.09</w:t>
      </w:r>
      <w:r>
        <w:rPr>
          <w:rStyle w:val="sectiontitle"/>
        </w:rPr>
        <w:tab/>
        <w:t xml:space="preserve">YIELD TO PEDESTRIANS IN CROSSWALKS.  </w:t>
      </w:r>
      <w:r>
        <w:t xml:space="preserve">Where traffic control signals are not in place or in operation, the driver of a vehicle shall yield the right-of-way, slowing down or stopping, if need be, to yield to a pedestrian crossing the roadway within any marked crosswalk or within any unmarked crosswalk at an intersection. </w:t>
      </w:r>
    </w:p>
    <w:p w:rsidR="006F3DD6" w:rsidRDefault="006F3DD6">
      <w:pPr>
        <w:pStyle w:val="citation"/>
      </w:pPr>
      <w:r>
        <w:t>(Code of Iowa, Sec. 321.327)</w:t>
      </w:r>
    </w:p>
    <w:p w:rsidR="006F3DD6" w:rsidRDefault="006F3DD6">
      <w:r>
        <w:br w:type="page"/>
      </w:r>
    </w:p>
    <w:p w:rsidR="006F3DD6" w:rsidRDefault="006F3DD6">
      <w:pPr>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375]</w:t>
      </w:r>
    </w:p>
    <w:p w:rsidR="006F3DD6" w:rsidRDefault="006F3DD6">
      <w:pPr>
        <w:jc w:val="center"/>
      </w:pPr>
    </w:p>
    <w:p w:rsidR="006F3DD6" w:rsidRDefault="006F3DD6">
      <w:pPr>
        <w:pStyle w:val="section"/>
        <w:sectPr w:rsidR="006F3DD6">
          <w:headerReference w:type="even" r:id="rId104"/>
          <w:headerReference w:type="default" r:id="rId105"/>
          <w:headerReference w:type="first" r:id="rId106"/>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32" w:name="_Toc516508017"/>
      <w:bookmarkStart w:id="133" w:name="_Toc389813686"/>
      <w:r>
        <w:t>CHAPTER 66</w:t>
      </w:r>
      <w:bookmarkEnd w:id="132"/>
      <w:bookmarkEnd w:id="133"/>
    </w:p>
    <w:p w:rsidR="006F3DD6" w:rsidRDefault="006F3DD6">
      <w:pPr>
        <w:pStyle w:val="chaptertitle"/>
      </w:pPr>
      <w:bookmarkStart w:id="134" w:name="_Toc516508018"/>
      <w:bookmarkStart w:id="135" w:name="_Toc389813687"/>
      <w:r>
        <w:t>LOAD AND WEIGHT RESTRICTIONS</w:t>
      </w:r>
      <w:bookmarkEnd w:id="134"/>
      <w:bookmarkEnd w:id="135"/>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66.01  Temporary Embargo</w:t>
            </w:r>
          </w:p>
        </w:tc>
        <w:tc>
          <w:tcPr>
            <w:tcW w:w="4284" w:type="dxa"/>
          </w:tcPr>
          <w:p w:rsidR="006F3DD6" w:rsidRDefault="006F3DD6">
            <w:pPr>
              <w:pStyle w:val="miniindex"/>
            </w:pPr>
            <w:r>
              <w:t>66.03  Load Limits Upon Certain Streets</w:t>
            </w:r>
          </w:p>
        </w:tc>
      </w:tr>
      <w:tr w:rsidR="006F3DD6">
        <w:tc>
          <w:tcPr>
            <w:tcW w:w="4284" w:type="dxa"/>
          </w:tcPr>
          <w:p w:rsidR="006F3DD6" w:rsidRDefault="006F3DD6">
            <w:pPr>
              <w:pStyle w:val="miniindex"/>
            </w:pPr>
            <w:r>
              <w:t>66.02  Permits for Excess Size and Weight</w:t>
            </w:r>
          </w:p>
        </w:tc>
        <w:tc>
          <w:tcPr>
            <w:tcW w:w="4284" w:type="dxa"/>
          </w:tcPr>
          <w:p w:rsidR="006F3DD6" w:rsidRDefault="006F3DD6">
            <w:pPr>
              <w:pStyle w:val="miniindex"/>
            </w:pPr>
            <w:r>
              <w:t>66.04  Load Limits on Bridges</w:t>
            </w:r>
          </w:p>
        </w:tc>
      </w:tr>
    </w:tbl>
    <w:p w:rsidR="006F3DD6" w:rsidRDefault="006F3DD6">
      <w:pPr>
        <w:pStyle w:val="section"/>
        <w:spacing w:before="600"/>
      </w:pPr>
      <w:r>
        <w:rPr>
          <w:rStyle w:val="sectiontitle"/>
        </w:rPr>
        <w:t>66.01</w:t>
      </w:r>
      <w:r>
        <w:rPr>
          <w:rStyle w:val="sectiontitle"/>
        </w:rPr>
        <w:tab/>
        <w:t xml:space="preserve">TEMPORARY EMBARGO.  </w:t>
      </w:r>
      <w:r>
        <w:t xml:space="preserve">If the Council declares an embargo when it appears by reason of deterioration, rain, snow or other climatic conditions that certain streets will be seriously damaged or destroyed by vehicles weighing in excess of an amount specified by the signs, no such vehicles shall be operated on streets so designated by such signs. </w:t>
      </w:r>
    </w:p>
    <w:p w:rsidR="006F3DD6" w:rsidRDefault="006F3DD6">
      <w:pPr>
        <w:pStyle w:val="citation"/>
      </w:pPr>
      <w:r>
        <w:t>(Code of Iowa, Sec. 321.471 &amp; 472)</w:t>
      </w:r>
    </w:p>
    <w:p w:rsidR="006F3DD6" w:rsidRDefault="006F3DD6" w:rsidP="00734F57">
      <w:pPr>
        <w:pStyle w:val="section"/>
      </w:pPr>
      <w:r>
        <w:rPr>
          <w:rStyle w:val="sectiontitle"/>
        </w:rPr>
        <w:t>66.02</w:t>
      </w:r>
      <w:r>
        <w:rPr>
          <w:rStyle w:val="sectiontitle"/>
        </w:rPr>
        <w:tab/>
        <w:t xml:space="preserve">PERMITS FOR EXCESS SIZE AND WEIGHT.  </w:t>
      </w:r>
      <w:r>
        <w:t xml:space="preserve">The Police Chief may, upon application and good cause being shown, issue a special permit in writing authorizing the applicant to operate or move a vehicle or combination of vehicles of a size or weight or load exceeding the maximum specified by State law or the City over those streets or bridges named in the permit which are under the jurisdiction of the City and for which the City is responsible for maintenance. </w:t>
      </w:r>
    </w:p>
    <w:p w:rsidR="006F3DD6" w:rsidRDefault="006F3DD6" w:rsidP="00734F57">
      <w:pPr>
        <w:pStyle w:val="citation"/>
      </w:pPr>
      <w:r>
        <w:t>(</w:t>
      </w:r>
      <w:r w:rsidRPr="00933483">
        <w:t>Code of Iowa</w:t>
      </w:r>
      <w:r>
        <w:t>, Sec. 321.473 &amp; 321E.1)</w:t>
      </w:r>
    </w:p>
    <w:p w:rsidR="006F3DD6" w:rsidRDefault="006F3DD6">
      <w:pPr>
        <w:pStyle w:val="section"/>
      </w:pPr>
      <w:r>
        <w:rPr>
          <w:rStyle w:val="sectiontitle"/>
        </w:rPr>
        <w:t>66.03</w:t>
      </w:r>
      <w:r>
        <w:rPr>
          <w:rStyle w:val="sectiontitle"/>
        </w:rPr>
        <w:tab/>
        <w:t xml:space="preserve">LOAD LIMITS UPON CERTAIN STREETS.  </w:t>
      </w:r>
      <w:r>
        <w:t>When signs are erected giving notice thereof, no person shall operate any vehicle with a gross weight in excess of the amounts specified on such signs at any time upon any of the following streets or parts of streets:</w:t>
      </w:r>
    </w:p>
    <w:p w:rsidR="006F3DD6" w:rsidRDefault="006F3DD6">
      <w:pPr>
        <w:pStyle w:val="citation"/>
      </w:pPr>
      <w:r>
        <w:t>(Code of Iowa, Sec. 321.473 &amp; 475)</w:t>
      </w:r>
    </w:p>
    <w:p w:rsidR="006F3DD6" w:rsidRDefault="006F3DD6">
      <w:pPr>
        <w:pStyle w:val="section"/>
        <w:jc w:val="center"/>
      </w:pPr>
      <w:r>
        <w:t>-  NONE  -</w:t>
      </w:r>
    </w:p>
    <w:p w:rsidR="006F3DD6" w:rsidRDefault="006F3DD6">
      <w:pPr>
        <w:pStyle w:val="section"/>
      </w:pPr>
      <w:r>
        <w:rPr>
          <w:rStyle w:val="sectiontitle"/>
        </w:rPr>
        <w:t>66.04</w:t>
      </w:r>
      <w:r>
        <w:rPr>
          <w:rStyle w:val="sectiontitle"/>
        </w:rPr>
        <w:tab/>
        <w:t xml:space="preserve">LOAD LIMITS ON BRIDGES.  </w:t>
      </w:r>
      <w:r>
        <w:t xml:space="preserve">Where it has been determined that any City bridge has a capacity less than the maximum permitted on the streets of the City, or on the street serving the bridge, the Police Chief may cause to be posted and maintained signs on said bridge and at suitable distances ahead of the entrances thereof to warn drivers of such maximum load limits, and no person shall drive a vehicle weighing, loaded or unloaded, upon said bridge in excess of such posted limit. </w:t>
      </w:r>
    </w:p>
    <w:p w:rsidR="006F3DD6" w:rsidRDefault="006F3DD6">
      <w:pPr>
        <w:pStyle w:val="citation"/>
      </w:pPr>
      <w:r>
        <w:t>(Code of Iowa, Sec. 321.471)</w:t>
      </w: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rsidSect="00734F57">
          <w:headerReference w:type="even" r:id="rId107"/>
          <w:headerReference w:type="default" r:id="rId108"/>
          <w:headerReference w:type="first" r:id="rId109"/>
          <w:pgSz w:w="12240" w:h="15840" w:code="1"/>
          <w:pgMar w:top="1440" w:right="1800" w:bottom="1440" w:left="1800" w:header="720" w:footer="432" w:gutter="288"/>
          <w:paperSrc w:first="4253" w:other="4253"/>
          <w:pgNumType w:start="375"/>
          <w:cols w:space="720"/>
          <w:titlePg/>
        </w:sectPr>
      </w:pPr>
    </w:p>
    <w:p w:rsidR="006F3DD6" w:rsidRDefault="006F3DD6">
      <w:pPr>
        <w:pStyle w:val="chapternumber"/>
      </w:pPr>
      <w:bookmarkStart w:id="136" w:name="_Toc516508019"/>
      <w:bookmarkStart w:id="137" w:name="_Toc389813688"/>
      <w:r>
        <w:t>CHAPTER 67</w:t>
      </w:r>
      <w:bookmarkEnd w:id="136"/>
      <w:bookmarkEnd w:id="137"/>
      <w:r>
        <w:t xml:space="preserve"> </w:t>
      </w:r>
    </w:p>
    <w:p w:rsidR="006F3DD6" w:rsidRDefault="006F3DD6">
      <w:pPr>
        <w:pStyle w:val="chaptertitle"/>
      </w:pPr>
      <w:bookmarkStart w:id="138" w:name="_Toc516508020"/>
      <w:bookmarkStart w:id="139" w:name="_Toc389813689"/>
      <w:r>
        <w:t>PEDESTRIANS</w:t>
      </w:r>
      <w:bookmarkEnd w:id="138"/>
      <w:bookmarkEnd w:id="139"/>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67.01  Walking in Street</w:t>
            </w:r>
          </w:p>
        </w:tc>
        <w:tc>
          <w:tcPr>
            <w:tcW w:w="4284" w:type="dxa"/>
          </w:tcPr>
          <w:p w:rsidR="006F3DD6" w:rsidRDefault="006F3DD6">
            <w:pPr>
              <w:pStyle w:val="miniindex"/>
            </w:pPr>
            <w:r>
              <w:t>67.03  Pedestrian Crossing</w:t>
            </w:r>
          </w:p>
        </w:tc>
      </w:tr>
      <w:tr w:rsidR="006F3DD6">
        <w:tc>
          <w:tcPr>
            <w:tcW w:w="4284" w:type="dxa"/>
          </w:tcPr>
          <w:p w:rsidR="006F3DD6" w:rsidRDefault="006F3DD6">
            <w:pPr>
              <w:pStyle w:val="miniindex"/>
            </w:pPr>
            <w:r>
              <w:t>67.02  Hitchhiking</w:t>
            </w:r>
          </w:p>
        </w:tc>
        <w:tc>
          <w:tcPr>
            <w:tcW w:w="4284" w:type="dxa"/>
          </w:tcPr>
          <w:p w:rsidR="006F3DD6" w:rsidRDefault="006F3DD6">
            <w:pPr>
              <w:pStyle w:val="miniindex"/>
            </w:pPr>
            <w:r>
              <w:t>67.04  Use of Sidewalks</w:t>
            </w:r>
          </w:p>
        </w:tc>
      </w:tr>
    </w:tbl>
    <w:p w:rsidR="006F3DD6" w:rsidRDefault="006F3DD6">
      <w:pPr>
        <w:pStyle w:val="section"/>
        <w:spacing w:before="600"/>
      </w:pPr>
      <w:r>
        <w:rPr>
          <w:rStyle w:val="sectiontitle"/>
        </w:rPr>
        <w:t>67.01</w:t>
      </w:r>
      <w:r>
        <w:rPr>
          <w:rStyle w:val="sectiontitle"/>
        </w:rPr>
        <w:tab/>
        <w:t xml:space="preserve">WALKING IN STREET.  </w:t>
      </w:r>
      <w:r>
        <w:t xml:space="preserve">Pedestrians shall at all times when walking on or along a street, walk on the left side of the street. </w:t>
      </w:r>
    </w:p>
    <w:p w:rsidR="006F3DD6" w:rsidRDefault="006F3DD6">
      <w:pPr>
        <w:pStyle w:val="citation"/>
      </w:pPr>
      <w:r>
        <w:t>(Code of Iowa, Sec. 321.326)</w:t>
      </w:r>
    </w:p>
    <w:p w:rsidR="006F3DD6" w:rsidRDefault="006F3DD6">
      <w:pPr>
        <w:pStyle w:val="section"/>
      </w:pPr>
      <w:r>
        <w:rPr>
          <w:rStyle w:val="sectiontitle"/>
        </w:rPr>
        <w:t>67.02</w:t>
      </w:r>
      <w:r>
        <w:rPr>
          <w:rStyle w:val="sectiontitle"/>
        </w:rPr>
        <w:tab/>
        <w:t xml:space="preserve">HITCHHIKING.  </w:t>
      </w:r>
      <w:r>
        <w:t xml:space="preserve">No person shall stand in the traveled portion of a street for the purpose of soliciting a ride from the driver of any private vehicle. </w:t>
      </w:r>
    </w:p>
    <w:p w:rsidR="006F3DD6" w:rsidRDefault="006F3DD6">
      <w:pPr>
        <w:pStyle w:val="citation"/>
      </w:pPr>
      <w:r>
        <w:t>(Code of Iowa, Sec. 321.331)</w:t>
      </w:r>
    </w:p>
    <w:p w:rsidR="006F3DD6" w:rsidRDefault="006F3DD6">
      <w:pPr>
        <w:pStyle w:val="section"/>
      </w:pPr>
      <w:r>
        <w:rPr>
          <w:rStyle w:val="sectiontitle"/>
        </w:rPr>
        <w:t>67.03</w:t>
      </w:r>
      <w:r>
        <w:rPr>
          <w:rStyle w:val="sectiontitle"/>
        </w:rPr>
        <w:tab/>
        <w:t xml:space="preserve">PEDESTRIAN CROSSING.  </w:t>
      </w:r>
      <w:r>
        <w:t xml:space="preserve">Every pedestrian crossing a roadway at any point other than within a marked crosswalk or within an unmarked crosswalk at an intersection shall yield the right-of-way to all vehicles upon the roadway. </w:t>
      </w:r>
    </w:p>
    <w:p w:rsidR="006F3DD6" w:rsidRDefault="006F3DD6">
      <w:pPr>
        <w:pStyle w:val="citation"/>
      </w:pPr>
      <w:r>
        <w:t>(Code of Iowa, Sec. 321.328)</w:t>
      </w:r>
    </w:p>
    <w:p w:rsidR="006F3DD6" w:rsidRDefault="006F3DD6">
      <w:pPr>
        <w:pStyle w:val="section"/>
      </w:pPr>
      <w:r>
        <w:rPr>
          <w:rStyle w:val="sectiontitle"/>
        </w:rPr>
        <w:t>67.04</w:t>
      </w:r>
      <w:r>
        <w:rPr>
          <w:rStyle w:val="sectiontitle"/>
        </w:rPr>
        <w:tab/>
        <w:t xml:space="preserve">USE OF SIDEWALKS.  </w:t>
      </w:r>
      <w:r>
        <w:t>Where sidewalks are provided it is unlawful for any pedestrian to walk along and upon an adjacent street.</w:t>
      </w:r>
    </w:p>
    <w:p w:rsidR="006F3DD6" w:rsidRDefault="006F3DD6">
      <w:pPr>
        <w:jc w:val="both"/>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110"/>
          <w:headerReference w:type="default" r:id="rId111"/>
          <w:headerReference w:type="first" r:id="rId112"/>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40" w:name="_Toc516508021"/>
      <w:bookmarkStart w:id="141" w:name="_Toc389813690"/>
      <w:r>
        <w:t>CHAPTER 68</w:t>
      </w:r>
      <w:bookmarkEnd w:id="140"/>
      <w:bookmarkEnd w:id="141"/>
      <w:r>
        <w:t xml:space="preserve"> </w:t>
      </w:r>
    </w:p>
    <w:p w:rsidR="006F3DD6" w:rsidRDefault="006F3DD6">
      <w:pPr>
        <w:pStyle w:val="chaptertitle"/>
      </w:pPr>
      <w:bookmarkStart w:id="142" w:name="_Toc516508022"/>
      <w:bookmarkStart w:id="143" w:name="_Toc389813691"/>
      <w:r>
        <w:t>ONE-WAY TRAFFIC</w:t>
      </w:r>
      <w:bookmarkEnd w:id="142"/>
      <w:bookmarkEnd w:id="143"/>
      <w:r>
        <w:t xml:space="preserve"> </w:t>
      </w:r>
    </w:p>
    <w:p w:rsidR="006F3DD6" w:rsidRDefault="006F3DD6" w:rsidP="006B3C8E">
      <w:pPr>
        <w:pStyle w:val="section"/>
        <w:spacing w:before="600"/>
      </w:pPr>
      <w:r>
        <w:rPr>
          <w:rStyle w:val="sectiontitle"/>
        </w:rPr>
        <w:t>68.01</w:t>
      </w:r>
      <w:r>
        <w:rPr>
          <w:rStyle w:val="sectiontitle"/>
        </w:rPr>
        <w:tab/>
        <w:t xml:space="preserve">ONE-WAY TRAFFIC REQUIRED.  </w:t>
      </w:r>
      <w:r>
        <w:t>Upon the following streets and alleys vehicular traffic, other than permitted cross traffic, shall move only in the indicated direction when appropriate signs are in place.</w:t>
      </w:r>
    </w:p>
    <w:p w:rsidR="006F3DD6" w:rsidRDefault="006F3DD6">
      <w:pPr>
        <w:pStyle w:val="citation"/>
      </w:pPr>
      <w:r>
        <w:t>(Code of Iowa, Sec. 321.236[4])</w:t>
      </w:r>
    </w:p>
    <w:p w:rsidR="006F3DD6" w:rsidRDefault="006F3DD6" w:rsidP="006851F0">
      <w:pPr>
        <w:pStyle w:val="Sub1Auto"/>
        <w:numPr>
          <w:ilvl w:val="0"/>
          <w:numId w:val="13"/>
        </w:numPr>
      </w:pPr>
      <w:r>
        <w:t>The alley in Block Four of Clark’s First Addition shall be northbound only from Haigler Street to the north end of the alley at 120</w:t>
      </w:r>
      <w:r w:rsidRPr="002F4C6A">
        <w:rPr>
          <w:vertAlign w:val="superscript"/>
        </w:rPr>
        <w:t>th</w:t>
      </w:r>
      <w:r>
        <w:t xml:space="preserve"> Street.</w:t>
      </w:r>
    </w:p>
    <w:p w:rsidR="006F3DD6" w:rsidRDefault="006F3DD6" w:rsidP="006851F0">
      <w:pPr>
        <w:pStyle w:val="Sub1Auto"/>
        <w:numPr>
          <w:ilvl w:val="0"/>
          <w:numId w:val="13"/>
        </w:numPr>
      </w:pPr>
      <w:r>
        <w:t>The 200 Block of South Olive Street shall be designated as a one way south for all vehicular traffic – South Olive Street between Pine Street and West Central.</w:t>
      </w:r>
    </w:p>
    <w:p w:rsidR="00F06FF4" w:rsidRDefault="00F06FF4" w:rsidP="006851F0">
      <w:pPr>
        <w:pStyle w:val="Sub1Auto"/>
        <w:numPr>
          <w:ilvl w:val="0"/>
          <w:numId w:val="13"/>
        </w:numPr>
      </w:pPr>
      <w:r>
        <w:t>The 200 Block of West Pine be designated as a one way East for all vehicular traffic – West Pine between South Clark an South Olive Streets.</w:t>
      </w:r>
    </w:p>
    <w:p w:rsidR="00F06FF4" w:rsidRPr="00F06FF4" w:rsidRDefault="00F06FF4" w:rsidP="00F06FF4">
      <w:pPr>
        <w:pStyle w:val="Sub1Auto"/>
        <w:jc w:val="right"/>
        <w:rPr>
          <w:rStyle w:val="suppnote1"/>
        </w:rPr>
      </w:pPr>
      <w:r>
        <w:rPr>
          <w:rStyle w:val="suppnote1"/>
        </w:rPr>
        <w:t>(Subsection 3 – Ord. 327 – Jan. 18 Supp.)</w:t>
      </w:r>
    </w:p>
    <w:p w:rsidR="006F3DD6" w:rsidRDefault="006F3DD6">
      <w:pPr>
        <w:jc w:val="both"/>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113"/>
          <w:headerReference w:type="default" r:id="rId114"/>
          <w:headerReference w:type="first" r:id="rId115"/>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44" w:name="_Toc516508023"/>
      <w:bookmarkStart w:id="145" w:name="_Toc389813692"/>
      <w:r>
        <w:t>CHAPTER 69</w:t>
      </w:r>
      <w:bookmarkEnd w:id="144"/>
      <w:bookmarkEnd w:id="145"/>
      <w:r>
        <w:t xml:space="preserve"> </w:t>
      </w:r>
    </w:p>
    <w:p w:rsidR="006F3DD6" w:rsidRDefault="006F3DD6">
      <w:pPr>
        <w:pStyle w:val="chaptertitle"/>
      </w:pPr>
      <w:bookmarkStart w:id="146" w:name="_Toc516508024"/>
      <w:bookmarkStart w:id="147" w:name="_Toc389813693"/>
      <w:r>
        <w:t>PARKING REGULATIONS</w:t>
      </w:r>
      <w:bookmarkEnd w:id="146"/>
      <w:bookmarkEnd w:id="147"/>
      <w:r>
        <w:t xml:space="preserve"> </w:t>
      </w:r>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69.01  Park Adjacent to Curb</w:t>
            </w:r>
          </w:p>
        </w:tc>
        <w:tc>
          <w:tcPr>
            <w:tcW w:w="4284" w:type="dxa"/>
          </w:tcPr>
          <w:p w:rsidR="006F3DD6" w:rsidRDefault="006F3DD6">
            <w:pPr>
              <w:pStyle w:val="miniindex"/>
            </w:pPr>
            <w:r>
              <w:t>69.07  Persons With Disabilities Parking</w:t>
            </w:r>
          </w:p>
        </w:tc>
      </w:tr>
      <w:tr w:rsidR="006F3DD6">
        <w:tc>
          <w:tcPr>
            <w:tcW w:w="4284" w:type="dxa"/>
          </w:tcPr>
          <w:p w:rsidR="006F3DD6" w:rsidRDefault="006F3DD6">
            <w:pPr>
              <w:pStyle w:val="miniindex"/>
            </w:pPr>
            <w:r>
              <w:t>69.02  Park Adjacent to Curb - One-Way Street</w:t>
            </w:r>
          </w:p>
        </w:tc>
        <w:tc>
          <w:tcPr>
            <w:tcW w:w="4284" w:type="dxa"/>
          </w:tcPr>
          <w:p w:rsidR="006F3DD6" w:rsidRDefault="006F3DD6">
            <w:pPr>
              <w:pStyle w:val="miniindex"/>
            </w:pPr>
            <w:r>
              <w:t>69.08  No Parking Zones</w:t>
            </w:r>
          </w:p>
        </w:tc>
      </w:tr>
      <w:tr w:rsidR="006F3DD6">
        <w:tc>
          <w:tcPr>
            <w:tcW w:w="4284" w:type="dxa"/>
          </w:tcPr>
          <w:p w:rsidR="006F3DD6" w:rsidRDefault="006F3DD6">
            <w:pPr>
              <w:pStyle w:val="miniindex"/>
            </w:pPr>
            <w:r>
              <w:t>69.03  Angle Parking</w:t>
            </w:r>
          </w:p>
        </w:tc>
        <w:tc>
          <w:tcPr>
            <w:tcW w:w="4284" w:type="dxa"/>
          </w:tcPr>
          <w:p w:rsidR="006F3DD6" w:rsidRDefault="006F3DD6" w:rsidP="00674D6A">
            <w:pPr>
              <w:pStyle w:val="miniindex"/>
            </w:pPr>
            <w:r>
              <w:t xml:space="preserve">69.09  Truck Parking </w:t>
            </w:r>
          </w:p>
        </w:tc>
      </w:tr>
      <w:tr w:rsidR="006F3DD6">
        <w:tc>
          <w:tcPr>
            <w:tcW w:w="4284" w:type="dxa"/>
          </w:tcPr>
          <w:p w:rsidR="006F3DD6" w:rsidRDefault="006F3DD6">
            <w:pPr>
              <w:pStyle w:val="miniindex"/>
            </w:pPr>
            <w:r>
              <w:t>69.04  Angle Parking – Manner</w:t>
            </w:r>
          </w:p>
        </w:tc>
        <w:tc>
          <w:tcPr>
            <w:tcW w:w="4284" w:type="dxa"/>
          </w:tcPr>
          <w:p w:rsidR="006F3DD6" w:rsidRDefault="006F3DD6">
            <w:pPr>
              <w:pStyle w:val="miniindex"/>
            </w:pPr>
            <w:r>
              <w:t>69.10  Parking Limited to Two Hours</w:t>
            </w:r>
          </w:p>
        </w:tc>
      </w:tr>
      <w:tr w:rsidR="006F3DD6">
        <w:tc>
          <w:tcPr>
            <w:tcW w:w="4284" w:type="dxa"/>
          </w:tcPr>
          <w:p w:rsidR="006F3DD6" w:rsidRDefault="006F3DD6">
            <w:pPr>
              <w:pStyle w:val="miniindex"/>
            </w:pPr>
            <w:r>
              <w:t>69.05  Parking for Certain Purposes Illegal</w:t>
            </w:r>
          </w:p>
        </w:tc>
        <w:tc>
          <w:tcPr>
            <w:tcW w:w="4284" w:type="dxa"/>
          </w:tcPr>
          <w:p w:rsidR="006F3DD6" w:rsidRDefault="006F3DD6">
            <w:pPr>
              <w:pStyle w:val="miniindex"/>
            </w:pPr>
            <w:r>
              <w:t>69.11  Snow Removal</w:t>
            </w:r>
          </w:p>
        </w:tc>
      </w:tr>
      <w:tr w:rsidR="006F3DD6">
        <w:tc>
          <w:tcPr>
            <w:tcW w:w="4284" w:type="dxa"/>
          </w:tcPr>
          <w:p w:rsidR="006F3DD6" w:rsidRDefault="006F3DD6">
            <w:pPr>
              <w:pStyle w:val="miniindex"/>
            </w:pPr>
            <w:r>
              <w:t>69.06  Parking Prohibited</w:t>
            </w:r>
          </w:p>
        </w:tc>
        <w:tc>
          <w:tcPr>
            <w:tcW w:w="4284" w:type="dxa"/>
          </w:tcPr>
          <w:p w:rsidR="006F3DD6" w:rsidRDefault="006F3DD6">
            <w:pPr>
              <w:pStyle w:val="miniindex"/>
            </w:pPr>
          </w:p>
        </w:tc>
      </w:tr>
    </w:tbl>
    <w:p w:rsidR="006F3DD6" w:rsidRDefault="006F3DD6">
      <w:pPr>
        <w:pStyle w:val="section"/>
        <w:spacing w:before="600"/>
      </w:pPr>
      <w:r>
        <w:rPr>
          <w:rStyle w:val="sectiontitle"/>
        </w:rPr>
        <w:t>69.01</w:t>
      </w:r>
      <w:r>
        <w:rPr>
          <w:rStyle w:val="sectiontitle"/>
        </w:rPr>
        <w:tab/>
        <w:t xml:space="preserve">PARK ADJACENT TO CURB.  </w:t>
      </w:r>
      <w:r>
        <w:t xml:space="preserve">No person shall stand or park a vehicle in a roadway other than parallel with the edge of the roadway headed in the direction of lawful traffic movement and with the right-hand wheels of the vehicle within eighteen (18) inches of the curb or edge of the roadway except as hereinafter provided in the case of angle parking and vehicles parked on the left-hand side of one-way streets. </w:t>
      </w:r>
    </w:p>
    <w:p w:rsidR="006F3DD6" w:rsidRDefault="006F3DD6">
      <w:pPr>
        <w:pStyle w:val="citation"/>
      </w:pPr>
      <w:r>
        <w:t>(Code of Iowa, Sec. 321.361)</w:t>
      </w:r>
    </w:p>
    <w:p w:rsidR="006F3DD6" w:rsidRDefault="006F3DD6">
      <w:pPr>
        <w:pStyle w:val="section"/>
      </w:pPr>
      <w:r>
        <w:rPr>
          <w:rStyle w:val="sectiontitle"/>
        </w:rPr>
        <w:t>69.02</w:t>
      </w:r>
      <w:r>
        <w:rPr>
          <w:rStyle w:val="sectiontitle"/>
        </w:rPr>
        <w:tab/>
        <w:t xml:space="preserve">PARK ADJACENT TO CURB - ONE-WAY STREET.  </w:t>
      </w:r>
      <w:r>
        <w:t xml:space="preserve">No person shall stand or park a vehicle on the left-hand side of a one-way street other than parallel with the edge of the roadway headed in the direction of lawful traffic movement and with the left-hand wheels of the vehicle within eighteen (18) inches of the curb or edge of the roadway except as hereinafter provided in the case of angle parking. </w:t>
      </w:r>
    </w:p>
    <w:p w:rsidR="006F3DD6" w:rsidRDefault="006F3DD6">
      <w:pPr>
        <w:pStyle w:val="citation"/>
      </w:pPr>
      <w:r>
        <w:t>(Code of Iowa, Sec. 321.361)</w:t>
      </w:r>
    </w:p>
    <w:p w:rsidR="006F3DD6" w:rsidRDefault="006F3DD6">
      <w:pPr>
        <w:pStyle w:val="section"/>
      </w:pPr>
      <w:r>
        <w:rPr>
          <w:rStyle w:val="sectiontitle"/>
        </w:rPr>
        <w:t>69.03</w:t>
      </w:r>
      <w:r>
        <w:rPr>
          <w:rStyle w:val="sectiontitle"/>
        </w:rPr>
        <w:tab/>
        <w:t xml:space="preserve">ANGLE PARKING.  </w:t>
      </w:r>
      <w:r>
        <w:t xml:space="preserve">Angle or diagonal parking is permitted only in the following locations: </w:t>
      </w:r>
    </w:p>
    <w:p w:rsidR="006F3DD6" w:rsidRDefault="006F3DD6">
      <w:pPr>
        <w:pStyle w:val="citation"/>
      </w:pPr>
      <w:r>
        <w:t>(Code of Iowa, Sec. 321.361)</w:t>
      </w:r>
    </w:p>
    <w:p w:rsidR="006F3DD6" w:rsidRDefault="006F3DD6" w:rsidP="006851F0">
      <w:pPr>
        <w:pStyle w:val="Sub1Auto"/>
        <w:numPr>
          <w:ilvl w:val="0"/>
          <w:numId w:val="14"/>
        </w:numPr>
      </w:pPr>
      <w:r>
        <w:t>Locust Street, on both sides, from Pine Street to Ash Street.</w:t>
      </w:r>
    </w:p>
    <w:p w:rsidR="006F3DD6" w:rsidRDefault="006F3DD6" w:rsidP="006851F0">
      <w:pPr>
        <w:pStyle w:val="Sub1Auto"/>
        <w:numPr>
          <w:ilvl w:val="0"/>
          <w:numId w:val="14"/>
        </w:numPr>
      </w:pPr>
      <w:r>
        <w:t>Elm Street, on the north side, from the alley between Walnut Street and Locust Street to the alley between Locust Street and Olive Street.</w:t>
      </w:r>
    </w:p>
    <w:p w:rsidR="006F3DD6" w:rsidRDefault="006F3DD6" w:rsidP="006851F0">
      <w:pPr>
        <w:pStyle w:val="Sub1Auto"/>
        <w:numPr>
          <w:ilvl w:val="0"/>
          <w:numId w:val="14"/>
        </w:numPr>
      </w:pPr>
      <w:r>
        <w:t>Pine Street, on the south side, from Olive Street to Locust Street.</w:t>
      </w:r>
    </w:p>
    <w:p w:rsidR="006F3DD6" w:rsidRDefault="006F3DD6" w:rsidP="006851F0">
      <w:pPr>
        <w:pStyle w:val="Sub1Auto"/>
        <w:numPr>
          <w:ilvl w:val="0"/>
          <w:numId w:val="14"/>
        </w:numPr>
      </w:pPr>
      <w:r>
        <w:t>North half of Olive Street, on the west side, from Central Avenue to Pine Street.</w:t>
      </w:r>
    </w:p>
    <w:p w:rsidR="006F3DD6" w:rsidRDefault="006F3DD6">
      <w:pPr>
        <w:pStyle w:val="section"/>
      </w:pPr>
      <w:r>
        <w:rPr>
          <w:rStyle w:val="sectiontitle"/>
        </w:rPr>
        <w:t>69.04</w:t>
      </w:r>
      <w:r>
        <w:rPr>
          <w:rStyle w:val="sectiontitle"/>
        </w:rPr>
        <w:tab/>
        <w:t xml:space="preserve">ANGLE PARKING - MANNER.  </w:t>
      </w:r>
      <w:r>
        <w:t xml:space="preserve">Upon those streets or portions of streets which have been signed or marked for angle parking, no person shall park or stand a vehicle other than at an angle to the curb or edge of the roadway or in the center of the roadway as indicated by such signs and markings.  No part of any vehicle, or the load thereon, when parked within a diagonal parking district, shall extend into the roadway more than a distance of sixteen (16) feet when measured at right angles to the adjacent curb or edge of roadway. </w:t>
      </w:r>
    </w:p>
    <w:p w:rsidR="006F3DD6" w:rsidRDefault="006F3DD6">
      <w:pPr>
        <w:pStyle w:val="citation"/>
      </w:pPr>
      <w:r>
        <w:t>(Code of Iowa, Sec. 321.361)</w:t>
      </w:r>
    </w:p>
    <w:p w:rsidR="006F3DD6" w:rsidRDefault="006F3DD6" w:rsidP="002F4C6A">
      <w:pPr>
        <w:pStyle w:val="section"/>
      </w:pPr>
      <w:r>
        <w:rPr>
          <w:rStyle w:val="sectiontitle"/>
        </w:rPr>
        <w:t>69.05</w:t>
      </w:r>
      <w:r>
        <w:rPr>
          <w:rStyle w:val="sectiontitle"/>
        </w:rPr>
        <w:tab/>
        <w:t xml:space="preserve">PARKING FOR CERTAIN PURPOSES ILLEGAL.  </w:t>
      </w:r>
      <w:r>
        <w:t xml:space="preserve">No person shall park a vehicle upon public property for more than </w:t>
      </w:r>
      <w:r>
        <w:rPr>
          <w:noProof/>
        </w:rPr>
        <w:t xml:space="preserve">48 </w:t>
      </w:r>
      <w:r>
        <w:t xml:space="preserve">hours, unless otherwise limited under the provisions of this chapter, or for any of the following principal purposes: </w:t>
      </w:r>
    </w:p>
    <w:p w:rsidR="006F3DD6" w:rsidRDefault="006F3DD6" w:rsidP="002F4C6A">
      <w:pPr>
        <w:pStyle w:val="citation"/>
      </w:pPr>
      <w:r>
        <w:t>(</w:t>
      </w:r>
      <w:r w:rsidRPr="00933483">
        <w:t>Code of Iowa</w:t>
      </w:r>
      <w:r>
        <w:t>, Sec. 321.236[1])</w:t>
      </w:r>
    </w:p>
    <w:p w:rsidR="006F3DD6" w:rsidRDefault="006F3DD6" w:rsidP="000479AE">
      <w:pPr>
        <w:pStyle w:val="Sub1Auto"/>
        <w:numPr>
          <w:ilvl w:val="0"/>
          <w:numId w:val="139"/>
        </w:numPr>
      </w:pPr>
      <w:r>
        <w:t>Sale.  Displaying such vehicle for sale;</w:t>
      </w:r>
    </w:p>
    <w:p w:rsidR="006F3DD6" w:rsidRDefault="006F3DD6" w:rsidP="000479AE">
      <w:pPr>
        <w:pStyle w:val="Sub1Auto"/>
        <w:numPr>
          <w:ilvl w:val="0"/>
          <w:numId w:val="139"/>
        </w:numPr>
      </w:pPr>
      <w:r>
        <w:t>Repairing.  For lubricating, repairing or for commercial washing of such vehicle except such repairs as are necessitated by an emergency;</w:t>
      </w:r>
    </w:p>
    <w:p w:rsidR="006F3DD6" w:rsidRDefault="006F3DD6" w:rsidP="000479AE">
      <w:pPr>
        <w:pStyle w:val="Sub1Auto"/>
        <w:numPr>
          <w:ilvl w:val="0"/>
          <w:numId w:val="139"/>
        </w:numPr>
      </w:pPr>
      <w:r>
        <w:t>Advertising.  Displaying advertising;</w:t>
      </w:r>
    </w:p>
    <w:p w:rsidR="006F3DD6" w:rsidRDefault="006F3DD6" w:rsidP="000479AE">
      <w:pPr>
        <w:pStyle w:val="Sub1Auto"/>
        <w:numPr>
          <w:ilvl w:val="0"/>
          <w:numId w:val="139"/>
        </w:numPr>
      </w:pPr>
      <w:r>
        <w:t>Merchandise Sales.  Selling merchandise from such vehicle except in a duly established market place or when so authorized or licensed under this Code of Ordinances.</w:t>
      </w:r>
    </w:p>
    <w:p w:rsidR="006F3DD6" w:rsidRDefault="006F3DD6">
      <w:pPr>
        <w:pStyle w:val="section"/>
      </w:pPr>
      <w:r>
        <w:rPr>
          <w:rStyle w:val="sectiontitle"/>
        </w:rPr>
        <w:t>69.06</w:t>
      </w:r>
      <w:r>
        <w:rPr>
          <w:rStyle w:val="sectiontitle"/>
        </w:rPr>
        <w:tab/>
        <w:t xml:space="preserve">PARKING PROHIBITED.  </w:t>
      </w:r>
      <w:r>
        <w:t>No one shall stop, stand or park a vehicle except when necessary to avoid conflict with other traffic or in compliance with the directions of a peace officer or traffic control device, in any of the following places:</w:t>
      </w:r>
    </w:p>
    <w:p w:rsidR="006F3DD6" w:rsidRDefault="006F3DD6">
      <w:pPr>
        <w:pStyle w:val="subsection1"/>
      </w:pPr>
      <w:r>
        <w:t>1.</w:t>
      </w:r>
      <w:r>
        <w:tab/>
        <w:t>Crosswalk.  On a crosswalk.</w:t>
      </w:r>
    </w:p>
    <w:p w:rsidR="006F3DD6" w:rsidRDefault="006F3DD6">
      <w:pPr>
        <w:pStyle w:val="citation"/>
      </w:pPr>
      <w:r>
        <w:t>(Code of Iowa, Sec. 321.358[5])</w:t>
      </w:r>
    </w:p>
    <w:p w:rsidR="006F3DD6" w:rsidRDefault="006F3DD6">
      <w:pPr>
        <w:pStyle w:val="subsection1"/>
      </w:pPr>
      <w:r>
        <w:t>2.</w:t>
      </w:r>
      <w:r>
        <w:tab/>
        <w:t>Center Parkway.  On the center parkway or dividing area of any divided street.</w:t>
      </w:r>
    </w:p>
    <w:p w:rsidR="006F3DD6" w:rsidRDefault="006F3DD6">
      <w:pPr>
        <w:pStyle w:val="citation"/>
      </w:pPr>
      <w:r>
        <w:t>(Code of Iowa, Sec. 321.236[1])</w:t>
      </w:r>
    </w:p>
    <w:p w:rsidR="006F3DD6" w:rsidRDefault="006F3DD6">
      <w:pPr>
        <w:pStyle w:val="subsection1"/>
      </w:pPr>
      <w:r>
        <w:t>3.</w:t>
      </w:r>
      <w:r>
        <w:tab/>
        <w:t>Mailboxes.  Within twenty (20) feet on either side of a mailbox which is so placed and so equipped as to permit the depositing of mail from vehicles on the roadway.</w:t>
      </w:r>
    </w:p>
    <w:p w:rsidR="006F3DD6" w:rsidRDefault="006F3DD6">
      <w:pPr>
        <w:pStyle w:val="citation"/>
      </w:pPr>
      <w:r>
        <w:t>(Code of Iowa, Sec. 321.236[1])</w:t>
      </w:r>
    </w:p>
    <w:p w:rsidR="006F3DD6" w:rsidRDefault="006F3DD6">
      <w:pPr>
        <w:pStyle w:val="subsection1"/>
      </w:pPr>
      <w:r>
        <w:t>4.</w:t>
      </w:r>
      <w:r>
        <w:tab/>
        <w:t xml:space="preserve">Sidewalks.  On or across a sidewalk. </w:t>
      </w:r>
    </w:p>
    <w:p w:rsidR="006F3DD6" w:rsidRDefault="006F3DD6">
      <w:pPr>
        <w:pStyle w:val="citation"/>
      </w:pPr>
      <w:r>
        <w:t>(Code of Iowa, Sec. 321.358[1])</w:t>
      </w:r>
    </w:p>
    <w:p w:rsidR="006F3DD6" w:rsidRDefault="006F3DD6">
      <w:pPr>
        <w:pStyle w:val="subsection1"/>
      </w:pPr>
      <w:r>
        <w:t>5.</w:t>
      </w:r>
      <w:r>
        <w:tab/>
        <w:t>Driveway.  In front of a public or private driveway.</w:t>
      </w:r>
    </w:p>
    <w:p w:rsidR="006F3DD6" w:rsidRDefault="006F3DD6">
      <w:pPr>
        <w:pStyle w:val="citation"/>
      </w:pPr>
      <w:r>
        <w:t>(Code of Iowa, Sec. 321.358[2])</w:t>
      </w:r>
    </w:p>
    <w:p w:rsidR="006F3DD6" w:rsidRDefault="006F3DD6" w:rsidP="002F4C6A">
      <w:pPr>
        <w:pStyle w:val="subsection1"/>
      </w:pPr>
      <w:r>
        <w:t>6.</w:t>
      </w:r>
      <w:r>
        <w:tab/>
        <w:t>Intersection.  Within an intersection or within ten (10) feet of an intersection of any street or alley.</w:t>
      </w:r>
    </w:p>
    <w:p w:rsidR="006F3DD6" w:rsidRDefault="006F3DD6" w:rsidP="002F4C6A">
      <w:pPr>
        <w:pStyle w:val="citation"/>
      </w:pPr>
      <w:r>
        <w:t>(</w:t>
      </w:r>
      <w:r w:rsidRPr="00933483">
        <w:t>Code of Iowa</w:t>
      </w:r>
      <w:r>
        <w:t>, Sec. 321.358[3])</w:t>
      </w:r>
    </w:p>
    <w:p w:rsidR="006F3DD6" w:rsidRDefault="006F3DD6" w:rsidP="002F4C6A">
      <w:pPr>
        <w:pStyle w:val="subsection1"/>
        <w:keepNext/>
      </w:pPr>
      <w:r>
        <w:t>7.</w:t>
      </w:r>
      <w:r>
        <w:tab/>
        <w:t>Fire Hydrant.  Within five (5) feet of a fire hydrant.</w:t>
      </w:r>
    </w:p>
    <w:p w:rsidR="006F3DD6" w:rsidRDefault="006F3DD6">
      <w:pPr>
        <w:pStyle w:val="citation"/>
      </w:pPr>
      <w:r>
        <w:t>(Code of Iowa, Sec. 321.358[4])</w:t>
      </w:r>
    </w:p>
    <w:p w:rsidR="006F3DD6" w:rsidRDefault="006F3DD6">
      <w:pPr>
        <w:pStyle w:val="subsection1"/>
      </w:pPr>
      <w:r>
        <w:t>8.</w:t>
      </w:r>
      <w:r>
        <w:tab/>
        <w:t>Stop Sign or Signal.  Within ten (10) feet upon the approach to any flashing beacon, stop or yield sign, or traffic control signal located at the side of a roadway.</w:t>
      </w:r>
    </w:p>
    <w:p w:rsidR="006F3DD6" w:rsidRDefault="006F3DD6">
      <w:pPr>
        <w:pStyle w:val="citation"/>
      </w:pPr>
      <w:r>
        <w:t>(Code of Iowa, Sec. 321.358[6])</w:t>
      </w:r>
    </w:p>
    <w:p w:rsidR="006F3DD6" w:rsidRDefault="006F3DD6">
      <w:pPr>
        <w:pStyle w:val="subsection1"/>
      </w:pPr>
      <w:r>
        <w:t>9.</w:t>
      </w:r>
      <w:r>
        <w:tab/>
        <w:t>Railroad Crossing.  Within fifty (50) feet of the nearest rail of a railroad crossing, except when parked parallel with such rail and not exhibiting a red light.</w:t>
      </w:r>
    </w:p>
    <w:p w:rsidR="006F3DD6" w:rsidRDefault="006F3DD6">
      <w:pPr>
        <w:pStyle w:val="citation"/>
      </w:pPr>
      <w:r>
        <w:t>(Code of Iowa, Sec. 321.358[8])</w:t>
      </w:r>
    </w:p>
    <w:p w:rsidR="006F3DD6" w:rsidRDefault="006F3DD6">
      <w:pPr>
        <w:pStyle w:val="subsection1"/>
      </w:pPr>
      <w:r>
        <w:t>10.</w:t>
      </w:r>
      <w:r>
        <w:tab/>
        <w:t>Fire Station.  Within twenty (20) feet of the driveway entrance to any fire station and on the side of a street opposite the entrance to any fire station within seventy-five (75) feet of said entrance when properly sign posted.</w:t>
      </w:r>
    </w:p>
    <w:p w:rsidR="006F3DD6" w:rsidRDefault="006F3DD6">
      <w:pPr>
        <w:pStyle w:val="citation"/>
      </w:pPr>
      <w:r>
        <w:t>(Code of Iowa, Sec. 321.358[9])</w:t>
      </w:r>
    </w:p>
    <w:p w:rsidR="006F3DD6" w:rsidRDefault="006F3DD6">
      <w:pPr>
        <w:pStyle w:val="subsection1"/>
      </w:pPr>
      <w:r>
        <w:t>11.</w:t>
      </w:r>
      <w:r>
        <w:tab/>
        <w:t xml:space="preserve">Excavations.  Alongside or opposite any street excavation or obstruction when such stopping, standing or parking would obstruct traffic. </w:t>
      </w:r>
    </w:p>
    <w:p w:rsidR="006F3DD6" w:rsidRDefault="006F3DD6">
      <w:pPr>
        <w:pStyle w:val="citation"/>
      </w:pPr>
      <w:r>
        <w:t>(Code of Iowa, Sec. 321.358[10])</w:t>
      </w:r>
    </w:p>
    <w:p w:rsidR="006F3DD6" w:rsidRDefault="006F3DD6" w:rsidP="002F4C6A">
      <w:pPr>
        <w:pStyle w:val="subsection1"/>
        <w:keepNext/>
      </w:pPr>
      <w:r>
        <w:t>12.</w:t>
      </w:r>
      <w:r>
        <w:tab/>
        <w:t>Double Parking.  On the roadway side of any vehicle stopped or parked at the edge or curb of a street.</w:t>
      </w:r>
    </w:p>
    <w:p w:rsidR="006F3DD6" w:rsidRDefault="006F3DD6">
      <w:pPr>
        <w:pStyle w:val="citation"/>
      </w:pPr>
      <w:r>
        <w:t>(Code of Iowa, Sec. 321.358[11])</w:t>
      </w:r>
    </w:p>
    <w:p w:rsidR="006F3DD6" w:rsidRDefault="006F3DD6">
      <w:pPr>
        <w:pStyle w:val="subsection1"/>
      </w:pPr>
      <w:r>
        <w:t>13.</w:t>
      </w:r>
      <w:r>
        <w:tab/>
        <w:t xml:space="preserve">Hazardous Locations.  When, because of restricted visibility or when standing or parked vehicles would constitute a hazard to moving traffic, or when other traffic conditions require, the Council may cause curbs to be painted with a yellow color and erect no parking or standing signs. </w:t>
      </w:r>
    </w:p>
    <w:p w:rsidR="006F3DD6" w:rsidRDefault="006F3DD6">
      <w:pPr>
        <w:pStyle w:val="citation"/>
      </w:pPr>
      <w:r>
        <w:t>(Code of Iowa, Sec. 321.358[13])</w:t>
      </w:r>
    </w:p>
    <w:p w:rsidR="006F3DD6" w:rsidRDefault="006F3DD6">
      <w:pPr>
        <w:pStyle w:val="subsection1"/>
      </w:pPr>
      <w:r>
        <w:t>14.</w:t>
      </w:r>
      <w:r>
        <w:tab/>
        <w:t xml:space="preserve">Churches, Nursing Homes and Other Buildings.  A space of fifty (50) feet is hereby reserved at the side of the street in front of any theatre, auditorium, hotel having more than twenty-five (25) sleeping rooms, hospital, nursing home, taxicab stand, bus depot, church, or other building where large assemblages of people are being held, within which space, when clearly marked as such, no motor vehicle shall be left standing, parked or stopped except in taking on or discharging passengers or freight, and then only for such length of time as is necessary for such purpose. </w:t>
      </w:r>
    </w:p>
    <w:p w:rsidR="006F3DD6" w:rsidRDefault="006F3DD6">
      <w:pPr>
        <w:pStyle w:val="citation"/>
      </w:pPr>
      <w:r>
        <w:t>(Code of Iowa, Sec. 321.360)</w:t>
      </w:r>
    </w:p>
    <w:p w:rsidR="006F3DD6" w:rsidRDefault="006F3DD6">
      <w:pPr>
        <w:pStyle w:val="subsection1"/>
      </w:pPr>
      <w:r>
        <w:t>15.</w:t>
      </w:r>
      <w:r>
        <w:tab/>
        <w:t>Alleys.  No person shall park a vehicle within an alley in such a manner or under such conditions as to leave available less than ten (10) feet of the width of the roadway for the free movement of vehicular traffic, and no person shall stop, stand or park a vehicle within an alley in such a position as to block the driveway entrance to any abutting property.  The provisions of this subsection shall not apply to a vehicle parked in any alley which is eighteen (18) feet wide or less; provided said vehicle is parked to deliver goods or services.  No Parking signs shall be placed at the following location:  in the alley running east and west off of South Olive Street and between West Wallace Street and West Patterson Street.</w:t>
      </w:r>
    </w:p>
    <w:p w:rsidR="006F3DD6" w:rsidRDefault="006F3DD6">
      <w:pPr>
        <w:pStyle w:val="citation"/>
      </w:pPr>
      <w:r>
        <w:t>(Code of Iowa, Sec. 321.236[1])</w:t>
      </w:r>
    </w:p>
    <w:p w:rsidR="006F3DD6" w:rsidRDefault="006F3DD6">
      <w:pPr>
        <w:pStyle w:val="subsection1"/>
      </w:pPr>
      <w:r>
        <w:t>16.</w:t>
      </w:r>
      <w:r>
        <w:tab/>
        <w:t>Ramps.  In front of a curb cut or ramp which is located on public or private property in a manner which blocks access to the curb cut or ramp.</w:t>
      </w:r>
    </w:p>
    <w:p w:rsidR="006F3DD6" w:rsidRDefault="006F3DD6">
      <w:pPr>
        <w:pStyle w:val="citation"/>
      </w:pPr>
      <w:r>
        <w:t>(Code of Iowa, Sec. 321.358[15])</w:t>
      </w:r>
    </w:p>
    <w:p w:rsidR="006F3DD6" w:rsidRDefault="006F3DD6">
      <w:pPr>
        <w:pStyle w:val="subsection1"/>
      </w:pPr>
      <w:r>
        <w:t>17.</w:t>
      </w:r>
      <w:r>
        <w:tab/>
        <w:t>Area Between Lot Line and Curb Line.  That area of the public way not covered by sidewalk and lying between the lot line and the curb line, where curbing has been installed.</w:t>
      </w:r>
    </w:p>
    <w:p w:rsidR="006F3DD6" w:rsidRDefault="006F3DD6">
      <w:pPr>
        <w:pStyle w:val="subsection1"/>
      </w:pPr>
      <w:r>
        <w:t>18.</w:t>
      </w:r>
      <w:r>
        <w:tab/>
        <w:t>In More Than One Space.  In any designated parking space so that any part of the vehicle occupies more than one such space or protrudes beyond the markings designating such space.</w:t>
      </w:r>
    </w:p>
    <w:p w:rsidR="006F3DD6" w:rsidRDefault="006F3DD6">
      <w:pPr>
        <w:pStyle w:val="section"/>
      </w:pPr>
      <w:r>
        <w:rPr>
          <w:rStyle w:val="sectiontitle"/>
        </w:rPr>
        <w:t>69.07</w:t>
      </w:r>
      <w:r>
        <w:rPr>
          <w:rStyle w:val="sectiontitle"/>
        </w:rPr>
        <w:tab/>
        <w:t xml:space="preserve">PERSONS WITH DISABILITIES PARKING.  </w:t>
      </w:r>
      <w:r>
        <w:t>The following regulations shall apply to the establishment and use of persons with disabilities parking spaces:</w:t>
      </w:r>
    </w:p>
    <w:p w:rsidR="006F3DD6" w:rsidRDefault="006F3DD6">
      <w:pPr>
        <w:pStyle w:val="subsection1"/>
      </w:pPr>
      <w:r>
        <w:t>1.</w:t>
      </w:r>
      <w:r>
        <w:tab/>
        <w:t xml:space="preserve">Establishment.  Persons with disabilities parking spaces shall be established and designated in accordance with Chapter 321L of the </w:t>
      </w:r>
      <w:r w:rsidRPr="00212811">
        <w:rPr>
          <w:i/>
        </w:rPr>
        <w:t>Code of Iowa</w:t>
      </w:r>
      <w:r>
        <w:t xml:space="preserve"> and Iowa Administrative Code, 661-18.  No unauthorized person shall establish any on-street persons with disabilities parking space without first obtaining Council approval.</w:t>
      </w:r>
    </w:p>
    <w:p w:rsidR="006F3DD6" w:rsidRDefault="006F3DD6">
      <w:pPr>
        <w:pStyle w:val="subsection1"/>
      </w:pPr>
      <w:r>
        <w:t>2.</w:t>
      </w:r>
      <w:r>
        <w:tab/>
        <w:t>Improper Use.  The following uses of a persons with disabilities parking space, located on either public or private property, constitute improper use of a persons with disabilities parking permit, which is a violation of this Code of Ordinances:</w:t>
      </w:r>
    </w:p>
    <w:p w:rsidR="006F3DD6" w:rsidRDefault="006F3DD6">
      <w:pPr>
        <w:pStyle w:val="citation"/>
      </w:pPr>
      <w:r>
        <w:t>(Code of Iowa, Sec. 321L.4[2])</w:t>
      </w:r>
    </w:p>
    <w:p w:rsidR="006F3DD6" w:rsidRDefault="006F3DD6">
      <w:pPr>
        <w:pStyle w:val="subsectionA"/>
      </w:pPr>
      <w:r>
        <w:t>A.</w:t>
      </w:r>
      <w:r>
        <w:tab/>
        <w:t>Use by an operator of a vehicle not displaying a persons with disabilities parking permit;</w:t>
      </w:r>
    </w:p>
    <w:p w:rsidR="006F3DD6" w:rsidRDefault="006F3DD6">
      <w:pPr>
        <w:pStyle w:val="subsectionA"/>
      </w:pPr>
      <w:r>
        <w:t>B.</w:t>
      </w:r>
      <w:r>
        <w:tab/>
        <w:t xml:space="preserve">Use by an operator of a vehicle displaying a persons with disabilities parking permit but not being used by a person issued a permit or being transported in accordance with Section 321L.2[1b] of the </w:t>
      </w:r>
      <w:r w:rsidRPr="00212811">
        <w:rPr>
          <w:i/>
        </w:rPr>
        <w:t>Code of Iowa</w:t>
      </w:r>
      <w:r>
        <w:t>;</w:t>
      </w:r>
    </w:p>
    <w:p w:rsidR="006F3DD6" w:rsidRDefault="006F3DD6">
      <w:pPr>
        <w:pStyle w:val="subsectionA"/>
      </w:pPr>
      <w:r>
        <w:t>C.</w:t>
      </w:r>
      <w:r>
        <w:tab/>
        <w:t xml:space="preserve">Use by a vehicle in violation of the rules adopted under Section 321L.8 of the </w:t>
      </w:r>
      <w:r w:rsidRPr="00212811">
        <w:rPr>
          <w:i/>
        </w:rPr>
        <w:t>Code of Iowa</w:t>
      </w:r>
      <w:r>
        <w:t>.</w:t>
      </w:r>
    </w:p>
    <w:p w:rsidR="006F3DD6" w:rsidRDefault="006F3DD6">
      <w:pPr>
        <w:pStyle w:val="subsection1"/>
      </w:pPr>
      <w:r>
        <w:t>3.</w:t>
      </w:r>
      <w:r>
        <w:tab/>
        <w:t>Wheelchair Parking Cones.  No person shall use or interfere with a wheelchair parking cone in violation of the following:</w:t>
      </w:r>
    </w:p>
    <w:p w:rsidR="006F3DD6" w:rsidRDefault="006F3DD6">
      <w:pPr>
        <w:pStyle w:val="subsectionA"/>
      </w:pPr>
      <w:r>
        <w:t>A.</w:t>
      </w:r>
      <w:r>
        <w:tab/>
        <w:t xml:space="preserve">A person issued a persons with disabilities parking permit must comply with the requirements of Section 321L.2A(1) of the </w:t>
      </w:r>
      <w:r w:rsidRPr="00212811">
        <w:rPr>
          <w:i/>
        </w:rPr>
        <w:t>Code of Iowa</w:t>
      </w:r>
      <w:r>
        <w:t xml:space="preserve"> when utilizing a wheelchair parking cone.</w:t>
      </w:r>
    </w:p>
    <w:p w:rsidR="006F3DD6" w:rsidRDefault="006F3DD6">
      <w:pPr>
        <w:pStyle w:val="subsectionA"/>
      </w:pPr>
      <w:r>
        <w:t>B.</w:t>
      </w:r>
      <w:r>
        <w:tab/>
        <w:t xml:space="preserve">A person shall not interfere with a wheelchair parking cone which is properly placed under the provisions of Section 321L.2A(1) of the </w:t>
      </w:r>
      <w:r w:rsidRPr="00212811">
        <w:rPr>
          <w:i/>
        </w:rPr>
        <w:t>Code of Iowa</w:t>
      </w:r>
      <w:r>
        <w:t>.</w:t>
      </w:r>
    </w:p>
    <w:p w:rsidR="006F3DD6" w:rsidRDefault="006F3DD6" w:rsidP="001A7874">
      <w:pPr>
        <w:pStyle w:val="subsection1"/>
      </w:pPr>
      <w:r>
        <w:rPr>
          <w:rStyle w:val="sectiontitle"/>
          <w:b w:val="0"/>
        </w:rPr>
        <w:t>4.</w:t>
      </w:r>
      <w:r>
        <w:rPr>
          <w:rStyle w:val="sectiontitle"/>
          <w:b w:val="0"/>
        </w:rPr>
        <w:tab/>
      </w:r>
      <w:r>
        <w:t>Spaces Designated.  The following parking spaces within the City limits shall be designated as persons with disabilities parking:</w:t>
      </w:r>
    </w:p>
    <w:p w:rsidR="006F3DD6" w:rsidRDefault="006F3DD6" w:rsidP="000479AE">
      <w:pPr>
        <w:pStyle w:val="subAauto"/>
        <w:numPr>
          <w:ilvl w:val="0"/>
          <w:numId w:val="92"/>
        </w:numPr>
        <w:rPr>
          <w:rStyle w:val="sectiontitle"/>
          <w:b w:val="0"/>
        </w:rPr>
      </w:pPr>
      <w:r>
        <w:rPr>
          <w:rStyle w:val="sectiontitle"/>
          <w:b w:val="0"/>
        </w:rPr>
        <w:t>Winfield Vets Building – 116 North Locust</w:t>
      </w:r>
    </w:p>
    <w:p w:rsidR="006F3DD6" w:rsidRDefault="006F3DD6" w:rsidP="000479AE">
      <w:pPr>
        <w:pStyle w:val="subAauto"/>
        <w:numPr>
          <w:ilvl w:val="0"/>
          <w:numId w:val="92"/>
        </w:numPr>
        <w:rPr>
          <w:rStyle w:val="sectiontitle"/>
          <w:b w:val="0"/>
        </w:rPr>
      </w:pPr>
      <w:r>
        <w:rPr>
          <w:rStyle w:val="sectiontitle"/>
          <w:b w:val="0"/>
        </w:rPr>
        <w:t>Winfield City Parking Lot – 115 North Locust</w:t>
      </w:r>
    </w:p>
    <w:p w:rsidR="006F3DD6" w:rsidRDefault="006F3DD6" w:rsidP="000479AE">
      <w:pPr>
        <w:pStyle w:val="subAauto"/>
        <w:numPr>
          <w:ilvl w:val="0"/>
          <w:numId w:val="92"/>
        </w:numPr>
        <w:rPr>
          <w:rStyle w:val="sectiontitle"/>
          <w:b w:val="0"/>
        </w:rPr>
      </w:pPr>
      <w:r>
        <w:rPr>
          <w:rStyle w:val="sectiontitle"/>
          <w:b w:val="0"/>
        </w:rPr>
        <w:t>Winfield Mt. Union School – 208 South Olive</w:t>
      </w:r>
    </w:p>
    <w:p w:rsidR="006F3DD6" w:rsidRDefault="006F3DD6" w:rsidP="000479AE">
      <w:pPr>
        <w:pStyle w:val="subAauto"/>
        <w:numPr>
          <w:ilvl w:val="0"/>
          <w:numId w:val="92"/>
        </w:numPr>
        <w:rPr>
          <w:rStyle w:val="sectiontitle"/>
          <w:b w:val="0"/>
        </w:rPr>
      </w:pPr>
      <w:r>
        <w:rPr>
          <w:rStyle w:val="sectiontitle"/>
          <w:b w:val="0"/>
        </w:rPr>
        <w:t>Rodgers Apartments – 109 East Elm</w:t>
      </w:r>
    </w:p>
    <w:p w:rsidR="006F3DD6" w:rsidRDefault="006F3DD6" w:rsidP="000479AE">
      <w:pPr>
        <w:pStyle w:val="subAauto"/>
        <w:numPr>
          <w:ilvl w:val="0"/>
          <w:numId w:val="92"/>
        </w:numPr>
        <w:rPr>
          <w:rStyle w:val="sectiontitle"/>
          <w:b w:val="0"/>
        </w:rPr>
      </w:pPr>
      <w:r>
        <w:rPr>
          <w:rStyle w:val="sectiontitle"/>
          <w:b w:val="0"/>
        </w:rPr>
        <w:t>Open Bible Church – 3 spots – 203 North Walnut</w:t>
      </w:r>
    </w:p>
    <w:p w:rsidR="006F3DD6" w:rsidRPr="001A7874" w:rsidRDefault="006F3DD6" w:rsidP="000479AE">
      <w:pPr>
        <w:pStyle w:val="subAauto"/>
        <w:numPr>
          <w:ilvl w:val="0"/>
          <w:numId w:val="92"/>
        </w:numPr>
        <w:rPr>
          <w:rStyle w:val="sectiontitle"/>
          <w:b w:val="0"/>
        </w:rPr>
      </w:pPr>
      <w:r>
        <w:rPr>
          <w:rStyle w:val="sectiontitle"/>
          <w:b w:val="0"/>
        </w:rPr>
        <w:t>The north side of Pine Street at the corner of Olive and Pine Streets</w:t>
      </w:r>
    </w:p>
    <w:p w:rsidR="006F3DD6" w:rsidRDefault="006F3DD6">
      <w:pPr>
        <w:pStyle w:val="section"/>
      </w:pPr>
      <w:r>
        <w:rPr>
          <w:rStyle w:val="sectiontitle"/>
        </w:rPr>
        <w:t>69.08</w:t>
      </w:r>
      <w:r>
        <w:rPr>
          <w:rStyle w:val="sectiontitle"/>
        </w:rPr>
        <w:tab/>
        <w:t xml:space="preserve">NO PARKING ZONES.  </w:t>
      </w:r>
      <w:r>
        <w:t>No one shall stop, stand or park a vehicle in any of the following specifically designated no parking zones except when necessary to avoid conflict with other traffic or in compliance with the direction of a peace officer or traffic control signal.</w:t>
      </w:r>
    </w:p>
    <w:p w:rsidR="006F3DD6" w:rsidRDefault="006F3DD6">
      <w:pPr>
        <w:pStyle w:val="citation"/>
      </w:pPr>
      <w:r>
        <w:t>(Code of Iowa, Sec. 321.236[1])</w:t>
      </w:r>
    </w:p>
    <w:p w:rsidR="006F3DD6" w:rsidRDefault="006F3DD6" w:rsidP="006851F0">
      <w:pPr>
        <w:pStyle w:val="Sub1Auto"/>
        <w:keepNext/>
        <w:numPr>
          <w:ilvl w:val="0"/>
          <w:numId w:val="15"/>
        </w:numPr>
      </w:pPr>
      <w:r>
        <w:t>Locust Street on both sides from Pine Street to the south corporate limits, with the exception of church events from West Central Street to Wallace Street.</w:t>
      </w:r>
    </w:p>
    <w:p w:rsidR="006F3DD6" w:rsidRDefault="006F3DD6" w:rsidP="006851F0">
      <w:pPr>
        <w:pStyle w:val="Sub1Auto"/>
        <w:keepNext/>
        <w:numPr>
          <w:ilvl w:val="0"/>
          <w:numId w:val="15"/>
        </w:numPr>
      </w:pPr>
      <w:r>
        <w:t>Locust Street on both sides from Ash Street to the north corporate limits.</w:t>
      </w:r>
    </w:p>
    <w:p w:rsidR="006F3DD6" w:rsidRDefault="006F3DD6">
      <w:pPr>
        <w:pStyle w:val="section"/>
        <w:rPr>
          <w:rStyle w:val="sectiontitle"/>
        </w:rPr>
      </w:pPr>
      <w:r>
        <w:rPr>
          <w:rStyle w:val="sectiontitle"/>
        </w:rPr>
        <w:t>69.09</w:t>
      </w:r>
      <w:r>
        <w:rPr>
          <w:rStyle w:val="sectiontitle"/>
        </w:rPr>
        <w:tab/>
        <w:t xml:space="preserve">TRUCK PARKING.  </w:t>
      </w:r>
    </w:p>
    <w:p w:rsidR="006F3DD6" w:rsidRDefault="006F3DD6" w:rsidP="000479AE">
      <w:pPr>
        <w:pStyle w:val="Sub1Auto"/>
        <w:numPr>
          <w:ilvl w:val="0"/>
          <w:numId w:val="33"/>
        </w:numPr>
      </w:pPr>
      <w:r>
        <w:t>It is unlawful for a person to park or leave any semi-trailer, tractor and/or trailer or vehicle, as defined below, on any street within any area of the City that is zoned residential.</w:t>
      </w:r>
    </w:p>
    <w:p w:rsidR="006F3DD6" w:rsidRDefault="006F3DD6" w:rsidP="000479AE">
      <w:pPr>
        <w:pStyle w:val="Sub1Auto"/>
        <w:numPr>
          <w:ilvl w:val="0"/>
          <w:numId w:val="33"/>
        </w:numPr>
      </w:pPr>
      <w:r>
        <w:t>For this section, “vehicle” is defined to include any type of vehicle that exceeds all of the following dimensions:  seven (7) feet in height, eight (8) feet in width and thirty (30) feet in length.  Such vehicle may park for the purpose of loading or unloading or making deliveries, but in no instance shall such activity exceed twenty-four (24) hours.  Motor homes or camper trailer units, when attached to the towing vehicle, shall not be included in this definition of vehicle.</w:t>
      </w:r>
    </w:p>
    <w:p w:rsidR="006F3DD6" w:rsidRDefault="006F3DD6" w:rsidP="000479AE">
      <w:pPr>
        <w:pStyle w:val="Sub1Auto"/>
        <w:numPr>
          <w:ilvl w:val="0"/>
          <w:numId w:val="33"/>
        </w:numPr>
      </w:pPr>
      <w:r>
        <w:t xml:space="preserve">Commercial vehicles which transport detonable materials or flammable solids, liquids and/or gases, radioactive materials or hazardous materials as defined by the National Traffic and Safety Board (NTSB) shall not be parked on any street in a residential district except for the purpose of making local deliveries.  </w:t>
      </w:r>
    </w:p>
    <w:p w:rsidR="006F3DD6" w:rsidRDefault="006F3DD6" w:rsidP="000479AE">
      <w:pPr>
        <w:pStyle w:val="Sub1Auto"/>
        <w:numPr>
          <w:ilvl w:val="0"/>
          <w:numId w:val="33"/>
        </w:numPr>
      </w:pPr>
      <w:r>
        <w:t>Commercial vehicles or trailers of any size, with operating refrigeration units, shall not be parked in such proximity to any residence as to constitute a nuisance.  This section does not prohibit the making of deliveries.</w:t>
      </w:r>
    </w:p>
    <w:p w:rsidR="006F3DD6" w:rsidRDefault="006F3DD6">
      <w:pPr>
        <w:pStyle w:val="section"/>
      </w:pPr>
      <w:r>
        <w:rPr>
          <w:rStyle w:val="sectiontitle"/>
        </w:rPr>
        <w:t>69.10</w:t>
      </w:r>
      <w:r>
        <w:rPr>
          <w:rStyle w:val="sectiontitle"/>
        </w:rPr>
        <w:tab/>
        <w:t xml:space="preserve">PARKING LIMITED TO TWO HOURS.  </w:t>
      </w:r>
      <w:r>
        <w:t>It is unlawful to park any vehicle for a continuous period of more than two (2) hours between the hours of 8:00 a.m. and 5:00 p.m. on any day except Sundays and holidays upon the following designated streets:</w:t>
      </w:r>
    </w:p>
    <w:p w:rsidR="006F3DD6" w:rsidRDefault="006F3DD6">
      <w:pPr>
        <w:pStyle w:val="citation"/>
      </w:pPr>
      <w:r>
        <w:t>(Code of Iowa, Sec. 321.236[1])</w:t>
      </w:r>
    </w:p>
    <w:p w:rsidR="006F3DD6" w:rsidRDefault="006F3DD6" w:rsidP="006851F0">
      <w:pPr>
        <w:pStyle w:val="Sub1Auto"/>
        <w:numPr>
          <w:ilvl w:val="0"/>
          <w:numId w:val="16"/>
        </w:numPr>
      </w:pPr>
      <w:r>
        <w:t>Locust Street from Pine Street to the mid-point between Elm Street and Ash Street.</w:t>
      </w:r>
    </w:p>
    <w:p w:rsidR="006F3DD6" w:rsidRDefault="006F3DD6">
      <w:pPr>
        <w:pStyle w:val="section"/>
      </w:pPr>
      <w:r>
        <w:rPr>
          <w:rStyle w:val="sectiontitle"/>
        </w:rPr>
        <w:t>69.11</w:t>
      </w:r>
      <w:r>
        <w:rPr>
          <w:rStyle w:val="sectiontitle"/>
        </w:rPr>
        <w:tab/>
        <w:t xml:space="preserve">SNOW REMOVAL.  </w:t>
      </w:r>
      <w:r>
        <w:t>It is unlawful to park any vehicle on any public street in the City at any time within twelve (12) hours after a snowfall of three (3) inches or more unless the streets have been cleared.</w:t>
      </w:r>
    </w:p>
    <w:p w:rsidR="006F3DD6" w:rsidRDefault="006F3DD6">
      <w:pPr>
        <w:pStyle w:val="citation"/>
      </w:pPr>
      <w:r>
        <w:t>(Code of Iowa, 321.236[1])</w:t>
      </w:r>
    </w:p>
    <w:p w:rsidR="006F3DD6" w:rsidRDefault="006F3DD6">
      <w:pPr>
        <w:rPr>
          <w:szCs w:val="3276"/>
        </w:rPr>
      </w:pPr>
      <w:r>
        <w:br w:type="page"/>
      </w:r>
    </w:p>
    <w:p w:rsidR="006F3DD6" w:rsidRDefault="006F3DD6">
      <w:pPr>
        <w:pStyle w:val="section"/>
      </w:pPr>
    </w:p>
    <w:p w:rsidR="006F3DD6" w:rsidRDefault="006F3DD6">
      <w:pPr>
        <w:pStyle w:val="section"/>
      </w:pPr>
    </w:p>
    <w:p w:rsidR="006F3DD6" w:rsidRDefault="006F3DD6">
      <w:pPr>
        <w:pStyle w:val="section"/>
        <w:spacing w:before="0"/>
        <w:jc w:val="center"/>
      </w:pPr>
      <w:r>
        <w:t>[The next page is 401]</w:t>
      </w:r>
    </w:p>
    <w:p w:rsidR="006F3DD6" w:rsidRDefault="006F3DD6">
      <w:pPr>
        <w:pStyle w:val="section"/>
        <w:sectPr w:rsidR="006F3DD6">
          <w:headerReference w:type="even" r:id="rId116"/>
          <w:headerReference w:type="default" r:id="rId117"/>
          <w:headerReference w:type="first" r:id="rId118"/>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48" w:name="_Toc516508025"/>
      <w:bookmarkStart w:id="149" w:name="_Toc389813694"/>
      <w:r>
        <w:t>CHAPTER 70</w:t>
      </w:r>
      <w:bookmarkEnd w:id="148"/>
      <w:bookmarkEnd w:id="149"/>
      <w:r>
        <w:t xml:space="preserve"> </w:t>
      </w:r>
    </w:p>
    <w:p w:rsidR="006F3DD6" w:rsidRDefault="006F3DD6">
      <w:pPr>
        <w:pStyle w:val="chaptertitle"/>
      </w:pPr>
      <w:bookmarkStart w:id="150" w:name="_Toc516508026"/>
      <w:bookmarkStart w:id="151" w:name="_Toc389813695"/>
      <w:r>
        <w:t>TRAFFIC CODE ENFORCEMENT PROCEDURES</w:t>
      </w:r>
      <w:bookmarkEnd w:id="150"/>
      <w:bookmarkEnd w:id="151"/>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70.01  Arrest or Citation</w:t>
            </w:r>
          </w:p>
        </w:tc>
        <w:tc>
          <w:tcPr>
            <w:tcW w:w="4284" w:type="dxa"/>
          </w:tcPr>
          <w:p w:rsidR="006F3DD6" w:rsidRDefault="006F3DD6">
            <w:pPr>
              <w:pStyle w:val="miniindex"/>
            </w:pPr>
            <w:r>
              <w:t>70.04  Parking Violations:  Vehicle Unattended</w:t>
            </w:r>
          </w:p>
        </w:tc>
      </w:tr>
      <w:tr w:rsidR="006F3DD6">
        <w:tc>
          <w:tcPr>
            <w:tcW w:w="4284" w:type="dxa"/>
          </w:tcPr>
          <w:p w:rsidR="006F3DD6" w:rsidRDefault="006F3DD6">
            <w:pPr>
              <w:pStyle w:val="miniindex"/>
            </w:pPr>
            <w:r>
              <w:t>70.02  Scheduled Violations</w:t>
            </w:r>
          </w:p>
        </w:tc>
        <w:tc>
          <w:tcPr>
            <w:tcW w:w="4284" w:type="dxa"/>
          </w:tcPr>
          <w:p w:rsidR="006F3DD6" w:rsidRDefault="006F3DD6">
            <w:pPr>
              <w:pStyle w:val="miniindex"/>
            </w:pPr>
            <w:r>
              <w:t>70.05  Presumption in Reference to Illegal Parking</w:t>
            </w:r>
          </w:p>
        </w:tc>
      </w:tr>
      <w:tr w:rsidR="006F3DD6">
        <w:tc>
          <w:tcPr>
            <w:tcW w:w="4284" w:type="dxa"/>
          </w:tcPr>
          <w:p w:rsidR="006F3DD6" w:rsidRDefault="006F3DD6">
            <w:pPr>
              <w:pStyle w:val="miniindex"/>
            </w:pPr>
            <w:r>
              <w:t>70.03  Parking Violations:  Alternate</w:t>
            </w:r>
          </w:p>
        </w:tc>
        <w:tc>
          <w:tcPr>
            <w:tcW w:w="4284" w:type="dxa"/>
          </w:tcPr>
          <w:p w:rsidR="006F3DD6" w:rsidRDefault="006F3DD6">
            <w:pPr>
              <w:pStyle w:val="miniindex"/>
            </w:pPr>
            <w:r>
              <w:t>70.06  Impounding Vehicles</w:t>
            </w:r>
          </w:p>
        </w:tc>
      </w:tr>
    </w:tbl>
    <w:p w:rsidR="006F3DD6" w:rsidRDefault="006F3DD6">
      <w:pPr>
        <w:pStyle w:val="section"/>
        <w:spacing w:before="600"/>
      </w:pPr>
      <w:r>
        <w:rPr>
          <w:rStyle w:val="sectiontitle"/>
        </w:rPr>
        <w:t>70.01</w:t>
      </w:r>
      <w:r>
        <w:rPr>
          <w:rStyle w:val="sectiontitle"/>
        </w:rPr>
        <w:tab/>
        <w:t xml:space="preserve">ARREST OR CITATION.  </w:t>
      </w:r>
      <w:r>
        <w:t>Whenever a peace officer has reasonable cause to believe that a person has violated any provision of the Traffic Code, such officer may:</w:t>
      </w:r>
    </w:p>
    <w:p w:rsidR="006F3DD6" w:rsidRDefault="006F3DD6">
      <w:pPr>
        <w:pStyle w:val="subsection1"/>
      </w:pPr>
      <w:r>
        <w:t>1.</w:t>
      </w:r>
      <w:r>
        <w:tab/>
        <w:t>Immediate Arrest.  Immediately arrest such person and take such person before a local magistrate, or</w:t>
      </w:r>
    </w:p>
    <w:p w:rsidR="006F3DD6" w:rsidRDefault="006F3DD6">
      <w:pPr>
        <w:pStyle w:val="subsection1"/>
      </w:pPr>
      <w:r>
        <w:t>2.</w:t>
      </w:r>
      <w:r>
        <w:tab/>
        <w:t xml:space="preserve">Issue Citation.  Without arresting the person, prepare in quintuplicate a combined traffic citation and complaint as adopted by the Iowa Commissioner of Public Safety, or issue a uniform citation and complaint utilizing a State-approved computerized device. </w:t>
      </w:r>
    </w:p>
    <w:p w:rsidR="006F3DD6" w:rsidRDefault="006F3DD6">
      <w:pPr>
        <w:pStyle w:val="citation"/>
      </w:pPr>
      <w:r>
        <w:t>(Code of Iowa, Sec. 805.6 &amp; 321.485)</w:t>
      </w:r>
    </w:p>
    <w:p w:rsidR="006F3DD6" w:rsidRDefault="006F3DD6" w:rsidP="008F30CA">
      <w:pPr>
        <w:pStyle w:val="section"/>
      </w:pPr>
      <w:r>
        <w:rPr>
          <w:rStyle w:val="sectiontitle"/>
        </w:rPr>
        <w:t>70.02</w:t>
      </w:r>
      <w:r>
        <w:rPr>
          <w:rStyle w:val="sectiontitle"/>
        </w:rPr>
        <w:tab/>
        <w:t xml:space="preserve">SCHEDULED VIOLATIONS.  </w:t>
      </w:r>
      <w:r>
        <w:t xml:space="preserve">For violations of the Traffic Code that are designated by Section 805.8A of the </w:t>
      </w:r>
      <w:r w:rsidRPr="00933483">
        <w:rPr>
          <w:i/>
        </w:rPr>
        <w:t>Code of Iowa</w:t>
      </w:r>
      <w:r>
        <w:t xml:space="preserve"> to be scheduled violations, the scheduled fine for each of those violations shall be as specified in Section 805.8A of the </w:t>
      </w:r>
      <w:r w:rsidRPr="00933483">
        <w:rPr>
          <w:i/>
        </w:rPr>
        <w:t>Code of Iowa</w:t>
      </w:r>
      <w:r>
        <w:t xml:space="preserve">. </w:t>
      </w:r>
    </w:p>
    <w:p w:rsidR="006F3DD6" w:rsidRDefault="006F3DD6" w:rsidP="008F30CA">
      <w:pPr>
        <w:pStyle w:val="citation"/>
      </w:pPr>
      <w:r>
        <w:t>(</w:t>
      </w:r>
      <w:r w:rsidRPr="00933483">
        <w:t>Code of Iowa</w:t>
      </w:r>
      <w:r>
        <w:t>, Sec. 805.8 &amp; 805.8A)</w:t>
      </w:r>
    </w:p>
    <w:p w:rsidR="006F3DD6" w:rsidRDefault="006F3DD6">
      <w:pPr>
        <w:pStyle w:val="section"/>
      </w:pPr>
      <w:r>
        <w:rPr>
          <w:rStyle w:val="sectiontitle"/>
        </w:rPr>
        <w:t>70.03</w:t>
      </w:r>
      <w:r>
        <w:rPr>
          <w:rStyle w:val="sectiontitle"/>
        </w:rPr>
        <w:tab/>
        <w:t xml:space="preserve">PARKING VIOLATIONS:  ALTERNATE.  </w:t>
      </w:r>
      <w:r w:rsidRPr="003C16C5">
        <w:t>Uncontested violations of parking restrictions imposed by this Code of Ordinances shall be charged upon a simple notice of a fine of five dollars ($5.00) payable at the office of the City Clerk.</w:t>
      </w:r>
    </w:p>
    <w:p w:rsidR="006F3DD6" w:rsidRDefault="006F3DD6">
      <w:pPr>
        <w:pStyle w:val="citation"/>
      </w:pPr>
      <w:r>
        <w:t>(Code of Iowa, Sec. 321.236[1a])</w:t>
      </w:r>
    </w:p>
    <w:p w:rsidR="006F3DD6" w:rsidRDefault="006F3DD6">
      <w:pPr>
        <w:pStyle w:val="section"/>
      </w:pPr>
      <w:r>
        <w:rPr>
          <w:rStyle w:val="sectiontitle"/>
        </w:rPr>
        <w:t>70.04</w:t>
      </w:r>
      <w:r>
        <w:rPr>
          <w:rStyle w:val="sectiontitle"/>
        </w:rPr>
        <w:tab/>
        <w:t>PARKING VIOLATIONS: VEHICLE UNATTENDED.</w:t>
      </w:r>
      <w:r>
        <w:t xml:space="preserve">  When a vehicle is parked in violation of any provision of the Traffic Code, and the driver is not present, the notice of fine or citation as herein provided shall be attached to the vehicle in a conspicuous place.</w:t>
      </w:r>
    </w:p>
    <w:p w:rsidR="006F3DD6" w:rsidRDefault="006F3DD6">
      <w:pPr>
        <w:pStyle w:val="section"/>
      </w:pPr>
      <w:r>
        <w:rPr>
          <w:rStyle w:val="sectiontitle"/>
        </w:rPr>
        <w:t>70.05</w:t>
      </w:r>
      <w:r>
        <w:rPr>
          <w:rStyle w:val="sectiontitle"/>
        </w:rPr>
        <w:tab/>
        <w:t xml:space="preserve">PRESUMPTION IN REFERENCE TO ILLEGAL PARKING.  </w:t>
      </w:r>
      <w:r>
        <w:t>In any proceeding charging a standing or parking violation, a prima facie presumption that the registered owner was the person who parked or placed such vehicle at the point where, and for the time during which, such violation occurred, shall be raised by proof that:</w:t>
      </w:r>
    </w:p>
    <w:p w:rsidR="006F3DD6" w:rsidRDefault="006F3DD6">
      <w:pPr>
        <w:pStyle w:val="subsection1"/>
      </w:pPr>
      <w:r>
        <w:t>1.</w:t>
      </w:r>
      <w:r>
        <w:tab/>
        <w:t xml:space="preserve">Described Vehicle.  The particular vehicle described in the information was parked in violation of the Traffic Code, and </w:t>
      </w:r>
    </w:p>
    <w:p w:rsidR="006F3DD6" w:rsidRDefault="006F3DD6">
      <w:pPr>
        <w:pStyle w:val="subsection1"/>
      </w:pPr>
      <w:r>
        <w:t>2.</w:t>
      </w:r>
      <w:r>
        <w:tab/>
        <w:t>Registered Owner.  The defendant named in the information was the registered owner at the time in question.</w:t>
      </w:r>
    </w:p>
    <w:p w:rsidR="006F3DD6" w:rsidRDefault="006F3DD6">
      <w:pPr>
        <w:pStyle w:val="section"/>
      </w:pPr>
      <w:r>
        <w:rPr>
          <w:rStyle w:val="sectiontitle"/>
        </w:rPr>
        <w:t>70.06</w:t>
      </w:r>
      <w:r>
        <w:rPr>
          <w:rStyle w:val="sectiontitle"/>
        </w:rPr>
        <w:tab/>
        <w:t xml:space="preserve">IMPOUNDING VEHICLES.  </w:t>
      </w:r>
      <w:r>
        <w:t>A peace officer is hereby authorized to remove, or cause to be removed, a vehicle from a street, public alley, public parking lot or highway to the nearest garage or other place of safety, or to a garage designated or maintained by the City, under the circumstances hereinafter enumerated:</w:t>
      </w:r>
    </w:p>
    <w:p w:rsidR="006F3DD6" w:rsidRDefault="006F3DD6">
      <w:pPr>
        <w:pStyle w:val="subsection1"/>
      </w:pPr>
      <w:r>
        <w:t>1.</w:t>
      </w:r>
      <w:r>
        <w:tab/>
        <w:t>Disabled Vehicle.  When a vehicle is so disabled as to constitute an obstruction to traffic and the person or persons in charge of the vehicle are by reason of physical injury incapacitated to such an extent as to be unable to provide for its custody or removal.</w:t>
      </w:r>
    </w:p>
    <w:p w:rsidR="006F3DD6" w:rsidRDefault="006F3DD6">
      <w:pPr>
        <w:pStyle w:val="citation"/>
      </w:pPr>
      <w:r>
        <w:t>(Code of Iowa, Sec. 321.236[1])</w:t>
      </w:r>
    </w:p>
    <w:p w:rsidR="006F3DD6" w:rsidRDefault="006F3DD6">
      <w:pPr>
        <w:pStyle w:val="subsection1"/>
      </w:pPr>
      <w:r>
        <w:t>2.</w:t>
      </w:r>
      <w:r>
        <w:tab/>
        <w:t xml:space="preserve">Illegally Parked Vehicle.  When any vehicle is left unattended and is so illegally parked as to constitute a definite hazard or obstruction to the normal movement of traffic. </w:t>
      </w:r>
    </w:p>
    <w:p w:rsidR="006F3DD6" w:rsidRDefault="006F3DD6">
      <w:pPr>
        <w:pStyle w:val="citation"/>
      </w:pPr>
      <w:r>
        <w:t>(Code of Iowa, Sec. 321.236[1])</w:t>
      </w:r>
    </w:p>
    <w:p w:rsidR="006F3DD6" w:rsidRDefault="006F3DD6">
      <w:pPr>
        <w:pStyle w:val="subsection1"/>
      </w:pPr>
      <w:r>
        <w:t>3.</w:t>
      </w:r>
      <w:r>
        <w:tab/>
        <w:t>Snow Removal.  When any vehicle is left parked in violation of a ban on parking during snow removal operations.</w:t>
      </w:r>
    </w:p>
    <w:p w:rsidR="006F3DD6" w:rsidRDefault="006F3DD6">
      <w:pPr>
        <w:pStyle w:val="subsection1"/>
      </w:pPr>
      <w:r>
        <w:t>4.</w:t>
      </w:r>
      <w:r>
        <w:tab/>
        <w:t xml:space="preserve">Parked Over </w:t>
      </w:r>
      <w:r>
        <w:rPr>
          <w:noProof/>
        </w:rPr>
        <w:t>48-</w:t>
      </w:r>
      <w:r>
        <w:t xml:space="preserve">Hour Period.  When any vehicle is left parked for a continuous period of </w:t>
      </w:r>
      <w:r>
        <w:rPr>
          <w:noProof/>
        </w:rPr>
        <w:t>forty-eight (48)</w:t>
      </w:r>
      <w:r>
        <w:t xml:space="preserve"> hours or more.  If the owner is found, the owner shall be given an opportunity to remove the vehicle. </w:t>
      </w:r>
    </w:p>
    <w:p w:rsidR="006F3DD6" w:rsidRDefault="006F3DD6">
      <w:pPr>
        <w:pStyle w:val="citation"/>
      </w:pPr>
      <w:r>
        <w:t>(Code of Iowa, Sec. 321.236[1])</w:t>
      </w:r>
    </w:p>
    <w:p w:rsidR="006F3DD6" w:rsidRDefault="006F3DD6">
      <w:pPr>
        <w:pStyle w:val="subsection1"/>
      </w:pPr>
      <w:r>
        <w:t>5.</w:t>
      </w:r>
      <w:r>
        <w:tab/>
        <w:t>Costs.  In addition to the standard penalties provided, the owner or driver of any vehicle impounded for the violation of any of the provisions of this chapter shall be required to pay the reasonable cost of towing and storage.</w:t>
      </w:r>
    </w:p>
    <w:p w:rsidR="006F3DD6" w:rsidRDefault="006F3DD6">
      <w:pPr>
        <w:pStyle w:val="citation"/>
      </w:pPr>
      <w:r>
        <w:t>(Code of Iowa, Sec. 321.236[1])</w:t>
      </w:r>
    </w:p>
    <w:p w:rsidR="006F3DD6" w:rsidRDefault="006F3DD6">
      <w:pPr>
        <w:pStyle w:val="section"/>
      </w:pPr>
    </w:p>
    <w:p w:rsidR="006F3DD6" w:rsidRDefault="006F3DD6">
      <w:pPr>
        <w:pStyle w:val="section"/>
      </w:pPr>
    </w:p>
    <w:p w:rsidR="006F3DD6" w:rsidRDefault="006F3DD6">
      <w:pPr>
        <w:pStyle w:val="section"/>
      </w:pPr>
    </w:p>
    <w:p w:rsidR="006F3DD6" w:rsidRDefault="006F3DD6">
      <w:pPr>
        <w:pStyle w:val="section"/>
        <w:spacing w:before="0"/>
        <w:jc w:val="center"/>
      </w:pPr>
      <w:r>
        <w:t>[The next page is 415]</w:t>
      </w:r>
    </w:p>
    <w:p w:rsidR="006F3DD6" w:rsidRDefault="006F3DD6">
      <w:pPr>
        <w:pStyle w:val="section"/>
        <w:sectPr w:rsidR="006F3DD6" w:rsidSect="008F30CA">
          <w:headerReference w:type="even" r:id="rId119"/>
          <w:headerReference w:type="default" r:id="rId120"/>
          <w:headerReference w:type="first" r:id="rId121"/>
          <w:pgSz w:w="12240" w:h="15840" w:code="1"/>
          <w:pgMar w:top="1440" w:right="1800" w:bottom="1440" w:left="1800" w:header="720" w:footer="432" w:gutter="288"/>
          <w:paperSrc w:first="4253" w:other="4253"/>
          <w:pgNumType w:start="401"/>
          <w:cols w:space="720"/>
          <w:titlePg/>
        </w:sectPr>
      </w:pPr>
    </w:p>
    <w:p w:rsidR="006F3DD6" w:rsidRDefault="006F3DD6">
      <w:pPr>
        <w:pStyle w:val="chapternumber"/>
      </w:pPr>
      <w:bookmarkStart w:id="152" w:name="_Toc516508027"/>
      <w:bookmarkStart w:id="153" w:name="_Toc389813696"/>
      <w:r>
        <w:t>CHAPTER 75</w:t>
      </w:r>
      <w:bookmarkEnd w:id="152"/>
      <w:bookmarkEnd w:id="153"/>
    </w:p>
    <w:p w:rsidR="006F3DD6" w:rsidRDefault="006F3DD6" w:rsidP="00F73AF6">
      <w:pPr>
        <w:pStyle w:val="chaptertitle"/>
      </w:pPr>
      <w:bookmarkStart w:id="154" w:name="_Toc389813697"/>
      <w:r>
        <w:t>ALL-TERRAIN VEHICLES AND SNOWMOBILES</w:t>
      </w:r>
      <w:bookmarkEnd w:id="154"/>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75.01  Purpose</w:t>
            </w:r>
          </w:p>
        </w:tc>
        <w:tc>
          <w:tcPr>
            <w:tcW w:w="4284" w:type="dxa"/>
          </w:tcPr>
          <w:p w:rsidR="006F3DD6" w:rsidRDefault="006F3DD6">
            <w:pPr>
              <w:pStyle w:val="miniindex"/>
            </w:pPr>
            <w:r>
              <w:t>75.05  Operation of All-Terrain Vehicles</w:t>
            </w:r>
          </w:p>
        </w:tc>
      </w:tr>
      <w:tr w:rsidR="006F3DD6">
        <w:tc>
          <w:tcPr>
            <w:tcW w:w="4284" w:type="dxa"/>
          </w:tcPr>
          <w:p w:rsidR="006F3DD6" w:rsidRDefault="006F3DD6">
            <w:pPr>
              <w:pStyle w:val="miniindex"/>
            </w:pPr>
            <w:r>
              <w:t>75.02  Definitions</w:t>
            </w:r>
          </w:p>
        </w:tc>
        <w:tc>
          <w:tcPr>
            <w:tcW w:w="4284" w:type="dxa"/>
          </w:tcPr>
          <w:p w:rsidR="006F3DD6" w:rsidRDefault="006F3DD6">
            <w:pPr>
              <w:pStyle w:val="miniindex"/>
            </w:pPr>
            <w:r>
              <w:t>75.06  Negligence</w:t>
            </w:r>
          </w:p>
        </w:tc>
      </w:tr>
      <w:tr w:rsidR="006F3DD6">
        <w:tc>
          <w:tcPr>
            <w:tcW w:w="4284" w:type="dxa"/>
          </w:tcPr>
          <w:p w:rsidR="006F3DD6" w:rsidRDefault="006F3DD6">
            <w:pPr>
              <w:pStyle w:val="miniindex"/>
            </w:pPr>
            <w:r>
              <w:t>75.03  General Regulations</w:t>
            </w:r>
          </w:p>
        </w:tc>
        <w:tc>
          <w:tcPr>
            <w:tcW w:w="4284" w:type="dxa"/>
          </w:tcPr>
          <w:p w:rsidR="006F3DD6" w:rsidRDefault="006F3DD6">
            <w:pPr>
              <w:pStyle w:val="miniindex"/>
            </w:pPr>
            <w:r>
              <w:t>75.07  Accident Reports</w:t>
            </w:r>
          </w:p>
        </w:tc>
      </w:tr>
      <w:tr w:rsidR="006F3DD6">
        <w:tc>
          <w:tcPr>
            <w:tcW w:w="4284" w:type="dxa"/>
          </w:tcPr>
          <w:p w:rsidR="006F3DD6" w:rsidRDefault="006F3DD6">
            <w:pPr>
              <w:pStyle w:val="miniindex"/>
            </w:pPr>
            <w:r>
              <w:t>75.04  Operation of Snowmobiles</w:t>
            </w:r>
          </w:p>
        </w:tc>
        <w:tc>
          <w:tcPr>
            <w:tcW w:w="4284" w:type="dxa"/>
          </w:tcPr>
          <w:p w:rsidR="006F3DD6" w:rsidRDefault="006F3DD6">
            <w:pPr>
              <w:pStyle w:val="miniindex"/>
            </w:pPr>
          </w:p>
        </w:tc>
      </w:tr>
    </w:tbl>
    <w:p w:rsidR="006F3DD6" w:rsidRDefault="006F3DD6" w:rsidP="00F73AF6">
      <w:pPr>
        <w:pStyle w:val="section"/>
        <w:spacing w:before="600"/>
      </w:pPr>
      <w:r>
        <w:rPr>
          <w:rStyle w:val="sectiontitle"/>
        </w:rPr>
        <w:t>75.01</w:t>
      </w:r>
      <w:r>
        <w:rPr>
          <w:rStyle w:val="sectiontitle"/>
        </w:rPr>
        <w:tab/>
        <w:t xml:space="preserve">PURPOSE.  </w:t>
      </w:r>
      <w:r>
        <w:t>The purpose of this chapter is to regulate the operation of all-terrain vehicles and snowmobiles within the City.</w:t>
      </w:r>
    </w:p>
    <w:p w:rsidR="006F3DD6" w:rsidRDefault="006F3DD6" w:rsidP="00F73AF6">
      <w:pPr>
        <w:pStyle w:val="section"/>
      </w:pPr>
      <w:r>
        <w:rPr>
          <w:rStyle w:val="sectiontitle"/>
        </w:rPr>
        <w:t>75.02</w:t>
      </w:r>
      <w:r>
        <w:rPr>
          <w:rStyle w:val="sectiontitle"/>
        </w:rPr>
        <w:tab/>
        <w:t>DEFINITIONS.</w:t>
      </w:r>
      <w:r>
        <w:t xml:space="preserve">  For use in this chapter the following terms are defined:</w:t>
      </w:r>
    </w:p>
    <w:p w:rsidR="006F3DD6" w:rsidRPr="00CC7876" w:rsidRDefault="006F3DD6" w:rsidP="008F3DB6">
      <w:pPr>
        <w:pStyle w:val="subsection1"/>
      </w:pPr>
      <w:r>
        <w:t>1.</w:t>
      </w:r>
      <w:r>
        <w:tab/>
      </w:r>
      <w:r w:rsidRPr="00CC7876">
        <w:t>“All-terrain vehicle” or “ATV” means a motorized vehicle</w:t>
      </w:r>
      <w:r>
        <w:t>,</w:t>
      </w:r>
      <w:r w:rsidRPr="00CC7876">
        <w:t xml:space="preserve"> with not less than three and not more than six </w:t>
      </w:r>
      <w:r>
        <w:t xml:space="preserve">non-highway </w:t>
      </w:r>
      <w:r w:rsidRPr="00CC7876">
        <w:t>tires</w:t>
      </w:r>
      <w:r>
        <w:t>,</w:t>
      </w:r>
      <w:r w:rsidRPr="00CC7876">
        <w:t xml:space="preserve"> </w:t>
      </w:r>
      <w:r>
        <w:t xml:space="preserve">that </w:t>
      </w:r>
      <w:r w:rsidRPr="00CC7876">
        <w:t>is limited in engine displacement to less than 1,000 cubic centimeters and in total dry weight to less than 1,</w:t>
      </w:r>
      <w:r>
        <w:t>2</w:t>
      </w:r>
      <w:r w:rsidRPr="00CC7876">
        <w:t xml:space="preserve">00 pounds and </w:t>
      </w:r>
      <w:r>
        <w:t xml:space="preserve">that </w:t>
      </w:r>
      <w:r w:rsidRPr="00CC7876">
        <w:t xml:space="preserve">has a seat or saddle designed to be straddled by the operator and handlebars for steering control.  </w:t>
      </w:r>
    </w:p>
    <w:p w:rsidR="006F3DD6" w:rsidRPr="00A936C1" w:rsidRDefault="006F3DD6" w:rsidP="00CE23C0">
      <w:pPr>
        <w:pStyle w:val="citation"/>
        <w:ind w:left="720"/>
      </w:pPr>
      <w:r w:rsidRPr="00A936C1">
        <w:t>(Code of Iowa, Sec. 321I.1)</w:t>
      </w:r>
    </w:p>
    <w:p w:rsidR="006F3DD6" w:rsidRPr="002D2EAC" w:rsidRDefault="006F3DD6" w:rsidP="008F3DB6">
      <w:pPr>
        <w:pStyle w:val="subsection1"/>
      </w:pPr>
      <w:r>
        <w:t>2.</w:t>
      </w:r>
      <w:r>
        <w:tab/>
      </w:r>
      <w:r w:rsidRPr="002D2EAC">
        <w:t xml:space="preserve">“Off-road motorcycle” means a two-wheeled motor vehicle that has a seat or saddle designed to be straddled by the operator and handlebars for steering control and that is intended by the manufacturer for use on natural terrain.  “Off-road motorcycle” includes a motorcycle that was originally issued a certificate of title and registered for highway use under Chapter 321 of the </w:t>
      </w:r>
      <w:r w:rsidRPr="00212811">
        <w:rPr>
          <w:i/>
        </w:rPr>
        <w:t>Code of Iowa</w:t>
      </w:r>
      <w:r w:rsidRPr="002D2EAC">
        <w:t>, but which contains design features that enable operation over natural terrain.  An operator of an off-road motorcycle is also subject to the provisions of this chapter governing the operation of all-terrain vehicles.</w:t>
      </w:r>
    </w:p>
    <w:p w:rsidR="006F3DD6" w:rsidRPr="00A936C1" w:rsidRDefault="006F3DD6" w:rsidP="00A936C1">
      <w:pPr>
        <w:pStyle w:val="citation"/>
        <w:ind w:left="720"/>
      </w:pPr>
      <w:r w:rsidRPr="00A936C1">
        <w:t>(Code of Iowa, Sec. 321I.1)</w:t>
      </w:r>
    </w:p>
    <w:p w:rsidR="006F3DD6" w:rsidRPr="00CC7876" w:rsidRDefault="006F3DD6" w:rsidP="008F3DB6">
      <w:pPr>
        <w:pStyle w:val="subsection1"/>
      </w:pPr>
      <w:r>
        <w:t>3.</w:t>
      </w:r>
      <w:r>
        <w:tab/>
      </w:r>
      <w:r w:rsidRPr="00CC7876">
        <w:t>“Off-road utility vehicle” means a motorized vehicle</w:t>
      </w:r>
      <w:r>
        <w:t>,</w:t>
      </w:r>
      <w:r w:rsidRPr="00CC7876">
        <w:t xml:space="preserve"> with not less than four and not more than </w:t>
      </w:r>
      <w:r>
        <w:t xml:space="preserve">eight non-highway </w:t>
      </w:r>
      <w:r w:rsidRPr="00CC7876">
        <w:t>tires</w:t>
      </w:r>
      <w:r>
        <w:t xml:space="preserve"> or rubberized tracks,</w:t>
      </w:r>
      <w:r w:rsidRPr="00CC7876">
        <w:t xml:space="preserve"> </w:t>
      </w:r>
      <w:r>
        <w:t xml:space="preserve">that </w:t>
      </w:r>
      <w:r w:rsidRPr="00CC7876">
        <w:t xml:space="preserve">has a seat that is of </w:t>
      </w:r>
      <w:r>
        <w:t xml:space="preserve">bucket or </w:t>
      </w:r>
      <w:r w:rsidRPr="00CC7876">
        <w:t xml:space="preserve">bench design, not intended to be straddled by the operator, and a steering </w:t>
      </w:r>
      <w:r>
        <w:t>w</w:t>
      </w:r>
      <w:r w:rsidRPr="00CC7876">
        <w:t xml:space="preserve">heel </w:t>
      </w:r>
      <w:r>
        <w:t xml:space="preserve">or control levers </w:t>
      </w:r>
      <w:r w:rsidRPr="00CC7876">
        <w:t xml:space="preserve">for control.  </w:t>
      </w:r>
      <w:r w:rsidRPr="00351412">
        <w:t>“Off-road utility vehicle”</w:t>
      </w:r>
      <w:r>
        <w:t xml:space="preserve"> </w:t>
      </w:r>
      <w:r w:rsidRPr="00351412">
        <w:t>includes</w:t>
      </w:r>
      <w:r>
        <w:t xml:space="preserve"> </w:t>
      </w:r>
      <w:r w:rsidRPr="00351412">
        <w:t>the</w:t>
      </w:r>
      <w:r>
        <w:t xml:space="preserve"> </w:t>
      </w:r>
      <w:r w:rsidRPr="00351412">
        <w:t>following</w:t>
      </w:r>
      <w:r>
        <w:t xml:space="preserve"> </w:t>
      </w:r>
      <w:r w:rsidRPr="00351412">
        <w:t>vehicles:</w:t>
      </w:r>
    </w:p>
    <w:p w:rsidR="006F3DD6" w:rsidRDefault="006F3DD6" w:rsidP="00297C8E">
      <w:pPr>
        <w:pStyle w:val="citation"/>
        <w:rPr>
          <w:szCs w:val="22"/>
        </w:rPr>
      </w:pPr>
      <w:r w:rsidRPr="00CC7876">
        <w:rPr>
          <w:szCs w:val="22"/>
        </w:rPr>
        <w:t>(</w:t>
      </w:r>
      <w:r w:rsidRPr="00933483">
        <w:rPr>
          <w:szCs w:val="22"/>
        </w:rPr>
        <w:t>Code of Iowa</w:t>
      </w:r>
      <w:r w:rsidRPr="00CC7876">
        <w:rPr>
          <w:szCs w:val="22"/>
        </w:rPr>
        <w:t>, Sec. 321I.1)</w:t>
      </w:r>
    </w:p>
    <w:p w:rsidR="006F3DD6" w:rsidRDefault="006F3DD6" w:rsidP="00297C8E">
      <w:pPr>
        <w:pStyle w:val="subsectionA"/>
        <w:rPr>
          <w:szCs w:val="22"/>
        </w:rPr>
      </w:pPr>
      <w:r>
        <w:rPr>
          <w:szCs w:val="22"/>
        </w:rPr>
        <w:t>A.</w:t>
      </w:r>
      <w:r>
        <w:rPr>
          <w:szCs w:val="22"/>
        </w:rPr>
        <w:tab/>
        <w:t xml:space="preserve">“Off-road utility vehicle – </w:t>
      </w:r>
      <w:r w:rsidRPr="00717083">
        <w:rPr>
          <w:szCs w:val="22"/>
        </w:rPr>
        <w:t>type 1” includes vehicles with a total dry weight of 1,200 pounds or less and a width</w:t>
      </w:r>
      <w:r>
        <w:rPr>
          <w:szCs w:val="22"/>
        </w:rPr>
        <w:t xml:space="preserve"> </w:t>
      </w:r>
      <w:r w:rsidRPr="00717083">
        <w:rPr>
          <w:szCs w:val="22"/>
        </w:rPr>
        <w:t>of 50 inches or less.</w:t>
      </w:r>
    </w:p>
    <w:p w:rsidR="006F3DD6" w:rsidRDefault="006F3DD6" w:rsidP="00297C8E">
      <w:pPr>
        <w:pStyle w:val="subsectionA"/>
        <w:rPr>
          <w:szCs w:val="22"/>
        </w:rPr>
      </w:pPr>
      <w:r>
        <w:rPr>
          <w:szCs w:val="22"/>
        </w:rPr>
        <w:t>B.</w:t>
      </w:r>
      <w:r>
        <w:rPr>
          <w:szCs w:val="22"/>
        </w:rPr>
        <w:tab/>
        <w:t xml:space="preserve">“Off-road utility vehicle – </w:t>
      </w:r>
      <w:r w:rsidRPr="00717083">
        <w:rPr>
          <w:szCs w:val="22"/>
        </w:rPr>
        <w:t>type 2” includes vehicles, other than type 1 vehicles, with a total dry weight of 2,000</w:t>
      </w:r>
      <w:r>
        <w:rPr>
          <w:szCs w:val="22"/>
        </w:rPr>
        <w:t xml:space="preserve"> </w:t>
      </w:r>
      <w:r w:rsidRPr="00717083">
        <w:rPr>
          <w:szCs w:val="22"/>
        </w:rPr>
        <w:t>pounds or less and a width of 65 inches or less.</w:t>
      </w:r>
    </w:p>
    <w:p w:rsidR="006F3DD6" w:rsidRDefault="006F3DD6" w:rsidP="00297C8E">
      <w:pPr>
        <w:pStyle w:val="subsectionA"/>
        <w:rPr>
          <w:szCs w:val="22"/>
        </w:rPr>
      </w:pPr>
      <w:r>
        <w:rPr>
          <w:szCs w:val="22"/>
        </w:rPr>
        <w:t>C.</w:t>
      </w:r>
      <w:r>
        <w:rPr>
          <w:szCs w:val="22"/>
        </w:rPr>
        <w:tab/>
        <w:t xml:space="preserve">“Off-road utility vehicle – </w:t>
      </w:r>
      <w:r w:rsidRPr="00717083">
        <w:rPr>
          <w:szCs w:val="22"/>
        </w:rPr>
        <w:t>type 3” includes vehicles with a total dry weight of more than 2,000 pounds or a</w:t>
      </w:r>
      <w:r>
        <w:rPr>
          <w:szCs w:val="22"/>
        </w:rPr>
        <w:t xml:space="preserve"> </w:t>
      </w:r>
      <w:r w:rsidRPr="00717083">
        <w:rPr>
          <w:szCs w:val="22"/>
        </w:rPr>
        <w:t>width of more than 65 inches, or both.</w:t>
      </w:r>
    </w:p>
    <w:p w:rsidR="006F3DD6" w:rsidRDefault="006F3DD6" w:rsidP="00297C8E">
      <w:pPr>
        <w:pStyle w:val="subsection1"/>
      </w:pPr>
      <w:r w:rsidRPr="00CC7876">
        <w:t>An operator of an off-road utility vehicle is also subject to the provisions of this chapter governing the operation of all-terrain vehicles.</w:t>
      </w:r>
    </w:p>
    <w:p w:rsidR="00186476" w:rsidRDefault="006F3DD6" w:rsidP="008F3DB6">
      <w:pPr>
        <w:pStyle w:val="subsection1"/>
      </w:pPr>
      <w:r>
        <w:t>4.</w:t>
      </w:r>
      <w:r>
        <w:tab/>
      </w:r>
      <w:r w:rsidRPr="00CC7876">
        <w:t xml:space="preserve">“Snowmobile” means a motorized vehicle </w:t>
      </w:r>
      <w:r>
        <w:t xml:space="preserve">that weighs </w:t>
      </w:r>
      <w:r w:rsidRPr="00CC7876">
        <w:t>less than 1,000 pounds</w:t>
      </w:r>
      <w:r>
        <w:t>,</w:t>
      </w:r>
      <w:r w:rsidRPr="00CC7876">
        <w:t xml:space="preserve"> </w:t>
      </w:r>
      <w:r>
        <w:t xml:space="preserve">that </w:t>
      </w:r>
      <w:r w:rsidRPr="00CC7876">
        <w:t>uses sled-type runners or skis, endless belt-type tread with a width of 48 inches or</w:t>
      </w:r>
    </w:p>
    <w:p w:rsidR="00186476" w:rsidRDefault="00186476" w:rsidP="00186476">
      <w:pPr>
        <w:pStyle w:val="chaptertitle"/>
      </w:pPr>
      <w:r>
        <w:br w:type="page"/>
      </w:r>
    </w:p>
    <w:p w:rsidR="006F3DD6" w:rsidRPr="00CC7876" w:rsidRDefault="006F3DD6" w:rsidP="008F3DB6">
      <w:pPr>
        <w:pStyle w:val="subsection1"/>
      </w:pPr>
      <w:r w:rsidRPr="00CC7876">
        <w:t xml:space="preserve"> less, or any combination of runners, skis</w:t>
      </w:r>
      <w:r>
        <w:t>,</w:t>
      </w:r>
      <w:r w:rsidRPr="00CC7876">
        <w:t xml:space="preserve"> or tread, and is designed for travel on snow or ice.  “Snowmobile” does not include an all-terrain vehicle </w:t>
      </w:r>
      <w:r>
        <w:t xml:space="preserve">that </w:t>
      </w:r>
      <w:r w:rsidRPr="00CC7876">
        <w:t>has been altered or equipped with runners, skis, belt-type tracks</w:t>
      </w:r>
      <w:r>
        <w:t>,</w:t>
      </w:r>
      <w:r w:rsidRPr="00CC7876">
        <w:t xml:space="preserve"> or treads.</w:t>
      </w:r>
    </w:p>
    <w:p w:rsidR="006F3DD6" w:rsidRPr="00A936C1" w:rsidRDefault="006F3DD6" w:rsidP="00A936C1">
      <w:pPr>
        <w:pStyle w:val="citation"/>
        <w:ind w:left="720"/>
      </w:pPr>
      <w:r w:rsidRPr="00A936C1">
        <w:t>(Code of Iowa, Sec. 321G.1)</w:t>
      </w:r>
    </w:p>
    <w:p w:rsidR="006F3DD6" w:rsidRDefault="006F3DD6" w:rsidP="008F30CA">
      <w:pPr>
        <w:pStyle w:val="section"/>
      </w:pPr>
      <w:r>
        <w:rPr>
          <w:rStyle w:val="sectiontitle"/>
        </w:rPr>
        <w:t>75.03</w:t>
      </w:r>
      <w:r>
        <w:rPr>
          <w:rStyle w:val="sectiontitle"/>
        </w:rPr>
        <w:tab/>
        <w:t xml:space="preserve">GENERAL REGULATIONS.  </w:t>
      </w:r>
      <w:r w:rsidRPr="00A936C1">
        <w:t xml:space="preserve">No person shall operate an ATV, off-road motorcycle or off-road utility vehicle within the City in violation of Chapter 321I of the </w:t>
      </w:r>
      <w:r w:rsidRPr="00212811">
        <w:rPr>
          <w:i/>
        </w:rPr>
        <w:t>Code of Iowa</w:t>
      </w:r>
      <w:r w:rsidRPr="00A936C1">
        <w:t xml:space="preserve"> or a snowmobile within the City in violation of the provisions of Chapter 321G of the </w:t>
      </w:r>
      <w:r w:rsidRPr="00212811">
        <w:rPr>
          <w:i/>
        </w:rPr>
        <w:t>Code of Iowa</w:t>
      </w:r>
      <w:r w:rsidRPr="00A936C1">
        <w:t xml:space="preserve"> or in violation of rules established by the Natural Resource Commission of the Department of Natural Resources governing their registration, equipment and manner of operation. </w:t>
      </w:r>
    </w:p>
    <w:p w:rsidR="006F3DD6" w:rsidRDefault="006F3DD6" w:rsidP="00F73AF6">
      <w:pPr>
        <w:pStyle w:val="citation"/>
      </w:pPr>
      <w:r>
        <w:t>(Code of Iowa, Ch. 321G &amp; Ch. 321I)</w:t>
      </w:r>
    </w:p>
    <w:p w:rsidR="006F3DD6" w:rsidRDefault="006F3DD6" w:rsidP="00F73AF6">
      <w:pPr>
        <w:pStyle w:val="section"/>
      </w:pPr>
      <w:r>
        <w:rPr>
          <w:rStyle w:val="sectiontitle"/>
        </w:rPr>
        <w:t>75.04</w:t>
      </w:r>
      <w:r>
        <w:rPr>
          <w:rStyle w:val="sectiontitle"/>
        </w:rPr>
        <w:tab/>
        <w:t xml:space="preserve">OPERATION OF SNOWMOBILES.  </w:t>
      </w:r>
      <w:r>
        <w:t>The operators of snowmobiles shall comply with the following restrictions as to where snowmobiles may be operated within the City:</w:t>
      </w:r>
    </w:p>
    <w:p w:rsidR="006F3DD6" w:rsidRDefault="006F3DD6" w:rsidP="00F73AF6">
      <w:pPr>
        <w:pStyle w:val="subsection1"/>
      </w:pPr>
      <w:r>
        <w:t>1.</w:t>
      </w:r>
      <w:r>
        <w:tab/>
        <w:t xml:space="preserve">Streets.  </w:t>
      </w:r>
    </w:p>
    <w:p w:rsidR="006F3DD6" w:rsidRDefault="006F3DD6" w:rsidP="00F73AF6">
      <w:pPr>
        <w:pStyle w:val="subsectionA"/>
      </w:pPr>
      <w:r>
        <w:t>A.</w:t>
      </w:r>
      <w:r>
        <w:tab/>
        <w:t xml:space="preserve">Unplowed.  Snowmobiles may be operated upon streets which have not been plowed during the snow season. </w:t>
      </w:r>
    </w:p>
    <w:p w:rsidR="006F3DD6" w:rsidRDefault="006F3DD6" w:rsidP="00F73AF6">
      <w:pPr>
        <w:pStyle w:val="subsectionA"/>
      </w:pPr>
      <w:r>
        <w:t>B.</w:t>
      </w:r>
      <w:r>
        <w:tab/>
        <w:t>Other.  The operation of a snowmobile is prohibited except on the following routes in the City:  along Highway 78 to Locust Street and then north along Locust Street to 130</w:t>
      </w:r>
      <w:r>
        <w:rPr>
          <w:vertAlign w:val="superscript"/>
        </w:rPr>
        <w:t>th</w:t>
      </w:r>
      <w:r>
        <w:t xml:space="preserve"> Street, then east along 130</w:t>
      </w:r>
      <w:r>
        <w:rPr>
          <w:vertAlign w:val="superscript"/>
        </w:rPr>
        <w:t>th</w:t>
      </w:r>
      <w:r>
        <w:t xml:space="preserve"> Street to Oak Street; and then north along Oak Street to Wallace Street; along Pine Street from Locust Street east to the end of Pine Street; north along Oak Street from Pine Street to 120</w:t>
      </w:r>
      <w:r>
        <w:rPr>
          <w:vertAlign w:val="superscript"/>
        </w:rPr>
        <w:t>th</w:t>
      </w:r>
      <w:r>
        <w:t xml:space="preserve"> Street; along 120</w:t>
      </w:r>
      <w:r>
        <w:rPr>
          <w:vertAlign w:val="superscript"/>
        </w:rPr>
        <w:t>th</w:t>
      </w:r>
      <w:r>
        <w:t xml:space="preserve"> Street for  the full length of the north corporate boundary of the City; along the alley between Olive Street and Locust Street from 120</w:t>
      </w:r>
      <w:r>
        <w:rPr>
          <w:vertAlign w:val="superscript"/>
        </w:rPr>
        <w:t>th</w:t>
      </w:r>
      <w:r>
        <w:t xml:space="preserve"> Street to Ash Street; and along Nebraska Avenue from Highway 78 north to West Central Avenue.</w:t>
      </w:r>
    </w:p>
    <w:p w:rsidR="006F3DD6" w:rsidRDefault="006F3DD6" w:rsidP="00F73AF6">
      <w:pPr>
        <w:pStyle w:val="subsection1"/>
      </w:pPr>
      <w:r>
        <w:t>2.</w:t>
      </w:r>
      <w:r>
        <w:tab/>
        <w:t>Exceptions.  Snowmobiles may be operated on prohibited streets only under the following circumstances:</w:t>
      </w:r>
    </w:p>
    <w:p w:rsidR="006F3DD6" w:rsidRDefault="006F3DD6" w:rsidP="000479AE">
      <w:pPr>
        <w:pStyle w:val="subAauto"/>
        <w:numPr>
          <w:ilvl w:val="0"/>
          <w:numId w:val="91"/>
        </w:numPr>
      </w:pPr>
      <w:r>
        <w:t>Emergencies.  Snowmobiles may be operated on any street in an emergency during the period of time when and at locations where snow upon the roadway renders travel by conventional motor vehicles impractical.</w:t>
      </w:r>
    </w:p>
    <w:p w:rsidR="006F3DD6" w:rsidRDefault="006F3DD6" w:rsidP="00F73AF6">
      <w:pPr>
        <w:pStyle w:val="citation"/>
      </w:pPr>
      <w:r>
        <w:t>(Code of Iowa, Sec. 321G.9[4c])</w:t>
      </w:r>
    </w:p>
    <w:p w:rsidR="006F3DD6" w:rsidRDefault="006F3DD6" w:rsidP="000479AE">
      <w:pPr>
        <w:pStyle w:val="subAauto"/>
        <w:numPr>
          <w:ilvl w:val="0"/>
          <w:numId w:val="91"/>
        </w:numPr>
      </w:pPr>
      <w:r>
        <w:t>Direct Crossing.  Snowmobiles may make a direct crossing of a prohibited street provided all of the following occur:</w:t>
      </w:r>
    </w:p>
    <w:p w:rsidR="006F3DD6" w:rsidRDefault="006F3DD6" w:rsidP="00F73AF6">
      <w:pPr>
        <w:pStyle w:val="subsection10"/>
      </w:pPr>
      <w:r>
        <w:t>(1)</w:t>
      </w:r>
      <w:r>
        <w:tab/>
        <w:t>The crossing is made at an angle of approximately ninety degrees (90°) to the direction of the street and at a place where no obstruction prevents a quick and safe crossing;</w:t>
      </w:r>
    </w:p>
    <w:p w:rsidR="006F3DD6" w:rsidRDefault="006F3DD6" w:rsidP="00F73AF6">
      <w:pPr>
        <w:pStyle w:val="subsection10"/>
      </w:pPr>
      <w:r>
        <w:t>(2)</w:t>
      </w:r>
      <w:r>
        <w:tab/>
        <w:t>The snowmobile is brought to a complete stop before crossing the street;</w:t>
      </w:r>
    </w:p>
    <w:p w:rsidR="006F3DD6" w:rsidRDefault="006F3DD6" w:rsidP="00F73AF6">
      <w:pPr>
        <w:pStyle w:val="subsection10"/>
      </w:pPr>
      <w:r>
        <w:t>(3)</w:t>
      </w:r>
      <w:r>
        <w:tab/>
        <w:t>The driver yields the right-of-way to all on-coming traffic which constitutes an immediate hazard; and</w:t>
      </w:r>
    </w:p>
    <w:p w:rsidR="006F3DD6" w:rsidRDefault="006F3DD6" w:rsidP="00F73AF6">
      <w:pPr>
        <w:pStyle w:val="subsection10"/>
      </w:pPr>
      <w:r>
        <w:t>(4)</w:t>
      </w:r>
      <w:r>
        <w:tab/>
        <w:t>In crossing a divided street, the crossing is made only at an intersection of such street with another street.</w:t>
      </w:r>
    </w:p>
    <w:p w:rsidR="00186476" w:rsidRDefault="006F3DD6" w:rsidP="00F73AF6">
      <w:pPr>
        <w:pStyle w:val="citation"/>
      </w:pPr>
      <w:r>
        <w:t>(Code of Iowa, Sec. 321G.9[2])</w:t>
      </w:r>
    </w:p>
    <w:p w:rsidR="00186476" w:rsidRDefault="00186476" w:rsidP="00186476">
      <w:pPr>
        <w:pStyle w:val="chaptertitle"/>
      </w:pPr>
      <w:r>
        <w:br w:type="page"/>
      </w:r>
    </w:p>
    <w:p w:rsidR="006F3DD6" w:rsidRDefault="006F3DD6" w:rsidP="00F73AF6">
      <w:pPr>
        <w:pStyle w:val="subsection1"/>
      </w:pPr>
      <w:r>
        <w:t>3.</w:t>
      </w:r>
      <w:r>
        <w:tab/>
        <w:t>Railroad Right-of-Way.  Snowmobiles shall not be operated on an operating railroad right-of-way.  A snowmobile may be driven directly across a railroad right-of-way only at an established crossing and notwithstanding any other provisions of law may, if necessary, use the improved portion of the established crossing after yielding to all oncoming traffic.</w:t>
      </w:r>
    </w:p>
    <w:p w:rsidR="006F3DD6" w:rsidRDefault="006F3DD6" w:rsidP="00F73AF6">
      <w:pPr>
        <w:pStyle w:val="citation"/>
      </w:pPr>
      <w:r>
        <w:t>(Code of Iowa, Sec. 321G.13[1h])</w:t>
      </w:r>
    </w:p>
    <w:p w:rsidR="006F3DD6" w:rsidRDefault="006F3DD6" w:rsidP="00F73AF6">
      <w:pPr>
        <w:pStyle w:val="subsection1"/>
      </w:pPr>
      <w:r>
        <w:t>4.</w:t>
      </w:r>
      <w:r>
        <w:tab/>
        <w:t>Trails.  Snowmobiles shall not be operated on all-terrain vehicle trails except where so designated.</w:t>
      </w:r>
    </w:p>
    <w:p w:rsidR="006F3DD6" w:rsidRDefault="006F3DD6" w:rsidP="00CE23C0">
      <w:pPr>
        <w:pStyle w:val="citation"/>
      </w:pPr>
      <w:r>
        <w:t>(</w:t>
      </w:r>
      <w:r w:rsidRPr="00933483">
        <w:t>Code of Iowa</w:t>
      </w:r>
      <w:r>
        <w:t>, Sec. 321G.9[4f])</w:t>
      </w:r>
    </w:p>
    <w:p w:rsidR="006F3DD6" w:rsidRDefault="006F3DD6" w:rsidP="00F73AF6">
      <w:pPr>
        <w:pStyle w:val="subsection1"/>
      </w:pPr>
      <w:r>
        <w:t>5.</w:t>
      </w:r>
      <w:r>
        <w:tab/>
        <w:t>Parks and Other City Land.  Snowmobiles shall not be operated in any park, playground or upon any other City-owned property without the express permission of the City.  A snowmobile shall not be operated on any City land without a snow cover of at least one-tenth of one inch.</w:t>
      </w:r>
    </w:p>
    <w:p w:rsidR="006F3DD6" w:rsidRDefault="006F3DD6" w:rsidP="00F73AF6">
      <w:pPr>
        <w:pStyle w:val="subsection1"/>
      </w:pPr>
      <w:r>
        <w:t>6.</w:t>
      </w:r>
      <w:r>
        <w:tab/>
        <w:t>Sidewalk or Parking.  Snowmobiles shall not be operated upon the public sidewalk or that portion of the street located between the curb line and the sidewalk or property line commonly referred to as the “parking” except for purposes of crossing the same to a public street upon which operation is authorized by this chapter.</w:t>
      </w:r>
    </w:p>
    <w:p w:rsidR="006F3DD6" w:rsidRDefault="006F3DD6" w:rsidP="00F73AF6">
      <w:pPr>
        <w:pStyle w:val="section"/>
        <w:rPr>
          <w:rStyle w:val="sectiontitle"/>
        </w:rPr>
      </w:pPr>
      <w:r>
        <w:rPr>
          <w:rStyle w:val="sectiontitle"/>
        </w:rPr>
        <w:t>75.05</w:t>
      </w:r>
      <w:r>
        <w:rPr>
          <w:rStyle w:val="sectiontitle"/>
        </w:rPr>
        <w:tab/>
        <w:t xml:space="preserve">OPERATION OF ALL-TERRAIN VEHICLES.  </w:t>
      </w:r>
      <w:r>
        <w:rPr>
          <w:rStyle w:val="sectiontitle"/>
          <w:b w:val="0"/>
          <w:bCs/>
        </w:rPr>
        <w:t>The operators of ATVs shall comply with the following restrictions as to where ATVs may be operated within the City:</w:t>
      </w:r>
    </w:p>
    <w:p w:rsidR="006F3DD6" w:rsidRDefault="006F3DD6" w:rsidP="000479AE">
      <w:pPr>
        <w:pStyle w:val="Sub1Auto"/>
        <w:numPr>
          <w:ilvl w:val="0"/>
          <w:numId w:val="141"/>
        </w:numPr>
        <w:rPr>
          <w:rStyle w:val="sectiontitle"/>
          <w:b w:val="0"/>
          <w:bCs/>
        </w:rPr>
      </w:pPr>
      <w:r>
        <w:rPr>
          <w:rStyle w:val="sectiontitle"/>
          <w:b w:val="0"/>
          <w:bCs/>
        </w:rPr>
        <w:t xml:space="preserve">Streets.  ATVs and off-road utility vehicles may be operated on streets only in accordance with Section 321.234A of the </w:t>
      </w:r>
      <w:r w:rsidRPr="00212811">
        <w:rPr>
          <w:rStyle w:val="sectiontitle"/>
          <w:b w:val="0"/>
          <w:bCs/>
          <w:i/>
        </w:rPr>
        <w:t>Code of Iowa</w:t>
      </w:r>
      <w:r>
        <w:rPr>
          <w:rStyle w:val="sectiontitle"/>
          <w:b w:val="0"/>
          <w:bCs/>
        </w:rPr>
        <w:t xml:space="preserve"> or on such streets as may be designated by resolution of the Council for the operation of registered ATVs or registered off-road utility vehicles.  In designating such streets, the Council may authorize ATVs and off-road utility vehicles to stop at service stations or convenience stores along a designated street.</w:t>
      </w:r>
    </w:p>
    <w:p w:rsidR="006F3DD6" w:rsidRPr="00462C44" w:rsidRDefault="006F3DD6" w:rsidP="00CE23C0">
      <w:pPr>
        <w:pStyle w:val="citation"/>
      </w:pPr>
      <w:r>
        <w:t>(Code of Iowa, Sec. 321I.10[1 &amp; 3])</w:t>
      </w:r>
    </w:p>
    <w:p w:rsidR="006F3DD6" w:rsidRDefault="006F3DD6" w:rsidP="000479AE">
      <w:pPr>
        <w:pStyle w:val="Sub1Auto"/>
        <w:numPr>
          <w:ilvl w:val="0"/>
          <w:numId w:val="141"/>
        </w:numPr>
        <w:rPr>
          <w:rStyle w:val="sectiontitle"/>
          <w:b w:val="0"/>
          <w:bCs/>
        </w:rPr>
      </w:pPr>
      <w:r>
        <w:rPr>
          <w:rStyle w:val="sectiontitle"/>
          <w:b w:val="0"/>
          <w:bCs/>
        </w:rPr>
        <w:t>Trails.  ATVs shall not be operated on snowmobile trails except where designated.</w:t>
      </w:r>
    </w:p>
    <w:p w:rsidR="006F3DD6" w:rsidRDefault="006F3DD6" w:rsidP="00F73AF6">
      <w:pPr>
        <w:pStyle w:val="citation"/>
      </w:pPr>
      <w:r>
        <w:t>(Code of Iowa, Sec. 321I.10[3])</w:t>
      </w:r>
    </w:p>
    <w:p w:rsidR="006F3DD6" w:rsidRDefault="006F3DD6" w:rsidP="000479AE">
      <w:pPr>
        <w:pStyle w:val="Sub1Auto"/>
        <w:numPr>
          <w:ilvl w:val="0"/>
          <w:numId w:val="141"/>
        </w:numPr>
      </w:pPr>
      <w:r>
        <w:t>Railroad Right-of-Way.  ATVs shall not be operated on an operating railroad right-of-way.  An ATV may be driven directly across a railroad right-of-way only at an established crossing and notwithstanding any other provisions of law may, if necessary, use the improved portion of the established crossing after yielding to all oncoming traffic.</w:t>
      </w:r>
    </w:p>
    <w:p w:rsidR="006F3DD6" w:rsidRDefault="006F3DD6" w:rsidP="00F73AF6">
      <w:pPr>
        <w:pStyle w:val="citation"/>
      </w:pPr>
      <w:r>
        <w:t>(Code of Iowa, Sec. 321I.14[h])</w:t>
      </w:r>
    </w:p>
    <w:p w:rsidR="006F3DD6" w:rsidRDefault="006F3DD6" w:rsidP="000479AE">
      <w:pPr>
        <w:pStyle w:val="Sub1Auto"/>
        <w:numPr>
          <w:ilvl w:val="0"/>
          <w:numId w:val="141"/>
        </w:numPr>
      </w:pPr>
      <w:r>
        <w:t xml:space="preserve">Parks and Other City Land.  ATVs shall not be operated in any park, playground or upon any other City-owned property without the express permission of the City.  </w:t>
      </w:r>
    </w:p>
    <w:p w:rsidR="006F3DD6" w:rsidRDefault="006F3DD6" w:rsidP="000479AE">
      <w:pPr>
        <w:pStyle w:val="Sub1Auto"/>
        <w:numPr>
          <w:ilvl w:val="0"/>
          <w:numId w:val="141"/>
        </w:numPr>
      </w:pPr>
      <w:r>
        <w:t>Sidewalk or Parking.  ATVs shall not be operated upon the public sidewalk or that portion of the street located between the curb line and the sidewalk or property line commonly referred to as the “parking.”</w:t>
      </w:r>
    </w:p>
    <w:p w:rsidR="00186476" w:rsidRPr="00ED2F4D" w:rsidRDefault="00186476" w:rsidP="00186476">
      <w:pPr>
        <w:pStyle w:val="subsection1"/>
        <w:rPr>
          <w:iCs/>
          <w:szCs w:val="22"/>
        </w:rPr>
      </w:pPr>
      <w:r>
        <w:t>6.</w:t>
      </w:r>
      <w:r>
        <w:tab/>
        <w:t xml:space="preserve">Direct Crossing.  </w:t>
      </w:r>
      <w:r w:rsidRPr="00ED2F4D">
        <w:rPr>
          <w:szCs w:val="22"/>
        </w:rPr>
        <w:t>An all-terrain vehicle or off-road utility vehicle may make a direct crossing of a highway provided all of the following occur:</w:t>
      </w:r>
    </w:p>
    <w:p w:rsidR="00186476" w:rsidRPr="00ED2F4D" w:rsidRDefault="00186476" w:rsidP="00186476">
      <w:pPr>
        <w:pStyle w:val="citation"/>
        <w:rPr>
          <w:szCs w:val="22"/>
        </w:rPr>
      </w:pPr>
      <w:r w:rsidRPr="00ED2F4D">
        <w:rPr>
          <w:szCs w:val="22"/>
        </w:rPr>
        <w:t xml:space="preserve">(Code of Iowa, Sec. 321I.10[5]) </w:t>
      </w:r>
    </w:p>
    <w:p w:rsidR="00186476" w:rsidRPr="00ED2F4D" w:rsidRDefault="00186476" w:rsidP="00186476">
      <w:pPr>
        <w:pStyle w:val="subsectionA"/>
        <w:rPr>
          <w:szCs w:val="22"/>
        </w:rPr>
      </w:pPr>
      <w:r>
        <w:rPr>
          <w:szCs w:val="22"/>
        </w:rPr>
        <w:t>A.</w:t>
      </w:r>
      <w:r>
        <w:rPr>
          <w:szCs w:val="22"/>
        </w:rPr>
        <w:tab/>
      </w:r>
      <w:r w:rsidRPr="00ED2F4D">
        <w:rPr>
          <w:szCs w:val="22"/>
        </w:rPr>
        <w:t>The crossing is made at an angle of approximately ninety degrees to the direction of the highway and at a place where no obstruction prevents a quick and safe crossing.</w:t>
      </w:r>
    </w:p>
    <w:p w:rsidR="00186476" w:rsidRPr="00ED2F4D" w:rsidRDefault="00186476" w:rsidP="00186476">
      <w:pPr>
        <w:pStyle w:val="subsectionA"/>
        <w:rPr>
          <w:szCs w:val="22"/>
        </w:rPr>
      </w:pPr>
      <w:r>
        <w:rPr>
          <w:szCs w:val="22"/>
        </w:rPr>
        <w:t>B.</w:t>
      </w:r>
      <w:r>
        <w:rPr>
          <w:szCs w:val="22"/>
        </w:rPr>
        <w:tab/>
      </w:r>
      <w:r w:rsidRPr="00ED2F4D">
        <w:rPr>
          <w:szCs w:val="22"/>
        </w:rPr>
        <w:t>The all-terrain vehicle or off-road utility vehicle is brought to a complete stop before crossing the shoulder or main traveled way of the highway.</w:t>
      </w:r>
    </w:p>
    <w:p w:rsidR="00186476" w:rsidRPr="00ED2F4D" w:rsidRDefault="00186476" w:rsidP="00186476">
      <w:pPr>
        <w:pStyle w:val="subsectionA"/>
        <w:rPr>
          <w:szCs w:val="22"/>
        </w:rPr>
      </w:pPr>
      <w:r>
        <w:rPr>
          <w:szCs w:val="22"/>
        </w:rPr>
        <w:t>C.</w:t>
      </w:r>
      <w:r>
        <w:rPr>
          <w:szCs w:val="22"/>
        </w:rPr>
        <w:tab/>
      </w:r>
      <w:r w:rsidRPr="00ED2F4D">
        <w:rPr>
          <w:szCs w:val="22"/>
        </w:rPr>
        <w:t>The driver yields the right-of-way to all oncoming traffic which constitutes an immediate hazard.</w:t>
      </w:r>
    </w:p>
    <w:p w:rsidR="00186476" w:rsidRPr="00ED2F4D" w:rsidRDefault="00186476" w:rsidP="00186476">
      <w:pPr>
        <w:pStyle w:val="subsectionA"/>
        <w:rPr>
          <w:szCs w:val="22"/>
        </w:rPr>
      </w:pPr>
      <w:r>
        <w:rPr>
          <w:szCs w:val="22"/>
        </w:rPr>
        <w:t>D.</w:t>
      </w:r>
      <w:r>
        <w:rPr>
          <w:szCs w:val="22"/>
        </w:rPr>
        <w:tab/>
      </w:r>
      <w:r w:rsidRPr="00ED2F4D">
        <w:rPr>
          <w:szCs w:val="22"/>
        </w:rPr>
        <w:t>In crossing a divided highway, the crossing is made only at an intersection of such highway with another public street or highway.</w:t>
      </w:r>
    </w:p>
    <w:p w:rsidR="00186476" w:rsidRDefault="00186476" w:rsidP="00186476">
      <w:pPr>
        <w:pStyle w:val="subsectionA"/>
        <w:rPr>
          <w:szCs w:val="22"/>
        </w:rPr>
      </w:pPr>
      <w:r>
        <w:rPr>
          <w:szCs w:val="22"/>
        </w:rPr>
        <w:t>E.</w:t>
      </w:r>
      <w:r>
        <w:rPr>
          <w:szCs w:val="22"/>
        </w:rPr>
        <w:tab/>
      </w:r>
      <w:r w:rsidRPr="00ED2F4D">
        <w:rPr>
          <w:szCs w:val="22"/>
        </w:rPr>
        <w:t>The crossing is made from a street, roadway, or highway designated as an all-terrain vehicle trail by a state agency, county, or city to a street, roadway, or highway designated as an all-terrain vehicle trail by a state agency, county, or city.</w:t>
      </w:r>
    </w:p>
    <w:p w:rsidR="00186476" w:rsidRPr="00186476" w:rsidRDefault="00186476" w:rsidP="00186476">
      <w:pPr>
        <w:pStyle w:val="subsectionA"/>
        <w:jc w:val="right"/>
        <w:rPr>
          <w:rStyle w:val="suppnote1"/>
        </w:rPr>
      </w:pPr>
      <w:r>
        <w:rPr>
          <w:rStyle w:val="suppnote1"/>
        </w:rPr>
        <w:t xml:space="preserve">(Subsection 6 – Ord. </w:t>
      </w:r>
      <w:r w:rsidR="00586914">
        <w:rPr>
          <w:rStyle w:val="suppnote1"/>
        </w:rPr>
        <w:t>330 – Jan. 18 Supp.)</w:t>
      </w:r>
    </w:p>
    <w:p w:rsidR="006F3DD6" w:rsidRDefault="006F3DD6" w:rsidP="00F73AF6">
      <w:pPr>
        <w:pStyle w:val="section"/>
      </w:pPr>
      <w:r>
        <w:rPr>
          <w:rStyle w:val="sectiontitle"/>
        </w:rPr>
        <w:t>75.06</w:t>
      </w:r>
      <w:r>
        <w:rPr>
          <w:rStyle w:val="sectiontitle"/>
        </w:rPr>
        <w:tab/>
        <w:t xml:space="preserve">NEGLIGENCE.  </w:t>
      </w:r>
      <w:r>
        <w:t>The owner and operator of an ATV or snowmobile are liable for any injury or damage occasioned by the negligent operation of the ATV or snowmobile.  The owner of an ATV or snowmobile shall be liable for any such injury or damage only if the owner was the operator of the ATV or snowmobile at the time the injury or damage occurred or if the operator had the owner’s consent to operate the ATV or snowmobile at the time the injury or damage occurred.</w:t>
      </w:r>
    </w:p>
    <w:p w:rsidR="006F3DD6" w:rsidRDefault="006F3DD6" w:rsidP="00F73AF6">
      <w:pPr>
        <w:pStyle w:val="citation"/>
      </w:pPr>
      <w:r>
        <w:t>(Code of Iowa, Sec. 321G.18 &amp; 321I.19)</w:t>
      </w:r>
    </w:p>
    <w:p w:rsidR="006F3DD6" w:rsidRDefault="006F3DD6" w:rsidP="00CE23C0">
      <w:pPr>
        <w:pStyle w:val="section"/>
      </w:pPr>
      <w:r>
        <w:rPr>
          <w:rStyle w:val="sectiontitle"/>
        </w:rPr>
        <w:t>75.07</w:t>
      </w:r>
      <w:r>
        <w:rPr>
          <w:rStyle w:val="sectiontitle"/>
        </w:rPr>
        <w:tab/>
        <w:t xml:space="preserve">ACCIDENT REPORTS.  </w:t>
      </w:r>
      <w:r>
        <w:t xml:space="preserve">Whenever an ATV or snowmobile is involved in an accident resulting in injury or death to anyone or property damage amounting to one thousand five hundred dollars ($1,500.00) or more, either the operator or someone acting for the operator shall immediately notify a law enforcement officer and shall file an accident report, in accordance with State law. </w:t>
      </w:r>
    </w:p>
    <w:p w:rsidR="006F3DD6" w:rsidRDefault="006F3DD6" w:rsidP="00CE23C0">
      <w:pPr>
        <w:pStyle w:val="citation"/>
      </w:pPr>
      <w:r>
        <w:t>(</w:t>
      </w:r>
      <w:r w:rsidRPr="00933483">
        <w:t>Code of Iowa</w:t>
      </w:r>
      <w:r>
        <w:t>, Sec. 321G.10 &amp; 321I.11)</w:t>
      </w:r>
    </w:p>
    <w:p w:rsidR="006F3DD6" w:rsidRDefault="006F3DD6">
      <w:pPr>
        <w:pStyle w:val="section"/>
        <w:sectPr w:rsidR="006F3DD6" w:rsidSect="008F30CA">
          <w:headerReference w:type="even" r:id="rId122"/>
          <w:headerReference w:type="default" r:id="rId123"/>
          <w:pgSz w:w="12240" w:h="15840" w:code="1"/>
          <w:pgMar w:top="1440" w:right="1800" w:bottom="1440" w:left="1800" w:header="720" w:footer="432" w:gutter="288"/>
          <w:paperSrc w:first="4253" w:other="4253"/>
          <w:pgNumType w:start="415"/>
          <w:cols w:space="720"/>
          <w:titlePg/>
        </w:sectPr>
      </w:pPr>
    </w:p>
    <w:p w:rsidR="006F3DD6" w:rsidRDefault="006F3DD6" w:rsidP="00CE23C0">
      <w:pPr>
        <w:pStyle w:val="chapternumber"/>
      </w:pPr>
      <w:bookmarkStart w:id="155" w:name="_Toc389813698"/>
      <w:r>
        <w:t>CHAPTER 76</w:t>
      </w:r>
      <w:bookmarkEnd w:id="155"/>
    </w:p>
    <w:p w:rsidR="006F3DD6" w:rsidRDefault="006F3DD6" w:rsidP="00CE23C0">
      <w:pPr>
        <w:pStyle w:val="chaptertitle"/>
      </w:pPr>
      <w:bookmarkStart w:id="156" w:name="_Toc389813699"/>
      <w:r>
        <w:t>BICYCLE REGULATIONS</w:t>
      </w:r>
      <w:bookmarkEnd w:id="156"/>
      <w:r>
        <w:t xml:space="preserve"> </w:t>
      </w:r>
    </w:p>
    <w:tbl>
      <w:tblPr>
        <w:tblW w:w="0" w:type="auto"/>
        <w:tblLayout w:type="fixed"/>
        <w:tblLook w:val="0000" w:firstRow="0" w:lastRow="0" w:firstColumn="0" w:lastColumn="0" w:noHBand="0" w:noVBand="0"/>
      </w:tblPr>
      <w:tblGrid>
        <w:gridCol w:w="4284"/>
        <w:gridCol w:w="4284"/>
      </w:tblGrid>
      <w:tr w:rsidR="006F3DD6" w:rsidTr="00CE23C0">
        <w:tc>
          <w:tcPr>
            <w:tcW w:w="4284" w:type="dxa"/>
          </w:tcPr>
          <w:p w:rsidR="006F3DD6" w:rsidRDefault="006F3DD6" w:rsidP="00CE23C0">
            <w:pPr>
              <w:pStyle w:val="miniindex"/>
            </w:pPr>
            <w:r>
              <w:t>76.01  Scope of Regulations</w:t>
            </w:r>
          </w:p>
        </w:tc>
        <w:tc>
          <w:tcPr>
            <w:tcW w:w="4284" w:type="dxa"/>
          </w:tcPr>
          <w:p w:rsidR="006F3DD6" w:rsidRDefault="006F3DD6" w:rsidP="00CE23C0">
            <w:pPr>
              <w:pStyle w:val="miniindex"/>
            </w:pPr>
            <w:r>
              <w:t>76.08  Riding on Sidewalks</w:t>
            </w:r>
          </w:p>
        </w:tc>
      </w:tr>
      <w:tr w:rsidR="006F3DD6" w:rsidTr="00CE23C0">
        <w:tc>
          <w:tcPr>
            <w:tcW w:w="4284" w:type="dxa"/>
          </w:tcPr>
          <w:p w:rsidR="006F3DD6" w:rsidRDefault="006F3DD6" w:rsidP="00CE23C0">
            <w:pPr>
              <w:pStyle w:val="miniindex"/>
            </w:pPr>
            <w:r>
              <w:t>76.02  Traffic Code Applies</w:t>
            </w:r>
          </w:p>
        </w:tc>
        <w:tc>
          <w:tcPr>
            <w:tcW w:w="4284" w:type="dxa"/>
          </w:tcPr>
          <w:p w:rsidR="006F3DD6" w:rsidRDefault="006F3DD6" w:rsidP="00CE23C0">
            <w:pPr>
              <w:pStyle w:val="miniindex"/>
            </w:pPr>
            <w:r>
              <w:t>76.09  Towing</w:t>
            </w:r>
          </w:p>
        </w:tc>
      </w:tr>
      <w:tr w:rsidR="006F3DD6" w:rsidTr="00CE23C0">
        <w:tc>
          <w:tcPr>
            <w:tcW w:w="4284" w:type="dxa"/>
          </w:tcPr>
          <w:p w:rsidR="006F3DD6" w:rsidRDefault="006F3DD6" w:rsidP="00CE23C0">
            <w:pPr>
              <w:pStyle w:val="miniindex"/>
            </w:pPr>
            <w:r>
              <w:t>76.03  Double Riding Restricted</w:t>
            </w:r>
          </w:p>
        </w:tc>
        <w:tc>
          <w:tcPr>
            <w:tcW w:w="4284" w:type="dxa"/>
          </w:tcPr>
          <w:p w:rsidR="006F3DD6" w:rsidRDefault="006F3DD6" w:rsidP="00CE23C0">
            <w:pPr>
              <w:pStyle w:val="miniindex"/>
            </w:pPr>
            <w:r>
              <w:t>76.10  Improper Riding</w:t>
            </w:r>
          </w:p>
        </w:tc>
      </w:tr>
      <w:tr w:rsidR="006F3DD6" w:rsidTr="00CE23C0">
        <w:tc>
          <w:tcPr>
            <w:tcW w:w="4284" w:type="dxa"/>
          </w:tcPr>
          <w:p w:rsidR="006F3DD6" w:rsidRDefault="006F3DD6" w:rsidP="00CE23C0">
            <w:pPr>
              <w:pStyle w:val="miniindex"/>
            </w:pPr>
            <w:r>
              <w:t>76.04  Two Abreast Limit</w:t>
            </w:r>
          </w:p>
        </w:tc>
        <w:tc>
          <w:tcPr>
            <w:tcW w:w="4284" w:type="dxa"/>
          </w:tcPr>
          <w:p w:rsidR="006F3DD6" w:rsidRDefault="006F3DD6" w:rsidP="00CE23C0">
            <w:pPr>
              <w:pStyle w:val="miniindex"/>
            </w:pPr>
            <w:r>
              <w:t>76.11  Parking</w:t>
            </w:r>
          </w:p>
        </w:tc>
      </w:tr>
      <w:tr w:rsidR="006F3DD6" w:rsidTr="00CE23C0">
        <w:tc>
          <w:tcPr>
            <w:tcW w:w="4284" w:type="dxa"/>
          </w:tcPr>
          <w:p w:rsidR="006F3DD6" w:rsidRDefault="006F3DD6" w:rsidP="00CE23C0">
            <w:pPr>
              <w:pStyle w:val="miniindex"/>
            </w:pPr>
            <w:r>
              <w:t>76.05  Speed</w:t>
            </w:r>
          </w:p>
        </w:tc>
        <w:tc>
          <w:tcPr>
            <w:tcW w:w="4284" w:type="dxa"/>
          </w:tcPr>
          <w:p w:rsidR="006F3DD6" w:rsidRDefault="006F3DD6" w:rsidP="00CE23C0">
            <w:pPr>
              <w:pStyle w:val="miniindex"/>
            </w:pPr>
            <w:r>
              <w:t>76.12  Equipment Requirements</w:t>
            </w:r>
          </w:p>
        </w:tc>
      </w:tr>
      <w:tr w:rsidR="006F3DD6" w:rsidTr="00CE23C0">
        <w:tc>
          <w:tcPr>
            <w:tcW w:w="4284" w:type="dxa"/>
          </w:tcPr>
          <w:p w:rsidR="006F3DD6" w:rsidRDefault="006F3DD6" w:rsidP="00CE23C0">
            <w:pPr>
              <w:pStyle w:val="miniindex"/>
            </w:pPr>
            <w:r>
              <w:t>76.06  Emerging from Alley or Driveway</w:t>
            </w:r>
          </w:p>
        </w:tc>
        <w:tc>
          <w:tcPr>
            <w:tcW w:w="4284" w:type="dxa"/>
          </w:tcPr>
          <w:p w:rsidR="006F3DD6" w:rsidRDefault="006F3DD6" w:rsidP="00CE23C0">
            <w:pPr>
              <w:pStyle w:val="miniindex"/>
            </w:pPr>
            <w:r>
              <w:t>76.13  Special Penalty</w:t>
            </w:r>
          </w:p>
        </w:tc>
      </w:tr>
      <w:tr w:rsidR="006F3DD6" w:rsidTr="00CE23C0">
        <w:tc>
          <w:tcPr>
            <w:tcW w:w="4284" w:type="dxa"/>
          </w:tcPr>
          <w:p w:rsidR="006F3DD6" w:rsidRDefault="006F3DD6" w:rsidP="00CE23C0">
            <w:pPr>
              <w:pStyle w:val="miniindex"/>
            </w:pPr>
            <w:r>
              <w:t>76.07  Carrying Articles</w:t>
            </w:r>
          </w:p>
        </w:tc>
        <w:tc>
          <w:tcPr>
            <w:tcW w:w="4284" w:type="dxa"/>
          </w:tcPr>
          <w:p w:rsidR="006F3DD6" w:rsidRDefault="006F3DD6" w:rsidP="00CE23C0">
            <w:pPr>
              <w:pStyle w:val="miniindex"/>
            </w:pPr>
          </w:p>
        </w:tc>
      </w:tr>
    </w:tbl>
    <w:p w:rsidR="006F3DD6" w:rsidRDefault="006F3DD6">
      <w:pPr>
        <w:pStyle w:val="section"/>
        <w:spacing w:before="600"/>
      </w:pPr>
      <w:r>
        <w:rPr>
          <w:rStyle w:val="sectiontitle"/>
        </w:rPr>
        <w:t>76.01</w:t>
      </w:r>
      <w:r>
        <w:rPr>
          <w:rStyle w:val="sectiontitle"/>
        </w:rPr>
        <w:tab/>
        <w:t xml:space="preserve">SCOPE OF REGULATIONS.  </w:t>
      </w:r>
      <w:r>
        <w:t xml:space="preserve">These regulations shall apply whenever a bicycle is operated upon any street or upon any public path set aside for the exclusive use of bicycles, subject to those exceptions stated herein. </w:t>
      </w:r>
    </w:p>
    <w:p w:rsidR="006F3DD6" w:rsidRDefault="006F3DD6">
      <w:pPr>
        <w:pStyle w:val="citation"/>
      </w:pPr>
      <w:r>
        <w:t>(Code of Iowa, Sec. 321.236[10])</w:t>
      </w:r>
    </w:p>
    <w:p w:rsidR="006F3DD6" w:rsidRDefault="006F3DD6">
      <w:pPr>
        <w:pStyle w:val="section"/>
      </w:pPr>
      <w:r>
        <w:rPr>
          <w:rStyle w:val="sectiontitle"/>
        </w:rPr>
        <w:t>76.02</w:t>
      </w:r>
      <w:r>
        <w:rPr>
          <w:rStyle w:val="sectiontitle"/>
        </w:rPr>
        <w:tab/>
        <w:t xml:space="preserve">TRAFFIC CODE APPLIES.  </w:t>
      </w:r>
      <w:r>
        <w:t xml:space="preserve">Every person riding a bicycle upon a roadway shall be granted all of the rights and shall be subject to all of the duties applicable to the driver of a vehicle by the laws of the State declaring rules of the road applicable to vehicles or by the traffic code of the City applicable to the driver of a vehicle, except as to those provisions which by their nature can have no application.  Whenever such person dismounts from a bicycle the person shall be subject to all regulations applicable to pedestrians. </w:t>
      </w:r>
    </w:p>
    <w:p w:rsidR="006F3DD6" w:rsidRDefault="006F3DD6">
      <w:pPr>
        <w:pStyle w:val="citation"/>
      </w:pPr>
      <w:r>
        <w:t>(Code of Iowa, Sec. 321.234)</w:t>
      </w:r>
    </w:p>
    <w:p w:rsidR="006F3DD6" w:rsidRDefault="006F3DD6">
      <w:pPr>
        <w:pStyle w:val="section"/>
      </w:pPr>
      <w:r>
        <w:rPr>
          <w:rStyle w:val="sectiontitle"/>
        </w:rPr>
        <w:t>76.03</w:t>
      </w:r>
      <w:r>
        <w:rPr>
          <w:rStyle w:val="sectiontitle"/>
        </w:rPr>
        <w:tab/>
        <w:t xml:space="preserve">DOUBLE RIDING RESTRICTED.  </w:t>
      </w:r>
      <w:r>
        <w:t xml:space="preserve">A person propelling a bicycle shall not ride other than astride a permanent and regular seat attached thereto.  No bicycle shall be used to carry more persons at one time than the number for which it is designed and equipped. </w:t>
      </w:r>
    </w:p>
    <w:p w:rsidR="006F3DD6" w:rsidRDefault="006F3DD6">
      <w:pPr>
        <w:pStyle w:val="citation"/>
      </w:pPr>
      <w:r>
        <w:t>(Code of Iowa, Sec. 321.234[3 and 4])</w:t>
      </w:r>
    </w:p>
    <w:p w:rsidR="006F3DD6" w:rsidRDefault="006F3DD6">
      <w:pPr>
        <w:pStyle w:val="section"/>
      </w:pPr>
      <w:r>
        <w:rPr>
          <w:rStyle w:val="sectiontitle"/>
        </w:rPr>
        <w:t>76.04</w:t>
      </w:r>
      <w:r>
        <w:rPr>
          <w:rStyle w:val="sectiontitle"/>
        </w:rPr>
        <w:tab/>
        <w:t xml:space="preserve">TWO ABREAST LIMIT.  </w:t>
      </w:r>
      <w:r>
        <w:t>Persons riding bicycles upon a roadway shall not ride more than two (2) abreast except on paths or parts of roadways set aside for the exclusive use of bicycles.  All bicycles ridden on the roadway shall be kept to the right and shall be operated as near as practicable to the right-hand edge of the roadway.</w:t>
      </w:r>
    </w:p>
    <w:p w:rsidR="006F3DD6" w:rsidRDefault="006F3DD6">
      <w:pPr>
        <w:pStyle w:val="citation"/>
      </w:pPr>
      <w:r>
        <w:t>(Code of Iowa, Sec. 321.236[10])</w:t>
      </w:r>
    </w:p>
    <w:p w:rsidR="006F3DD6" w:rsidRDefault="006F3DD6">
      <w:pPr>
        <w:pStyle w:val="section"/>
      </w:pPr>
      <w:r>
        <w:rPr>
          <w:rStyle w:val="sectiontitle"/>
        </w:rPr>
        <w:t>76.05</w:t>
      </w:r>
      <w:r>
        <w:rPr>
          <w:rStyle w:val="sectiontitle"/>
        </w:rPr>
        <w:tab/>
        <w:t xml:space="preserve">SPEED.  </w:t>
      </w:r>
      <w:r>
        <w:t xml:space="preserve">No person shall operate a bicycle at a speed greater than is reasonable and prudent under the conditions then existing. </w:t>
      </w:r>
    </w:p>
    <w:p w:rsidR="006F3DD6" w:rsidRDefault="006F3DD6">
      <w:pPr>
        <w:pStyle w:val="citation"/>
      </w:pPr>
      <w:r>
        <w:t>(Code of Iowa, Sec. 321.236[10])</w:t>
      </w:r>
    </w:p>
    <w:p w:rsidR="006F3DD6" w:rsidRDefault="006F3DD6">
      <w:pPr>
        <w:pStyle w:val="section"/>
      </w:pPr>
      <w:r>
        <w:rPr>
          <w:rStyle w:val="sectiontitle"/>
        </w:rPr>
        <w:t>76.06</w:t>
      </w:r>
      <w:r>
        <w:rPr>
          <w:rStyle w:val="sectiontitle"/>
        </w:rPr>
        <w:tab/>
        <w:t xml:space="preserve">EMERGING FROM ALLEY OR DRIVEWAY.  </w:t>
      </w:r>
      <w:r>
        <w:t xml:space="preserve">The operator of a bicycle emerging from an alley, driveway or building shall, upon approaching a sidewalk or the sidewalk area extending across any alleyway, yield the right-of-way to all pedestrians approaching on said sidewalk or sidewalk area, and upon entering the roadway shall yield the right-of-way to all vehicles approaching on said roadway. </w:t>
      </w:r>
    </w:p>
    <w:p w:rsidR="006F3DD6" w:rsidRDefault="006F3DD6">
      <w:pPr>
        <w:pStyle w:val="citation"/>
      </w:pPr>
      <w:r>
        <w:t>(Code of Iowa, Sec. 321.236[10])</w:t>
      </w:r>
    </w:p>
    <w:p w:rsidR="006F3DD6" w:rsidRDefault="006F3DD6">
      <w:pPr>
        <w:pStyle w:val="section"/>
      </w:pPr>
      <w:r>
        <w:rPr>
          <w:rStyle w:val="sectiontitle"/>
        </w:rPr>
        <w:t>76.07</w:t>
      </w:r>
      <w:r>
        <w:rPr>
          <w:rStyle w:val="sectiontitle"/>
        </w:rPr>
        <w:tab/>
        <w:t xml:space="preserve">CARRYING ARTICLES.  </w:t>
      </w:r>
      <w:r>
        <w:t xml:space="preserve">No person operating a bicycle shall carry any package, bundle or article which prevents the rider from keeping at least one hand upon the handle bars. </w:t>
      </w:r>
    </w:p>
    <w:p w:rsidR="006F3DD6" w:rsidRDefault="006F3DD6">
      <w:pPr>
        <w:pStyle w:val="citation"/>
      </w:pPr>
      <w:r>
        <w:t>(Code of Iowa, Sec. 321.236[10])</w:t>
      </w:r>
    </w:p>
    <w:p w:rsidR="006F3DD6" w:rsidRDefault="006F3DD6">
      <w:pPr>
        <w:pStyle w:val="section"/>
      </w:pPr>
      <w:r>
        <w:rPr>
          <w:rStyle w:val="sectiontitle"/>
        </w:rPr>
        <w:t>76.08</w:t>
      </w:r>
      <w:r>
        <w:rPr>
          <w:rStyle w:val="sectiontitle"/>
        </w:rPr>
        <w:tab/>
        <w:t xml:space="preserve">RIDING ON SIDEWALKS.  </w:t>
      </w:r>
      <w:r>
        <w:t>The following shall apply to riding bicycles on sidewalks:</w:t>
      </w:r>
    </w:p>
    <w:p w:rsidR="006F3DD6" w:rsidRDefault="006F3DD6">
      <w:pPr>
        <w:pStyle w:val="subsection1"/>
      </w:pPr>
      <w:r>
        <w:t>1.</w:t>
      </w:r>
      <w:r>
        <w:tab/>
        <w:t>Business District.  No person shall ride a bicycle upon a sidewalk within the Business District, as defined in Section 60.02(1) of this Code of Ordinances.</w:t>
      </w:r>
    </w:p>
    <w:p w:rsidR="006F3DD6" w:rsidRDefault="006F3DD6">
      <w:pPr>
        <w:pStyle w:val="citation"/>
      </w:pPr>
      <w:r>
        <w:t>(Code of Iowa, Sec. 321.236[10])</w:t>
      </w:r>
    </w:p>
    <w:p w:rsidR="006F3DD6" w:rsidRDefault="006F3DD6">
      <w:pPr>
        <w:pStyle w:val="subsection1"/>
      </w:pPr>
      <w:r>
        <w:t>2.</w:t>
      </w:r>
      <w:r>
        <w:tab/>
        <w:t>Other Locations.  When signs are erected on any sidewalk or roadway prohibiting the riding of bicycles thereon by any person, no person shall disobey the signs.</w:t>
      </w:r>
    </w:p>
    <w:p w:rsidR="006F3DD6" w:rsidRDefault="006F3DD6">
      <w:pPr>
        <w:pStyle w:val="citation"/>
      </w:pPr>
      <w:r>
        <w:t>(Code of Iowa, Sec. 321.236[10])</w:t>
      </w:r>
    </w:p>
    <w:p w:rsidR="006F3DD6" w:rsidRDefault="006F3DD6">
      <w:pPr>
        <w:pStyle w:val="subsection1"/>
      </w:pPr>
      <w:r>
        <w:t>3.</w:t>
      </w:r>
      <w:r>
        <w:tab/>
        <w:t>Yield Right-of-way.  Whenever any person is riding a bicycle upon a sidewalk, such person shall yield the right-of-way to any pedestrian and shall give audible signal before overtaking and passing.</w:t>
      </w:r>
    </w:p>
    <w:p w:rsidR="006F3DD6" w:rsidRDefault="006F3DD6">
      <w:pPr>
        <w:pStyle w:val="citation"/>
      </w:pPr>
      <w:r>
        <w:t>(Code of Iowa, Sec. 321.236[10])</w:t>
      </w:r>
    </w:p>
    <w:p w:rsidR="006F3DD6" w:rsidRDefault="006F3DD6">
      <w:pPr>
        <w:pStyle w:val="section"/>
      </w:pPr>
      <w:r>
        <w:rPr>
          <w:rStyle w:val="sectiontitle"/>
        </w:rPr>
        <w:t>76.09</w:t>
      </w:r>
      <w:r>
        <w:rPr>
          <w:rStyle w:val="sectiontitle"/>
        </w:rPr>
        <w:tab/>
        <w:t xml:space="preserve">TOWING.  </w:t>
      </w:r>
      <w:r>
        <w:t>It is unlawful for any person riding a bicycle to be towed or to tow any other vehicle upon the streets of the City unless the vehicle is manufactured for such use.</w:t>
      </w:r>
    </w:p>
    <w:p w:rsidR="006F3DD6" w:rsidRDefault="006F3DD6">
      <w:pPr>
        <w:pStyle w:val="section"/>
      </w:pPr>
      <w:r>
        <w:rPr>
          <w:rStyle w:val="sectiontitle"/>
        </w:rPr>
        <w:t>76.10</w:t>
      </w:r>
      <w:r>
        <w:rPr>
          <w:rStyle w:val="sectiontitle"/>
        </w:rPr>
        <w:tab/>
        <w:t xml:space="preserve">IMPROPER RIDING.  </w:t>
      </w:r>
      <w:r>
        <w:t>No person shall ride a bicycle in an irregular or reckless manner such as zigzagging, stunting, speeding or otherwise so as to disregard the safety of the operator or others.</w:t>
      </w:r>
    </w:p>
    <w:p w:rsidR="006F3DD6" w:rsidRDefault="006F3DD6">
      <w:pPr>
        <w:pStyle w:val="section"/>
      </w:pPr>
      <w:r>
        <w:rPr>
          <w:rStyle w:val="sectiontitle"/>
        </w:rPr>
        <w:t>76.11</w:t>
      </w:r>
      <w:r>
        <w:rPr>
          <w:rStyle w:val="sectiontitle"/>
        </w:rPr>
        <w:tab/>
        <w:t xml:space="preserve">PARKING.  </w:t>
      </w:r>
      <w:r>
        <w:t xml:space="preserve">No person shall park a bicycle upon a street other than upon the roadway against the curb or upon the sidewalk in a rack to support the bicycle or against a building or at the curb, in such a manner as to afford the least obstruction to pedestrian traffic. </w:t>
      </w:r>
    </w:p>
    <w:p w:rsidR="006F3DD6" w:rsidRDefault="006F3DD6">
      <w:pPr>
        <w:pStyle w:val="citation"/>
      </w:pPr>
      <w:r>
        <w:t>(Code of Iowa, Sec. 321.236[10])</w:t>
      </w:r>
    </w:p>
    <w:p w:rsidR="006F3DD6" w:rsidRDefault="006F3DD6">
      <w:pPr>
        <w:pStyle w:val="section"/>
      </w:pPr>
      <w:r>
        <w:rPr>
          <w:rStyle w:val="sectiontitle"/>
        </w:rPr>
        <w:t>76.12</w:t>
      </w:r>
      <w:r>
        <w:rPr>
          <w:rStyle w:val="sectiontitle"/>
        </w:rPr>
        <w:tab/>
        <w:t xml:space="preserve">EQUIPMENT REQUIREMENTS.  </w:t>
      </w:r>
      <w:r>
        <w:t>Every person riding a bicycle shall be responsible for providing and using equipment as provided herein:</w:t>
      </w:r>
    </w:p>
    <w:p w:rsidR="006F3DD6" w:rsidRDefault="006F3DD6">
      <w:pPr>
        <w:pStyle w:val="subsection1"/>
      </w:pPr>
      <w:r>
        <w:t>1.</w:t>
      </w:r>
      <w:r>
        <w:tab/>
        <w:t>Lamps Required.  Every bicycle when in use from sunset to sunrise shall be equipped with a lamp on the front which shall emit a white light visible from a distance of at least three hundred (300) feet to the front and with a lamp on the rear exhibiting a red light visible from a distance of three hundred (300) feet to the rear except that a red reflector on the rear, of a type which shall be visible from all distances from fifty (50) feet to three hundred (300) feet to the rear when directly in front of lawful upper beams of headlamps on a motor vehicle, may be used in lieu of a rear light.</w:t>
      </w:r>
    </w:p>
    <w:p w:rsidR="006F3DD6" w:rsidRDefault="006F3DD6">
      <w:pPr>
        <w:pStyle w:val="citation"/>
      </w:pPr>
      <w:r>
        <w:t>(Code of Iowa, Sec. 321.397)</w:t>
      </w:r>
    </w:p>
    <w:p w:rsidR="006F3DD6" w:rsidRDefault="006F3DD6">
      <w:pPr>
        <w:pStyle w:val="subsection1"/>
      </w:pPr>
      <w:r>
        <w:t>2.</w:t>
      </w:r>
      <w:r>
        <w:tab/>
        <w:t>Brakes Required.  Every bicycle shall be equipped with a brake which will enable the operator to make the braked wheel skid on dry, level, clean pavement.</w:t>
      </w:r>
    </w:p>
    <w:p w:rsidR="006F3DD6" w:rsidRDefault="006F3DD6">
      <w:pPr>
        <w:pStyle w:val="citation"/>
      </w:pPr>
      <w:r>
        <w:t>(Code of Iowa, Sec. 321.236[10])</w:t>
      </w:r>
    </w:p>
    <w:p w:rsidR="006F3DD6" w:rsidRDefault="006F3DD6">
      <w:pPr>
        <w:pStyle w:val="section"/>
      </w:pPr>
      <w:r>
        <w:rPr>
          <w:rStyle w:val="sectiontitle"/>
        </w:rPr>
        <w:t>76.13</w:t>
      </w:r>
      <w:r>
        <w:rPr>
          <w:rStyle w:val="sectiontitle"/>
        </w:rPr>
        <w:tab/>
        <w:t xml:space="preserve">SPECIAL PENALTY.  </w:t>
      </w:r>
      <w:r>
        <w:t>Any person violating the provisions of this chapter may, in lieu of the scheduled fine for bicyclists or standard penalty provided for violations of the Code of Ordinances, allow the person’s bicycle to be impounded by the City for not less than five (5) days for the first offense, ten (10) days for a second offense and thirty (30) days for a third offense.</w:t>
      </w:r>
    </w:p>
    <w:p w:rsidR="006F3DD6" w:rsidRDefault="006F3DD6">
      <w:pPr>
        <w:jc w:val="center"/>
      </w:pPr>
    </w:p>
    <w:p w:rsidR="006F3DD6" w:rsidRDefault="006F3DD6">
      <w:pPr>
        <w:pStyle w:val="section"/>
        <w:spacing w:before="0"/>
        <w:jc w:val="center"/>
      </w:pPr>
    </w:p>
    <w:p w:rsidR="006F3DD6" w:rsidRDefault="006F3DD6" w:rsidP="006B3311">
      <w:pPr>
        <w:pStyle w:val="section"/>
        <w:spacing w:before="0"/>
        <w:jc w:val="center"/>
      </w:pPr>
      <w:r>
        <w:t>[The next page is 435]</w:t>
      </w:r>
    </w:p>
    <w:p w:rsidR="006F3DD6" w:rsidRDefault="006F3DD6">
      <w:pPr>
        <w:pStyle w:val="section"/>
        <w:sectPr w:rsidR="006F3DD6">
          <w:headerReference w:type="even" r:id="rId124"/>
          <w:headerReference w:type="default" r:id="rId125"/>
          <w:headerReference w:type="first" r:id="rId126"/>
          <w:pgSz w:w="12240" w:h="15840" w:code="1"/>
          <w:pgMar w:top="1440" w:right="1800" w:bottom="1440" w:left="1800" w:header="720" w:footer="432" w:gutter="288"/>
          <w:paperSrc w:first="4253" w:other="4253"/>
          <w:cols w:space="720"/>
          <w:titlePg/>
        </w:sectPr>
      </w:pPr>
    </w:p>
    <w:p w:rsidR="006F3DD6" w:rsidRDefault="006F3DD6" w:rsidP="000E4DE3">
      <w:pPr>
        <w:pStyle w:val="chapternumber"/>
        <w:keepNext w:val="0"/>
      </w:pPr>
      <w:bookmarkStart w:id="157" w:name="_Toc389813700"/>
      <w:r>
        <w:t>CHAPTER 80</w:t>
      </w:r>
      <w:bookmarkEnd w:id="157"/>
    </w:p>
    <w:p w:rsidR="006F3DD6" w:rsidRDefault="006F3DD6" w:rsidP="000E4DE3">
      <w:pPr>
        <w:pStyle w:val="chaptertitle"/>
      </w:pPr>
      <w:bookmarkStart w:id="158" w:name="_Toc389813701"/>
      <w:r>
        <w:t>ABANDONED VEHICLES</w:t>
      </w:r>
      <w:bookmarkEnd w:id="158"/>
      <w:r>
        <w:t xml:space="preserve"> </w:t>
      </w:r>
    </w:p>
    <w:tbl>
      <w:tblPr>
        <w:tblW w:w="0" w:type="auto"/>
        <w:tblLayout w:type="fixed"/>
        <w:tblLook w:val="0000" w:firstRow="0" w:lastRow="0" w:firstColumn="0" w:lastColumn="0" w:noHBand="0" w:noVBand="0"/>
      </w:tblPr>
      <w:tblGrid>
        <w:gridCol w:w="4518"/>
        <w:gridCol w:w="4050"/>
      </w:tblGrid>
      <w:tr w:rsidR="006F3DD6" w:rsidTr="000E4DE3">
        <w:tc>
          <w:tcPr>
            <w:tcW w:w="4518" w:type="dxa"/>
          </w:tcPr>
          <w:p w:rsidR="006F3DD6" w:rsidRDefault="006F3DD6" w:rsidP="000E4DE3">
            <w:pPr>
              <w:pStyle w:val="miniindex"/>
            </w:pPr>
            <w:r>
              <w:t>80.01  Definitions</w:t>
            </w:r>
          </w:p>
        </w:tc>
        <w:tc>
          <w:tcPr>
            <w:tcW w:w="4050" w:type="dxa"/>
          </w:tcPr>
          <w:p w:rsidR="006F3DD6" w:rsidRDefault="006F3DD6" w:rsidP="000E4DE3">
            <w:pPr>
              <w:pStyle w:val="miniindex"/>
            </w:pPr>
            <w:r>
              <w:t>80.06  Disposal of Abandoned Vehicles</w:t>
            </w:r>
          </w:p>
        </w:tc>
      </w:tr>
      <w:tr w:rsidR="006F3DD6" w:rsidTr="000E4DE3">
        <w:tc>
          <w:tcPr>
            <w:tcW w:w="4518" w:type="dxa"/>
          </w:tcPr>
          <w:p w:rsidR="006F3DD6" w:rsidRDefault="006F3DD6" w:rsidP="000E4DE3">
            <w:pPr>
              <w:pStyle w:val="miniindex"/>
            </w:pPr>
            <w:r>
              <w:t>80.02  Authority to Take Possession of Abandoned Vehicles</w:t>
            </w:r>
          </w:p>
        </w:tc>
        <w:tc>
          <w:tcPr>
            <w:tcW w:w="4050" w:type="dxa"/>
          </w:tcPr>
          <w:p w:rsidR="006F3DD6" w:rsidRDefault="006F3DD6" w:rsidP="000E4DE3">
            <w:pPr>
              <w:pStyle w:val="miniindex"/>
            </w:pPr>
            <w:r>
              <w:t>80.07  Disposal of Totally Inoperable Vehicles</w:t>
            </w:r>
          </w:p>
        </w:tc>
      </w:tr>
      <w:tr w:rsidR="006F3DD6" w:rsidTr="000E4DE3">
        <w:tc>
          <w:tcPr>
            <w:tcW w:w="4518" w:type="dxa"/>
          </w:tcPr>
          <w:p w:rsidR="006F3DD6" w:rsidRDefault="006F3DD6" w:rsidP="000E4DE3">
            <w:pPr>
              <w:pStyle w:val="miniindex"/>
            </w:pPr>
            <w:r>
              <w:t>80.03  Notice by Mail</w:t>
            </w:r>
          </w:p>
        </w:tc>
        <w:tc>
          <w:tcPr>
            <w:tcW w:w="4050" w:type="dxa"/>
          </w:tcPr>
          <w:p w:rsidR="006F3DD6" w:rsidRDefault="006F3DD6" w:rsidP="000E4DE3">
            <w:pPr>
              <w:pStyle w:val="miniindex"/>
            </w:pPr>
            <w:r>
              <w:t>80.08  Proceeds from Sales</w:t>
            </w:r>
          </w:p>
        </w:tc>
      </w:tr>
      <w:tr w:rsidR="006F3DD6" w:rsidTr="000E4DE3">
        <w:tc>
          <w:tcPr>
            <w:tcW w:w="4518" w:type="dxa"/>
          </w:tcPr>
          <w:p w:rsidR="006F3DD6" w:rsidRDefault="006F3DD6" w:rsidP="000E4DE3">
            <w:pPr>
              <w:pStyle w:val="miniindex"/>
            </w:pPr>
            <w:r>
              <w:t>80.04  Notification in Newspaper</w:t>
            </w:r>
          </w:p>
        </w:tc>
        <w:tc>
          <w:tcPr>
            <w:tcW w:w="4050" w:type="dxa"/>
          </w:tcPr>
          <w:p w:rsidR="006F3DD6" w:rsidRDefault="006F3DD6" w:rsidP="000E4DE3">
            <w:pPr>
              <w:pStyle w:val="miniindex"/>
            </w:pPr>
            <w:r>
              <w:t>80.09  Duties of Demolisher</w:t>
            </w:r>
          </w:p>
        </w:tc>
      </w:tr>
      <w:tr w:rsidR="006F3DD6" w:rsidTr="000E4DE3">
        <w:tc>
          <w:tcPr>
            <w:tcW w:w="4518" w:type="dxa"/>
          </w:tcPr>
          <w:p w:rsidR="006F3DD6" w:rsidRDefault="006F3DD6" w:rsidP="000E4DE3">
            <w:pPr>
              <w:pStyle w:val="miniindex"/>
            </w:pPr>
            <w:r>
              <w:t>80.05  Fees for Impoundment</w:t>
            </w:r>
          </w:p>
        </w:tc>
        <w:tc>
          <w:tcPr>
            <w:tcW w:w="4050" w:type="dxa"/>
          </w:tcPr>
          <w:p w:rsidR="006F3DD6" w:rsidRDefault="006F3DD6" w:rsidP="000E4DE3">
            <w:pPr>
              <w:pStyle w:val="miniindex"/>
            </w:pPr>
          </w:p>
        </w:tc>
      </w:tr>
    </w:tbl>
    <w:p w:rsidR="006F3DD6" w:rsidRDefault="006F3DD6" w:rsidP="000E4DE3">
      <w:pPr>
        <w:pStyle w:val="StylesectionBefore30pt"/>
      </w:pPr>
      <w:r>
        <w:rPr>
          <w:rStyle w:val="sectiontitle"/>
        </w:rPr>
        <w:t>80.01</w:t>
      </w:r>
      <w:r>
        <w:rPr>
          <w:rStyle w:val="sectiontitle"/>
        </w:rPr>
        <w:tab/>
        <w:t>DEFINITIONS.</w:t>
      </w:r>
      <w:r>
        <w:t xml:space="preserve">  For use in this chapter, the following terms are defined: </w:t>
      </w:r>
    </w:p>
    <w:p w:rsidR="006F3DD6" w:rsidRDefault="006F3DD6" w:rsidP="000E4DE3">
      <w:pPr>
        <w:pStyle w:val="citation"/>
      </w:pPr>
      <w:r>
        <w:t>(</w:t>
      </w:r>
      <w:r w:rsidRPr="00933483">
        <w:t>Code of Iowa</w:t>
      </w:r>
      <w:r>
        <w:t>, Sec. 321.89[1] &amp; Sec. 321.90)</w:t>
      </w:r>
    </w:p>
    <w:p w:rsidR="006F3DD6" w:rsidRDefault="006F3DD6" w:rsidP="000479AE">
      <w:pPr>
        <w:pStyle w:val="Sub1Auto"/>
        <w:numPr>
          <w:ilvl w:val="0"/>
          <w:numId w:val="143"/>
        </w:numPr>
      </w:pPr>
      <w:r>
        <w:t>“Abandoned vehicle” means any of the following:</w:t>
      </w:r>
    </w:p>
    <w:p w:rsidR="006F3DD6" w:rsidRDefault="006F3DD6" w:rsidP="000479AE">
      <w:pPr>
        <w:pStyle w:val="subAauto"/>
        <w:numPr>
          <w:ilvl w:val="0"/>
          <w:numId w:val="144"/>
        </w:numPr>
      </w:pPr>
      <w:r>
        <w:t>A vehicle that has been left unattended on public property for more than twenty-four (24) hours and lacks current registration plates or two or more wheels or other parts which renders the vehicle totally inoperable.</w:t>
      </w:r>
    </w:p>
    <w:p w:rsidR="006F3DD6" w:rsidRDefault="006F3DD6" w:rsidP="000479AE">
      <w:pPr>
        <w:pStyle w:val="subAauto"/>
        <w:numPr>
          <w:ilvl w:val="0"/>
          <w:numId w:val="144"/>
        </w:numPr>
      </w:pPr>
      <w:r>
        <w:t>A vehicle that has remained illegally on public property for more than 24 hours.</w:t>
      </w:r>
    </w:p>
    <w:p w:rsidR="006F3DD6" w:rsidRDefault="006F3DD6" w:rsidP="000479AE">
      <w:pPr>
        <w:pStyle w:val="subAauto"/>
        <w:numPr>
          <w:ilvl w:val="0"/>
          <w:numId w:val="144"/>
        </w:numPr>
      </w:pPr>
      <w:r>
        <w:t>A vehicle that has been unlawfully parked or placed on private property without the consent of the owner or person in control of the property for more than 24 hours.</w:t>
      </w:r>
    </w:p>
    <w:p w:rsidR="006F3DD6" w:rsidRDefault="006F3DD6" w:rsidP="000479AE">
      <w:pPr>
        <w:pStyle w:val="subAauto"/>
        <w:numPr>
          <w:ilvl w:val="0"/>
          <w:numId w:val="144"/>
        </w:numPr>
      </w:pPr>
      <w:r>
        <w:t>A vehicle that has been legally impounded by order of a police authority and has not been reclaimed for a period of ten (10) days.  However, a police authority may declare the vehicle abandoned within the ten-day period by commencing the notification process.</w:t>
      </w:r>
    </w:p>
    <w:p w:rsidR="006F3DD6" w:rsidRDefault="006F3DD6" w:rsidP="000479AE">
      <w:pPr>
        <w:pStyle w:val="subAauto"/>
        <w:numPr>
          <w:ilvl w:val="0"/>
          <w:numId w:val="144"/>
        </w:numPr>
      </w:pPr>
      <w:r>
        <w:t>Any vehicle parked on the highway determined by a police authority to create a hazard to other vehicle traffic.</w:t>
      </w:r>
    </w:p>
    <w:p w:rsidR="006F3DD6" w:rsidRDefault="006F3DD6" w:rsidP="000479AE">
      <w:pPr>
        <w:pStyle w:val="subAauto"/>
        <w:numPr>
          <w:ilvl w:val="0"/>
          <w:numId w:val="144"/>
        </w:numPr>
      </w:pPr>
      <w:r>
        <w:t xml:space="preserve">A vehicle that has been impounded pursuant to Section 321J.4B of the </w:t>
      </w:r>
      <w:r w:rsidRPr="00933483">
        <w:rPr>
          <w:i/>
        </w:rPr>
        <w:t>Code of Iowa</w:t>
      </w:r>
      <w:r>
        <w:t xml:space="preserve"> by order of the court and whose owner has not paid the impoundment fees after notification by the person or agency responsible for carrying out the impoundment order.</w:t>
      </w:r>
    </w:p>
    <w:p w:rsidR="006F3DD6" w:rsidRDefault="006F3DD6" w:rsidP="000479AE">
      <w:pPr>
        <w:pStyle w:val="Sub1Auto"/>
        <w:numPr>
          <w:ilvl w:val="0"/>
          <w:numId w:val="143"/>
        </w:numPr>
      </w:pPr>
      <w:r>
        <w:t xml:space="preserve">“Demolisher” means a person licensed under Chapter 321H of the </w:t>
      </w:r>
      <w:r w:rsidRPr="00933483">
        <w:rPr>
          <w:i/>
        </w:rPr>
        <w:t>Code of Iowa</w:t>
      </w:r>
      <w:r>
        <w:t xml:space="preserve"> whose business it is to convert a vehicle to junk, processed scrap or scrap metal, or otherwise to wreck, or dismantle vehicles.</w:t>
      </w:r>
    </w:p>
    <w:p w:rsidR="006F3DD6" w:rsidRDefault="006F3DD6" w:rsidP="000479AE">
      <w:pPr>
        <w:pStyle w:val="Sub1Auto"/>
        <w:numPr>
          <w:ilvl w:val="0"/>
          <w:numId w:val="143"/>
        </w:numPr>
      </w:pPr>
      <w:r>
        <w:t>“Garage keeper” means any operator of a parking place or establishment, motor vehicle storage facility, or establishment for the servicing, repair, or maintenance of motor vehicles.</w:t>
      </w:r>
    </w:p>
    <w:p w:rsidR="006F3DD6" w:rsidRDefault="006F3DD6" w:rsidP="000479AE">
      <w:pPr>
        <w:pStyle w:val="Sub1Auto"/>
        <w:numPr>
          <w:ilvl w:val="0"/>
          <w:numId w:val="143"/>
        </w:numPr>
      </w:pPr>
      <w:r>
        <w:t>“Police authority” means the Iowa state patrol or any law enforcement agency of a county or city.</w:t>
      </w:r>
    </w:p>
    <w:p w:rsidR="006F3DD6" w:rsidRDefault="006F3DD6" w:rsidP="000E4DE3">
      <w:pPr>
        <w:pStyle w:val="section"/>
      </w:pPr>
      <w:r>
        <w:rPr>
          <w:rStyle w:val="sectiontitle"/>
        </w:rPr>
        <w:t>80.02</w:t>
      </w:r>
      <w:r>
        <w:rPr>
          <w:rStyle w:val="sectiontitle"/>
        </w:rPr>
        <w:tab/>
        <w:t>AUTHORITY TO TAKE POSSESSION OF ABANDONED VEHICLES</w:t>
      </w:r>
      <w:r>
        <w:t>.  A police authority, upon the authority’s own initiative or upon the request of any other authority having the duties of control of highways or traffic, shall take into custody an abandoned vehicle on public property and may take into custody any abandoned vehicle on private property.  The police authority may employ its own personnel, equipment, and facilities or hire a private entity, equipment, and facilities for the purpose of removing, preserving, storing, or disposing of abandoned vehicles.  A property owner or other person in control of private property may employ a private entity that is a garage keeper to dispose of an abandoned vehicle, and the private entity may take into custody the abandoned vehicle without a police authority’s initiative.  If a police authority employs a private entity to dispose of abandoned vehicles, the police authority shall provide the private entity with the names and addresses of the registered owners, all lienholders of record, and any other known claimant to the vehicle or the personal property found in the vehicle.</w:t>
      </w:r>
    </w:p>
    <w:p w:rsidR="006F3DD6" w:rsidRDefault="006F3DD6" w:rsidP="000E4DE3">
      <w:pPr>
        <w:pStyle w:val="citation"/>
      </w:pPr>
      <w:r>
        <w:t>(</w:t>
      </w:r>
      <w:r w:rsidRPr="00933483">
        <w:t>Code of Iowa</w:t>
      </w:r>
      <w:r>
        <w:t>, Sec. 321.89[2])</w:t>
      </w:r>
    </w:p>
    <w:p w:rsidR="006F3DD6" w:rsidRDefault="006F3DD6" w:rsidP="000E4DE3">
      <w:pPr>
        <w:pStyle w:val="section"/>
      </w:pPr>
      <w:r>
        <w:rPr>
          <w:rStyle w:val="sectiontitle"/>
        </w:rPr>
        <w:t>80.03</w:t>
      </w:r>
      <w:r>
        <w:rPr>
          <w:rStyle w:val="sectiontitle"/>
        </w:rPr>
        <w:tab/>
        <w:t xml:space="preserve">NOTICE BY MAIL.  </w:t>
      </w:r>
      <w:r>
        <w:t xml:space="preserve">The police authority or private entity that takes into custody an abandoned vehicle shall notify, within twenty (20) days, by certified mail, the last known registered owner of the vehicle, all lienholders of record, and any other known claimant to the vehicle or to personal property found in the vehicle, addressed to the parties’ last known addresses of record, that the abandoned vehicle has been taken into custody.  Notice shall be deemed given when mailed.  The notice shall describe the year, make, model and vehicle identification number of the vehicle, describe the personal property found in the vehicle, set forth the location of the facility where the vehicle is being held, and inform the persons receiving the notice of their right to reclaim the vehicle and personal property within ten (10) days after the effective date of the notice upon payment of all towing, preservation, and storage charges resulting from placing the vehicle in custody and upon payment of the costs of the notice.  The notice shall also state that the failure of the owner, lienholders or claimants to exercise their right to reclaim the vehicle or personal property within the time provided shall be deemed a waiver by the owner, lienholders and claimants of all right, title, claim and interest in the vehicle or personal property and that failure to reclaim the vehicle or personal property is deemed consent to the sale of the vehicle at a public auction or disposal of the vehicle to a demolisher and to disposal of the personal property by sale or destruction.  If the abandoned vehicle was taken into custody by a private entity without a police authority’s initiative, the notice shall state that the private entity may claim a garage keeper’s lien as described in Section 321.90 of the </w:t>
      </w:r>
      <w:r>
        <w:rPr>
          <w:i/>
        </w:rPr>
        <w:t xml:space="preserve">Code of </w:t>
      </w:r>
      <w:r w:rsidRPr="0077254E">
        <w:rPr>
          <w:i/>
        </w:rPr>
        <w:t>Iowa</w:t>
      </w:r>
      <w:r>
        <w:t>, and may proceed to sell or dispose of the vehicle.  If the abandoned vehicle was taken into custody by a police authority or by a private entity hired by a police authority, t</w:t>
      </w:r>
      <w:r w:rsidRPr="0077254E">
        <w:t>he</w:t>
      </w:r>
      <w:r>
        <w:t xml:space="preserve"> notice shall state that any person claiming rightful possession of the vehicle or personal property who disputes the planned disposition of the vehicle or property by the police authority or private entity or of the assessment of fees and charges provided by this section may ask for an evidentiary hearing before the police authority to contest those matters.  If the persons receiving notice do not ask for a hearing or exercise their right to reclaim the vehicle or personal property within the ten-day reclaiming period, the owner, lienholders or claimants shall no longer have any right, title, claim, or interest in or to the vehicle or the personal property.  A court in any case in law or equity shall not recognize any right, title, claim, or interest of the owner, lienholders or claimants after the expiration of the ten-day reclaiming period. </w:t>
      </w:r>
    </w:p>
    <w:p w:rsidR="006F3DD6" w:rsidRDefault="006F3DD6" w:rsidP="000E4DE3">
      <w:pPr>
        <w:pStyle w:val="citation"/>
      </w:pPr>
      <w:r>
        <w:t>(</w:t>
      </w:r>
      <w:r w:rsidRPr="00933483">
        <w:t>Code of Iowa</w:t>
      </w:r>
      <w:r>
        <w:t>, Sec. 321.89[3a])</w:t>
      </w:r>
    </w:p>
    <w:p w:rsidR="006F3DD6" w:rsidRDefault="006F3DD6" w:rsidP="000E4DE3">
      <w:pPr>
        <w:pStyle w:val="section"/>
      </w:pPr>
      <w:r>
        <w:rPr>
          <w:rStyle w:val="sectiontitle"/>
        </w:rPr>
        <w:t>80.04</w:t>
      </w:r>
      <w:r>
        <w:rPr>
          <w:rStyle w:val="sectiontitle"/>
        </w:rPr>
        <w:tab/>
        <w:t xml:space="preserve">NOTIFICATION IN NEWSPAPER.  </w:t>
      </w:r>
      <w:r>
        <w:t xml:space="preserve">If it is impossible to determine with reasonable certainty the identity and addresses of the last registered owner and all lienholders, notice by one publication in one newspaper of general circulation in the area where the vehicle was abandoned shall be sufficient to meet all requirements of notice under Section 80.03.  The published notice may contain multiple listings of abandoned vehicles and personal property but shall be published within the same time requirements and contain the same information as prescribed for mailed notice in Section 80.03. </w:t>
      </w:r>
    </w:p>
    <w:p w:rsidR="006F3DD6" w:rsidRDefault="006F3DD6" w:rsidP="000E4DE3">
      <w:pPr>
        <w:pStyle w:val="citation"/>
      </w:pPr>
      <w:r>
        <w:t>(</w:t>
      </w:r>
      <w:r w:rsidRPr="00933483">
        <w:t>Code of Iowa</w:t>
      </w:r>
      <w:r>
        <w:t>, Sec. 321.89[3b])</w:t>
      </w:r>
    </w:p>
    <w:p w:rsidR="006F3DD6" w:rsidRDefault="006F3DD6" w:rsidP="000E4DE3">
      <w:pPr>
        <w:pStyle w:val="section"/>
      </w:pPr>
      <w:r>
        <w:rPr>
          <w:rStyle w:val="sectiontitle"/>
        </w:rPr>
        <w:t>80.05</w:t>
      </w:r>
      <w:r>
        <w:rPr>
          <w:rStyle w:val="sectiontitle"/>
        </w:rPr>
        <w:tab/>
        <w:t xml:space="preserve">FEES FOR IMPOUNDMENT.  </w:t>
      </w:r>
      <w:r>
        <w:t>The owner, lienholder, or claimant shall pay all towing and storage fees as established by the storage facility, whereupon the vehicle shall be released.</w:t>
      </w:r>
    </w:p>
    <w:p w:rsidR="006F3DD6" w:rsidRDefault="006F3DD6" w:rsidP="000E4DE3">
      <w:pPr>
        <w:pStyle w:val="citation"/>
      </w:pPr>
      <w:r>
        <w:t>(</w:t>
      </w:r>
      <w:r w:rsidRPr="00933483">
        <w:t>Code of Iowa</w:t>
      </w:r>
      <w:r>
        <w:t>, Sec. 321.89[3a])</w:t>
      </w:r>
    </w:p>
    <w:p w:rsidR="006F3DD6" w:rsidRDefault="006F3DD6" w:rsidP="000E4DE3">
      <w:pPr>
        <w:pStyle w:val="section"/>
      </w:pPr>
      <w:r>
        <w:rPr>
          <w:rStyle w:val="sectiontitle"/>
        </w:rPr>
        <w:t>80.06</w:t>
      </w:r>
      <w:r>
        <w:rPr>
          <w:rStyle w:val="sectiontitle"/>
        </w:rPr>
        <w:tab/>
        <w:t>DISPOSAL OF ABANDONED VEHICLES.</w:t>
      </w:r>
      <w:r>
        <w:t xml:space="preserve">  If an abandoned vehicle has not been reclaimed as provided herein, the police authority or private entity shall make a determination as to whether or not the motor vehicle should be sold for use upon the highways, and shall dispose of the motor vehicle in accordance with State law. </w:t>
      </w:r>
    </w:p>
    <w:p w:rsidR="006F3DD6" w:rsidRDefault="006F3DD6" w:rsidP="000E4DE3">
      <w:pPr>
        <w:pStyle w:val="citation"/>
      </w:pPr>
      <w:r>
        <w:t>(</w:t>
      </w:r>
      <w:r w:rsidRPr="00933483">
        <w:t>Code of Iowa</w:t>
      </w:r>
      <w:r>
        <w:t>, Sec. 321.89[4])</w:t>
      </w:r>
    </w:p>
    <w:p w:rsidR="006F3DD6" w:rsidRDefault="006F3DD6" w:rsidP="000E4DE3">
      <w:pPr>
        <w:pStyle w:val="section"/>
      </w:pPr>
      <w:r>
        <w:rPr>
          <w:rStyle w:val="sectiontitle"/>
        </w:rPr>
        <w:t>80.07</w:t>
      </w:r>
      <w:r>
        <w:rPr>
          <w:rStyle w:val="sectiontitle"/>
        </w:rPr>
        <w:tab/>
        <w:t>DISPOSAL OF TOTALLY INOPERABLE VEHICLES.  </w:t>
      </w:r>
      <w:r>
        <w:t>The City or any person upon whose property or in whose possession is found any abandoned motor vehicle, or any person being the owner of a motor vehicle whose title certificate is faulty, lost or destroyed, may dispose of such motor vehicle to a demolisher for junk, without a title and without notification procedures, if such motor vehicle lacks an engine or two or more wheels or other structural part which renders the vehicle totally inoperable.  The police authority shall give the applicant a certificate of authority.  The applicant shall then apply to the County Treasurer for a junking certificate and shall surrender the certificate of authority in lieu of the certificate of title.</w:t>
      </w:r>
    </w:p>
    <w:p w:rsidR="006F3DD6" w:rsidRDefault="006F3DD6" w:rsidP="000E4DE3">
      <w:pPr>
        <w:pStyle w:val="citation"/>
      </w:pPr>
      <w:r>
        <w:t>(</w:t>
      </w:r>
      <w:r w:rsidRPr="00933483">
        <w:t>Code of Iowa</w:t>
      </w:r>
      <w:r>
        <w:t>, Sec. 321.90[2e])</w:t>
      </w:r>
    </w:p>
    <w:p w:rsidR="006F3DD6" w:rsidRDefault="006F3DD6" w:rsidP="000E4DE3">
      <w:pPr>
        <w:pStyle w:val="section"/>
      </w:pPr>
      <w:r>
        <w:rPr>
          <w:rStyle w:val="sectiontitle"/>
        </w:rPr>
        <w:t>80.08</w:t>
      </w:r>
      <w:r>
        <w:rPr>
          <w:rStyle w:val="sectiontitle"/>
        </w:rPr>
        <w:tab/>
        <w:t>PROCEEDS FROM SALES.</w:t>
      </w:r>
      <w:r>
        <w:t xml:space="preserve">  Proceeds from the sale of any abandoned vehicle shall be applied to the expense of auction, cost of towing, preserving, storing, and notification required, in accordance with State law.  Any balance shall be held for the owner of the motor vehicle or entitled lienholder for ninety (90) days, and then shall be deposited in the State Road Use Tax Fund.  Where the sale of any vehicle fails to realize the amount necessary to meet costs the police authority shall apply for reimbursement from the Department of Transportation. </w:t>
      </w:r>
    </w:p>
    <w:p w:rsidR="006F3DD6" w:rsidRDefault="006F3DD6" w:rsidP="000E4DE3">
      <w:pPr>
        <w:pStyle w:val="citation"/>
      </w:pPr>
      <w:r>
        <w:t>(</w:t>
      </w:r>
      <w:r w:rsidRPr="00933483">
        <w:t>Code of Iowa</w:t>
      </w:r>
      <w:r>
        <w:t>, Sec. 321.89[4])</w:t>
      </w:r>
    </w:p>
    <w:p w:rsidR="006F3DD6" w:rsidRDefault="006F3DD6" w:rsidP="000E4DE3">
      <w:pPr>
        <w:pStyle w:val="section"/>
      </w:pPr>
      <w:r>
        <w:rPr>
          <w:rStyle w:val="sectiontitle"/>
        </w:rPr>
        <w:t>80.09</w:t>
      </w:r>
      <w:r>
        <w:rPr>
          <w:rStyle w:val="sectiontitle"/>
        </w:rPr>
        <w:tab/>
        <w:t xml:space="preserve">DUTIES OF DEMOLISHER.  </w:t>
      </w:r>
      <w:r>
        <w:t>Any demolisher who purchases or otherwise acquires an abandoned motor vehicle for junk shall junk, scrap, wreck, dismantle, or otherwise demolish such motor vehicle.  A demolisher shall not junk, scrap, wreck, dismantle, or demolish a vehicle until the demolisher has obtained the junking certificate issued for the vehicle.</w:t>
      </w:r>
    </w:p>
    <w:p w:rsidR="006F3DD6" w:rsidRDefault="006F3DD6" w:rsidP="000E4DE3">
      <w:pPr>
        <w:pStyle w:val="citation"/>
      </w:pPr>
      <w:r>
        <w:t>(</w:t>
      </w:r>
      <w:r w:rsidRPr="00933483">
        <w:t>Code of Iowa</w:t>
      </w:r>
      <w:r>
        <w:t>, Sec. 321.90[3a])</w:t>
      </w:r>
    </w:p>
    <w:p w:rsidR="006F3DD6" w:rsidRDefault="006F3DD6" w:rsidP="000E4DE3">
      <w:pPr>
        <w:pStyle w:val="section"/>
      </w:pPr>
    </w:p>
    <w:p w:rsidR="006F3DD6" w:rsidRDefault="006F3DD6" w:rsidP="000E4DE3">
      <w:pPr>
        <w:pStyle w:val="citation"/>
        <w:pageBreakBefore/>
      </w:pPr>
    </w:p>
    <w:p w:rsidR="006F3DD6" w:rsidRDefault="006F3DD6" w:rsidP="000E4DE3">
      <w:pPr>
        <w:jc w:val="center"/>
      </w:pPr>
    </w:p>
    <w:p w:rsidR="006F3DD6" w:rsidRDefault="006F3DD6" w:rsidP="000E4DE3">
      <w:pPr>
        <w:jc w:val="center"/>
      </w:pPr>
    </w:p>
    <w:p w:rsidR="006F3DD6" w:rsidRDefault="006F3DD6">
      <w:pPr>
        <w:pStyle w:val="section"/>
        <w:spacing w:before="0"/>
        <w:jc w:val="center"/>
      </w:pPr>
      <w:r>
        <w:t>[The next page is 451]</w:t>
      </w:r>
    </w:p>
    <w:p w:rsidR="006F3DD6" w:rsidRDefault="006F3DD6" w:rsidP="000E4DE3">
      <w:pPr>
        <w:jc w:val="center"/>
      </w:pPr>
    </w:p>
    <w:p w:rsidR="006F3DD6" w:rsidRDefault="006F3DD6">
      <w:pPr>
        <w:pStyle w:val="section"/>
        <w:sectPr w:rsidR="006F3DD6" w:rsidSect="006B3311">
          <w:headerReference w:type="even" r:id="rId127"/>
          <w:headerReference w:type="default" r:id="rId128"/>
          <w:headerReference w:type="first" r:id="rId129"/>
          <w:pgSz w:w="12240" w:h="15840" w:code="1"/>
          <w:pgMar w:top="1440" w:right="1800" w:bottom="1440" w:left="1800" w:header="720" w:footer="432" w:gutter="288"/>
          <w:paperSrc w:first="4253" w:other="4253"/>
          <w:pgNumType w:start="435"/>
          <w:cols w:space="720"/>
          <w:titlePg/>
        </w:sectPr>
      </w:pPr>
    </w:p>
    <w:p w:rsidR="006F3DD6" w:rsidRDefault="006F3DD6">
      <w:pPr>
        <w:pStyle w:val="chapternumber"/>
      </w:pPr>
      <w:bookmarkStart w:id="159" w:name="_Toc516508033"/>
      <w:bookmarkStart w:id="160" w:name="_Toc389813702"/>
      <w:r>
        <w:t>CHAPTER 90</w:t>
      </w:r>
      <w:bookmarkEnd w:id="159"/>
      <w:bookmarkEnd w:id="160"/>
    </w:p>
    <w:p w:rsidR="006F3DD6" w:rsidRDefault="006F3DD6">
      <w:pPr>
        <w:pStyle w:val="chaptertitle"/>
      </w:pPr>
      <w:bookmarkStart w:id="161" w:name="_Toc516508034"/>
      <w:bookmarkStart w:id="162" w:name="_Toc389813703"/>
      <w:r>
        <w:t>WATER SERVICE SYSTEM</w:t>
      </w:r>
      <w:bookmarkEnd w:id="161"/>
      <w:bookmarkEnd w:id="162"/>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90.01  Definitions</w:t>
            </w:r>
          </w:p>
        </w:tc>
        <w:tc>
          <w:tcPr>
            <w:tcW w:w="4428" w:type="dxa"/>
          </w:tcPr>
          <w:p w:rsidR="006F3DD6" w:rsidRDefault="006F3DD6">
            <w:pPr>
              <w:pStyle w:val="miniindex"/>
            </w:pPr>
            <w:r>
              <w:t>90.11  Installation of Water Service Pipe</w:t>
            </w:r>
          </w:p>
        </w:tc>
      </w:tr>
      <w:tr w:rsidR="006F3DD6">
        <w:tc>
          <w:tcPr>
            <w:tcW w:w="4428" w:type="dxa"/>
          </w:tcPr>
          <w:p w:rsidR="006F3DD6" w:rsidRDefault="006F3DD6">
            <w:pPr>
              <w:pStyle w:val="miniindex"/>
            </w:pPr>
            <w:r>
              <w:t>90.02  Public Works Director’s Duties</w:t>
            </w:r>
          </w:p>
        </w:tc>
        <w:tc>
          <w:tcPr>
            <w:tcW w:w="4428" w:type="dxa"/>
          </w:tcPr>
          <w:p w:rsidR="006F3DD6" w:rsidRDefault="006F3DD6">
            <w:pPr>
              <w:pStyle w:val="miniindex"/>
            </w:pPr>
            <w:r>
              <w:t>90.12  Responsibility for Water Service Pipe</w:t>
            </w:r>
          </w:p>
        </w:tc>
      </w:tr>
      <w:tr w:rsidR="006F3DD6">
        <w:tc>
          <w:tcPr>
            <w:tcW w:w="4428" w:type="dxa"/>
          </w:tcPr>
          <w:p w:rsidR="006F3DD6" w:rsidRDefault="006F3DD6">
            <w:pPr>
              <w:pStyle w:val="miniindex"/>
            </w:pPr>
            <w:r>
              <w:t>90.03  Mandatory Connections</w:t>
            </w:r>
          </w:p>
        </w:tc>
        <w:tc>
          <w:tcPr>
            <w:tcW w:w="4428" w:type="dxa"/>
          </w:tcPr>
          <w:p w:rsidR="006F3DD6" w:rsidRDefault="006F3DD6">
            <w:pPr>
              <w:pStyle w:val="miniindex"/>
            </w:pPr>
            <w:r>
              <w:t>90.13  Failure to Maintain</w:t>
            </w:r>
          </w:p>
        </w:tc>
      </w:tr>
      <w:tr w:rsidR="006F3DD6">
        <w:tc>
          <w:tcPr>
            <w:tcW w:w="4428" w:type="dxa"/>
          </w:tcPr>
          <w:p w:rsidR="006F3DD6" w:rsidRDefault="006F3DD6">
            <w:pPr>
              <w:pStyle w:val="miniindex"/>
            </w:pPr>
            <w:r>
              <w:t>90.04  Abandoned Connections</w:t>
            </w:r>
          </w:p>
        </w:tc>
        <w:tc>
          <w:tcPr>
            <w:tcW w:w="4428" w:type="dxa"/>
          </w:tcPr>
          <w:p w:rsidR="006F3DD6" w:rsidRDefault="006F3DD6">
            <w:pPr>
              <w:pStyle w:val="miniindex"/>
            </w:pPr>
            <w:r>
              <w:t>90.14  Curb Valve</w:t>
            </w:r>
          </w:p>
        </w:tc>
      </w:tr>
      <w:tr w:rsidR="006F3DD6">
        <w:tc>
          <w:tcPr>
            <w:tcW w:w="4428" w:type="dxa"/>
          </w:tcPr>
          <w:p w:rsidR="006F3DD6" w:rsidRDefault="006F3DD6">
            <w:pPr>
              <w:pStyle w:val="miniindex"/>
            </w:pPr>
            <w:r>
              <w:t>90.05  Permit</w:t>
            </w:r>
          </w:p>
        </w:tc>
        <w:tc>
          <w:tcPr>
            <w:tcW w:w="4428" w:type="dxa"/>
          </w:tcPr>
          <w:p w:rsidR="006F3DD6" w:rsidRDefault="006F3DD6">
            <w:pPr>
              <w:pStyle w:val="miniindex"/>
            </w:pPr>
            <w:r>
              <w:t>90.15  Interior Valve</w:t>
            </w:r>
          </w:p>
        </w:tc>
      </w:tr>
      <w:tr w:rsidR="006F3DD6">
        <w:tc>
          <w:tcPr>
            <w:tcW w:w="4428" w:type="dxa"/>
          </w:tcPr>
          <w:p w:rsidR="006F3DD6" w:rsidRDefault="006F3DD6">
            <w:pPr>
              <w:pStyle w:val="miniindex"/>
            </w:pPr>
            <w:r>
              <w:t>90.06  Connection Charge</w:t>
            </w:r>
          </w:p>
        </w:tc>
        <w:tc>
          <w:tcPr>
            <w:tcW w:w="4428" w:type="dxa"/>
          </w:tcPr>
          <w:p w:rsidR="006F3DD6" w:rsidRDefault="006F3DD6">
            <w:pPr>
              <w:pStyle w:val="miniindex"/>
            </w:pPr>
            <w:r>
              <w:t>90.16  Inspection and Approval</w:t>
            </w:r>
          </w:p>
        </w:tc>
      </w:tr>
      <w:tr w:rsidR="006F3DD6">
        <w:tc>
          <w:tcPr>
            <w:tcW w:w="4428" w:type="dxa"/>
          </w:tcPr>
          <w:p w:rsidR="006F3DD6" w:rsidRDefault="006F3DD6">
            <w:pPr>
              <w:pStyle w:val="miniindex"/>
            </w:pPr>
            <w:r>
              <w:t>90.07  Compliance with Plumbing Code</w:t>
            </w:r>
          </w:p>
        </w:tc>
        <w:tc>
          <w:tcPr>
            <w:tcW w:w="4428" w:type="dxa"/>
          </w:tcPr>
          <w:p w:rsidR="006F3DD6" w:rsidRDefault="006F3DD6">
            <w:pPr>
              <w:pStyle w:val="miniindex"/>
            </w:pPr>
            <w:r>
              <w:t>90.17  Completion by the City</w:t>
            </w:r>
          </w:p>
        </w:tc>
      </w:tr>
      <w:tr w:rsidR="006F3DD6">
        <w:tc>
          <w:tcPr>
            <w:tcW w:w="4428" w:type="dxa"/>
          </w:tcPr>
          <w:p w:rsidR="006F3DD6" w:rsidRDefault="006F3DD6">
            <w:pPr>
              <w:pStyle w:val="miniindex"/>
            </w:pPr>
            <w:r>
              <w:t>90.08  Plumber Required</w:t>
            </w:r>
          </w:p>
        </w:tc>
        <w:tc>
          <w:tcPr>
            <w:tcW w:w="4428" w:type="dxa"/>
          </w:tcPr>
          <w:p w:rsidR="006F3DD6" w:rsidRDefault="006F3DD6" w:rsidP="00970681">
            <w:pPr>
              <w:pStyle w:val="miniindex"/>
            </w:pPr>
            <w:r>
              <w:t>90.18  Shutting Off Water Supply</w:t>
            </w:r>
          </w:p>
        </w:tc>
      </w:tr>
      <w:tr w:rsidR="006F3DD6">
        <w:tc>
          <w:tcPr>
            <w:tcW w:w="4428" w:type="dxa"/>
          </w:tcPr>
          <w:p w:rsidR="006F3DD6" w:rsidRDefault="006F3DD6">
            <w:pPr>
              <w:pStyle w:val="miniindex"/>
            </w:pPr>
            <w:r>
              <w:t>90.09  Excavations</w:t>
            </w:r>
          </w:p>
        </w:tc>
        <w:tc>
          <w:tcPr>
            <w:tcW w:w="4428" w:type="dxa"/>
          </w:tcPr>
          <w:p w:rsidR="006F3DD6" w:rsidRDefault="006F3DD6">
            <w:pPr>
              <w:pStyle w:val="miniindex"/>
            </w:pPr>
            <w:r>
              <w:t>90.19  Operation of Curb Valve and Hydrants</w:t>
            </w:r>
          </w:p>
        </w:tc>
      </w:tr>
      <w:tr w:rsidR="006F3DD6">
        <w:tc>
          <w:tcPr>
            <w:tcW w:w="4428" w:type="dxa"/>
          </w:tcPr>
          <w:p w:rsidR="006F3DD6" w:rsidRDefault="006F3DD6">
            <w:pPr>
              <w:pStyle w:val="miniindex"/>
            </w:pPr>
            <w:r>
              <w:t>90.10  Tapping Mains</w:t>
            </w:r>
          </w:p>
        </w:tc>
        <w:tc>
          <w:tcPr>
            <w:tcW w:w="4428" w:type="dxa"/>
          </w:tcPr>
          <w:p w:rsidR="006F3DD6" w:rsidRDefault="006F3DD6">
            <w:pPr>
              <w:pStyle w:val="miniindex"/>
            </w:pPr>
          </w:p>
        </w:tc>
      </w:tr>
    </w:tbl>
    <w:p w:rsidR="006F3DD6" w:rsidRDefault="006F3DD6">
      <w:pPr>
        <w:pStyle w:val="section"/>
        <w:spacing w:before="600"/>
      </w:pPr>
      <w:r>
        <w:rPr>
          <w:rStyle w:val="sectiontitle"/>
        </w:rPr>
        <w:t>90.01</w:t>
      </w:r>
      <w:r>
        <w:rPr>
          <w:rStyle w:val="sectiontitle"/>
        </w:rPr>
        <w:tab/>
        <w:t xml:space="preserve">DEFINITIONS.  </w:t>
      </w:r>
      <w:r>
        <w:t>The following terms are defined for use in the chapters in this Code of Ordinances pertaining to the Water Service System:</w:t>
      </w:r>
    </w:p>
    <w:p w:rsidR="006F3DD6" w:rsidRDefault="006F3DD6" w:rsidP="000479AE">
      <w:pPr>
        <w:pStyle w:val="Sub1Auto"/>
        <w:numPr>
          <w:ilvl w:val="0"/>
          <w:numId w:val="147"/>
        </w:numPr>
      </w:pPr>
      <w:r>
        <w:t>“Combined service account” means a customer service account for the provision of two or more utility services.</w:t>
      </w:r>
    </w:p>
    <w:p w:rsidR="006F3DD6" w:rsidRDefault="006F3DD6" w:rsidP="000479AE">
      <w:pPr>
        <w:pStyle w:val="Sub1Auto"/>
        <w:numPr>
          <w:ilvl w:val="0"/>
          <w:numId w:val="147"/>
        </w:numPr>
      </w:pPr>
      <w:r>
        <w:t>“Customer” means, in addition to any person receiving water service from the City, the owner of the property served, and as between such parties the duties, responsibilities, liabilities and obligations hereinafter imposed shall be joint and several.</w:t>
      </w:r>
    </w:p>
    <w:p w:rsidR="006F3DD6" w:rsidRDefault="006F3DD6" w:rsidP="000479AE">
      <w:pPr>
        <w:pStyle w:val="Sub1Auto"/>
        <w:numPr>
          <w:ilvl w:val="0"/>
          <w:numId w:val="147"/>
        </w:numPr>
      </w:pPr>
      <w:r>
        <w:t>“Water main” means a water supply pipe provided for public or community use.</w:t>
      </w:r>
    </w:p>
    <w:p w:rsidR="006F3DD6" w:rsidRDefault="006F3DD6" w:rsidP="000479AE">
      <w:pPr>
        <w:pStyle w:val="Sub1Auto"/>
        <w:numPr>
          <w:ilvl w:val="0"/>
          <w:numId w:val="147"/>
        </w:numPr>
      </w:pPr>
      <w:r>
        <w:t>“Water service pipe” means the pipe from the water main to the building served.</w:t>
      </w:r>
    </w:p>
    <w:p w:rsidR="006F3DD6" w:rsidRDefault="006F3DD6" w:rsidP="000479AE">
      <w:pPr>
        <w:pStyle w:val="Sub1Auto"/>
        <w:numPr>
          <w:ilvl w:val="0"/>
          <w:numId w:val="147"/>
        </w:numPr>
      </w:pPr>
      <w:r>
        <w:t>“Water system” or “water works” means all public facilities for securing, collecting, storing, pumping, treating and distributing water.</w:t>
      </w:r>
    </w:p>
    <w:p w:rsidR="006F3DD6" w:rsidRDefault="006F3DD6">
      <w:pPr>
        <w:pStyle w:val="section"/>
      </w:pPr>
      <w:r>
        <w:rPr>
          <w:rStyle w:val="sectiontitle"/>
        </w:rPr>
        <w:t>90.02</w:t>
      </w:r>
      <w:r>
        <w:rPr>
          <w:rStyle w:val="sectiontitle"/>
        </w:rPr>
        <w:tab/>
        <w:t xml:space="preserve">PUBLIC WORKS DIRECTOR’S DUTIES.  </w:t>
      </w:r>
      <w:r>
        <w:t xml:space="preserve">The Public Works Director, or the Director’s designated person, shall supervise the installation of water service pipes and their connection to the water main and enforce all regulations pertaining to water services in the City in accordance with this chapter.  This chapter shall apply to all replacements of existing water service pipes as well as to new ones.  The Public Works Director shall make such rules, not in conflict with the provisions of this chapter, as may be needed for the detailed operation of the water system, subject to the approval of the Council.  In the event of an emergency the Public Works Director may make temporary rules for the protection of the system until due consideration by the Council may be had. </w:t>
      </w:r>
    </w:p>
    <w:p w:rsidR="006F3DD6" w:rsidRDefault="006F3DD6">
      <w:pPr>
        <w:pStyle w:val="citation"/>
      </w:pPr>
      <w:r>
        <w:t>(Code of Iowa, Sec. 372.13[4])</w:t>
      </w:r>
    </w:p>
    <w:p w:rsidR="006F3DD6" w:rsidRDefault="006F3DD6" w:rsidP="004D69C6">
      <w:pPr>
        <w:pStyle w:val="section"/>
      </w:pPr>
      <w:r>
        <w:rPr>
          <w:b/>
        </w:rPr>
        <w:t>90.03</w:t>
      </w:r>
      <w:r>
        <w:rPr>
          <w:b/>
        </w:rPr>
        <w:tab/>
        <w:t>MANDATORY CONNECTIONS</w:t>
      </w:r>
      <w:r>
        <w:t>.  The owners of any houses, buildings or structures used for human occupancy, employment or use, situated within the City and abutting on any street, alley or right-of-way in which there is located a public water main are hereby required to connect such facilities to the City’s public water system in accordance with the provisions of these Water Service chapters within sixty (60) days after the date of official notice to do so, provided that said public water main is located within one hundred (100) feet of the property line of such owner.</w:t>
      </w:r>
    </w:p>
    <w:p w:rsidR="006F3DD6" w:rsidRDefault="006F3DD6">
      <w:pPr>
        <w:pStyle w:val="section"/>
      </w:pPr>
      <w:r>
        <w:rPr>
          <w:rStyle w:val="sectiontitle"/>
        </w:rPr>
        <w:t>90.04</w:t>
      </w:r>
      <w:r>
        <w:rPr>
          <w:rStyle w:val="sectiontitle"/>
        </w:rPr>
        <w:tab/>
        <w:t xml:space="preserve">ABANDONED CONNECTIONS.  </w:t>
      </w:r>
      <w:r>
        <w:t xml:space="preserve">When an existing water service is abandoned or a service is renewed with a new tap in the main, all abandoned connections with the mains shall be turned off at the corporation stop and made absolutely watertight. </w:t>
      </w:r>
    </w:p>
    <w:p w:rsidR="006F3DD6" w:rsidRDefault="006F3DD6">
      <w:pPr>
        <w:pStyle w:val="section"/>
      </w:pPr>
      <w:r>
        <w:rPr>
          <w:rStyle w:val="sectiontitle"/>
        </w:rPr>
        <w:t>90.05</w:t>
      </w:r>
      <w:r>
        <w:rPr>
          <w:rStyle w:val="sectiontitle"/>
        </w:rPr>
        <w:tab/>
        <w:t xml:space="preserve">PERMIT.  </w:t>
      </w:r>
      <w:r>
        <w:t>Before any person makes a connection with the public water system, a written permit must be obtained from the City.  The application for the permit shall include a legal description of the property, the name of the property owner, the name and address of the person who will do the work, and the general uses of the water.  If the proposed work meets all the requirements of this chapter and if all fees required under this chapter have been paid, the permit shall be issued.  The permit may be revoked at any time for any violation of these chapters.</w:t>
      </w:r>
    </w:p>
    <w:p w:rsidR="006F3DD6" w:rsidRDefault="006F3DD6">
      <w:pPr>
        <w:pStyle w:val="section"/>
      </w:pPr>
      <w:r>
        <w:rPr>
          <w:rStyle w:val="sectiontitle"/>
        </w:rPr>
        <w:t>90.06</w:t>
      </w:r>
      <w:r>
        <w:rPr>
          <w:rStyle w:val="sectiontitle"/>
        </w:rPr>
        <w:tab/>
        <w:t xml:space="preserve">CONNECTION CHARGE.  </w:t>
      </w:r>
      <w:r>
        <w:t xml:space="preserve">If the connection to the water main is on a street which has been paved or surfaced with blacktop and connection is made approximately one-half the distance across the street or less, a fee of twenty-five dollars ($25.00) must be paid to the Clerk in advance of cutting into such street by the person requesting such connection.  If more than half the distance across the street, a fee of thirty-five dollars ($35.00) must be paid. </w:t>
      </w:r>
    </w:p>
    <w:p w:rsidR="006F3DD6" w:rsidRDefault="006F3DD6">
      <w:pPr>
        <w:pStyle w:val="citation"/>
      </w:pPr>
      <w:r>
        <w:t>(Code of Iowa, Sec. 384.84)</w:t>
      </w:r>
    </w:p>
    <w:p w:rsidR="006F3DD6" w:rsidRDefault="006F3DD6" w:rsidP="00970681">
      <w:pPr>
        <w:pStyle w:val="section"/>
      </w:pPr>
      <w:r>
        <w:rPr>
          <w:rStyle w:val="sectiontitle"/>
        </w:rPr>
        <w:t>90.07</w:t>
      </w:r>
      <w:r>
        <w:rPr>
          <w:rStyle w:val="sectiontitle"/>
        </w:rPr>
        <w:tab/>
        <w:t xml:space="preserve">COMPLIANCE WITH PLUMBING CODE.  </w:t>
      </w:r>
      <w:r>
        <w:t xml:space="preserve">The installation of any water service pipe and any connection with the water system shall comply with all pertinent and applicable provisions, whether regulatory, procedural or enforcement provisions, of the </w:t>
      </w:r>
      <w:r w:rsidRPr="00E15733">
        <w:rPr>
          <w:i/>
        </w:rPr>
        <w:t>State Plumbing Code</w:t>
      </w:r>
      <w:r>
        <w:t>.</w:t>
      </w:r>
    </w:p>
    <w:p w:rsidR="006F3DD6" w:rsidRPr="00464304" w:rsidRDefault="006F3DD6" w:rsidP="00970681">
      <w:pPr>
        <w:pStyle w:val="sectionChar"/>
      </w:pPr>
      <w:r w:rsidRPr="00464304">
        <w:rPr>
          <w:rStyle w:val="sectiontitle"/>
          <w:szCs w:val="22"/>
        </w:rPr>
        <w:t>90.08</w:t>
      </w:r>
      <w:r>
        <w:rPr>
          <w:rStyle w:val="sectiontitle"/>
          <w:szCs w:val="22"/>
        </w:rPr>
        <w:tab/>
      </w:r>
      <w:r w:rsidRPr="00464304">
        <w:rPr>
          <w:rStyle w:val="sectiontitle"/>
          <w:szCs w:val="22"/>
        </w:rPr>
        <w:t xml:space="preserve">PLUMBER REQUIRED.  </w:t>
      </w:r>
      <w:r w:rsidRPr="00464304">
        <w:t xml:space="preserve">All installations of water service pipes and connections to the water </w:t>
      </w:r>
      <w:r>
        <w:t>system shall be made by a State-</w:t>
      </w:r>
      <w:r w:rsidRPr="00464304">
        <w:t xml:space="preserve">licensed plumber.  </w:t>
      </w:r>
    </w:p>
    <w:p w:rsidR="006F3DD6" w:rsidRDefault="006F3DD6" w:rsidP="00970681">
      <w:pPr>
        <w:pStyle w:val="section"/>
      </w:pPr>
      <w:r>
        <w:rPr>
          <w:rStyle w:val="sectiontitle"/>
        </w:rPr>
        <w:t>90.09</w:t>
      </w:r>
      <w:r>
        <w:rPr>
          <w:rStyle w:val="sectiontitle"/>
        </w:rPr>
        <w:tab/>
        <w:t xml:space="preserve">EXCAVATIONS.  </w:t>
      </w:r>
      <w:r>
        <w:t xml:space="preserve">All trench work, excavation, and backfilling required in making a connection shall be performed in accordance with the </w:t>
      </w:r>
      <w:r>
        <w:rPr>
          <w:i/>
        </w:rPr>
        <w:t xml:space="preserve">State Plumbing Code </w:t>
      </w:r>
      <w:r>
        <w:t>and the provisions of Chapter 135 of this Code of Ordinances.</w:t>
      </w:r>
    </w:p>
    <w:p w:rsidR="006F3DD6" w:rsidRDefault="006F3DD6">
      <w:pPr>
        <w:pStyle w:val="section"/>
      </w:pPr>
      <w:r>
        <w:rPr>
          <w:rStyle w:val="sectiontitle"/>
        </w:rPr>
        <w:t>90.10</w:t>
      </w:r>
      <w:r>
        <w:rPr>
          <w:rStyle w:val="sectiontitle"/>
        </w:rPr>
        <w:tab/>
        <w:t xml:space="preserve">TAPPING MAINS.  </w:t>
      </w:r>
      <w:r>
        <w:t xml:space="preserve">All taps into water mains shall be made by or under the direct supervision of the Public Works Director and in accord with the following: </w:t>
      </w:r>
    </w:p>
    <w:p w:rsidR="006F3DD6" w:rsidRDefault="006F3DD6">
      <w:pPr>
        <w:pStyle w:val="citation"/>
      </w:pPr>
      <w:r>
        <w:t>(Code of Iowa, Sec. 372.13[4])</w:t>
      </w:r>
    </w:p>
    <w:p w:rsidR="006F3DD6" w:rsidRDefault="006F3DD6">
      <w:pPr>
        <w:pStyle w:val="subsection1"/>
      </w:pPr>
      <w:r>
        <w:t>1.</w:t>
      </w:r>
      <w:r>
        <w:tab/>
        <w:t xml:space="preserve">Independent Services.  No more than one house, building or premises shall be supplied from one tap unless special written permission is obtained from the Public Works Director and unless provision is made so that each house, building or premises may be shut off independently of the other. </w:t>
      </w:r>
    </w:p>
    <w:p w:rsidR="006F3DD6" w:rsidRDefault="006F3DD6">
      <w:pPr>
        <w:pStyle w:val="subsection1"/>
      </w:pPr>
      <w:r>
        <w:t>2.</w:t>
      </w:r>
      <w:r>
        <w:tab/>
        <w:t>Sizes and Location of Taps.  All mains six (6) inches or less in diameter shall receive no larger than a three-fourths (3/4) inch tap.  All mains of over six (6) inches in diameter shall receive no larger than a one inch tap.  Where a larger connection than a one inch tap is desired, two (2) or more small taps or saddles shall be used, as the Public Works Director shall order.  All taps in the mains shall be made in the top half of the pipe, at least eighteen (18) inches apart.  No main shall be tapped nearer than two (2) feet of the joint in the main.</w:t>
      </w:r>
    </w:p>
    <w:p w:rsidR="006F3DD6" w:rsidRDefault="006F3DD6">
      <w:pPr>
        <w:pStyle w:val="subsection1"/>
      </w:pPr>
      <w:r>
        <w:t>3.</w:t>
      </w:r>
      <w:r>
        <w:tab/>
        <w:t>Corporation Stop.  A brass corporation stop, of the pattern and weight approved by the Public Works Director, shall be inserted in every tap in the main.  The corporation stop in the main shall be of the same size as the service pipe.</w:t>
      </w:r>
    </w:p>
    <w:p w:rsidR="006F3DD6" w:rsidRDefault="006F3DD6">
      <w:pPr>
        <w:pStyle w:val="subsection1"/>
      </w:pPr>
      <w:r>
        <w:t>4.</w:t>
      </w:r>
      <w:r>
        <w:tab/>
        <w:t>Location Record.  An accurate and dimensional sketch showing the exact location of the tap shall be filed with the Public Works Director in such form as the Public Works Director shall require.</w:t>
      </w:r>
    </w:p>
    <w:p w:rsidR="006F3DD6" w:rsidRDefault="006F3DD6">
      <w:pPr>
        <w:pStyle w:val="section"/>
      </w:pPr>
      <w:r>
        <w:rPr>
          <w:rStyle w:val="sectiontitle"/>
        </w:rPr>
        <w:t>90.11</w:t>
      </w:r>
      <w:r>
        <w:rPr>
          <w:rStyle w:val="sectiontitle"/>
        </w:rPr>
        <w:tab/>
        <w:t xml:space="preserve">INSTALLATION OF WATER SERVICE PIPE.  </w:t>
      </w:r>
      <w:r>
        <w:t xml:space="preserve">Water service pipes from the main to the meter setting shall be Type K copper.  The use of any other pipe material for the service line shall first be approved by the Public Works Director.  Pipe must be laid sufficiently waving, and to such depth, as to prevent rupture from settlement or freezing. </w:t>
      </w:r>
    </w:p>
    <w:p w:rsidR="006F3DD6" w:rsidRDefault="006F3DD6">
      <w:pPr>
        <w:pStyle w:val="section"/>
      </w:pPr>
      <w:r>
        <w:rPr>
          <w:rStyle w:val="sectiontitle"/>
        </w:rPr>
        <w:t>90.12</w:t>
      </w:r>
      <w:r>
        <w:rPr>
          <w:rStyle w:val="sectiontitle"/>
        </w:rPr>
        <w:tab/>
        <w:t xml:space="preserve">RESPONSIBILITY FOR WATER SERVICE PIPE.  </w:t>
      </w:r>
      <w:r>
        <w:t>All costs and expenses incident to the installation, connection and maintenance of the water service pipe from the curb valve to the building served shall be borne by the owner.  The owner shall indemnify the City from any loss or damage that may directly or indirectly be occasioned by the installation or maintenance of said water service pipe.</w:t>
      </w:r>
    </w:p>
    <w:p w:rsidR="006F3DD6" w:rsidRDefault="006F3DD6">
      <w:pPr>
        <w:pStyle w:val="section"/>
      </w:pPr>
      <w:r>
        <w:rPr>
          <w:rStyle w:val="sectiontitle"/>
        </w:rPr>
        <w:t>90.13</w:t>
      </w:r>
      <w:r>
        <w:rPr>
          <w:rStyle w:val="sectiontitle"/>
        </w:rPr>
        <w:tab/>
        <w:t xml:space="preserve">FAILURE TO MAINTAIN.  </w:t>
      </w:r>
      <w:r>
        <w:t xml:space="preserve">When any portion of the water service pipe and curb valve which is the responsibility of the property owner becomes defective or creates a nuisance and the owner fails to correct such nuisance the City may do so and assess the costs thereof to the property. </w:t>
      </w:r>
    </w:p>
    <w:p w:rsidR="006F3DD6" w:rsidRDefault="006F3DD6">
      <w:pPr>
        <w:pStyle w:val="citation"/>
      </w:pPr>
      <w:r>
        <w:t>(Code of Iowa, Sec. 364.12[3a &amp; h])</w:t>
      </w:r>
    </w:p>
    <w:p w:rsidR="006F3DD6" w:rsidRDefault="006F3DD6">
      <w:pPr>
        <w:pStyle w:val="section"/>
      </w:pPr>
      <w:r>
        <w:rPr>
          <w:rStyle w:val="sectiontitle"/>
        </w:rPr>
        <w:t>90.14</w:t>
      </w:r>
      <w:r>
        <w:rPr>
          <w:rStyle w:val="sectiontitle"/>
        </w:rPr>
        <w:tab/>
        <w:t xml:space="preserve">CURB VALVE.  </w:t>
      </w:r>
      <w:r>
        <w:t>There shall be installed within the public right-of-way a main shut-off valve on the water service pipe of a pattern approved by the Public Works Director.  The shut-off valve shall be constructed to be visible and even with the pavement or ground.  All costs and expenses incident to the installation, connection, and maintenance of the curb valve shall be borne by the owner.</w:t>
      </w:r>
    </w:p>
    <w:p w:rsidR="006F3DD6" w:rsidRDefault="006F3DD6">
      <w:pPr>
        <w:pStyle w:val="section"/>
      </w:pPr>
      <w:r>
        <w:rPr>
          <w:rStyle w:val="sectiontitle"/>
        </w:rPr>
        <w:t>90.15</w:t>
      </w:r>
      <w:r>
        <w:rPr>
          <w:rStyle w:val="sectiontitle"/>
        </w:rPr>
        <w:tab/>
        <w:t xml:space="preserve">INTERIOR VALVE.  </w:t>
      </w:r>
      <w:r>
        <w:t xml:space="preserve">There shall be installed a shut-off valve on every service pipe inside the building as close to the entrance of the pipe within the building as possible and so located that the water can be shut off conveniently.  Where one service pipe supplies more than one customer within the building, there shall be separate valves for each such customer so that service may be shut off for one without interfering with service to the others. </w:t>
      </w:r>
    </w:p>
    <w:p w:rsidR="006F3DD6" w:rsidRDefault="006F3DD6">
      <w:pPr>
        <w:pStyle w:val="section"/>
      </w:pPr>
      <w:r>
        <w:rPr>
          <w:rStyle w:val="sectiontitle"/>
        </w:rPr>
        <w:t>90.16</w:t>
      </w:r>
      <w:r>
        <w:rPr>
          <w:rStyle w:val="sectiontitle"/>
        </w:rPr>
        <w:tab/>
        <w:t xml:space="preserve">INSPECTION AND APPROVAL.  </w:t>
      </w:r>
      <w:r>
        <w:t xml:space="preserve">All water service pipes and their connections to the water system must be inspected and approved in writing by the Public Works Director before they are covered, and the Public Works Director shall keep a record of such approvals.  If the Public Works Director refuses to approve the work, the plumber or property owner must proceed immediately to correct the work.  Every person who uses or intends to use the municipal water system shall permit the Public Works Director to enter the premises to inspect or make necessary alterations or repairs at all reasonable hours and on proof of authority. </w:t>
      </w:r>
    </w:p>
    <w:p w:rsidR="006F3DD6" w:rsidRDefault="006F3DD6" w:rsidP="00970681">
      <w:pPr>
        <w:pStyle w:val="section"/>
      </w:pPr>
      <w:r>
        <w:rPr>
          <w:rStyle w:val="sectiontitle"/>
        </w:rPr>
        <w:t>90.17</w:t>
      </w:r>
      <w:r>
        <w:rPr>
          <w:rStyle w:val="sectiontitle"/>
        </w:rPr>
        <w:tab/>
        <w:t xml:space="preserve">COMPLETION BY THE CITY.  </w:t>
      </w:r>
      <w:r>
        <w:t xml:space="preserve">Should any excavation be left open or only partly refilled for twenty-four (24) hours after the water service pipe is installed and connected with the water system, or should the work be improperly done, the City shall have the right to finish or correct the work, and the Council shall assess the costs to the property owner or the plumber.  If the plumber is assessed, the plumber must pay the costs before receiving another permit.  If the property owner is assessed, such assessment may be collected with and in the same manner as general property taxes. </w:t>
      </w:r>
    </w:p>
    <w:p w:rsidR="006F3DD6" w:rsidRDefault="006F3DD6" w:rsidP="00970681">
      <w:pPr>
        <w:pStyle w:val="citation"/>
      </w:pPr>
      <w:r>
        <w:t>(</w:t>
      </w:r>
      <w:r w:rsidRPr="00933483">
        <w:t>Code of Iowa</w:t>
      </w:r>
      <w:r>
        <w:t>, Sec. 364.12[3a &amp; h])</w:t>
      </w:r>
    </w:p>
    <w:p w:rsidR="006F3DD6" w:rsidRDefault="006F3DD6">
      <w:pPr>
        <w:pStyle w:val="section"/>
      </w:pPr>
      <w:r>
        <w:rPr>
          <w:rStyle w:val="sectiontitle"/>
        </w:rPr>
        <w:t>90.18</w:t>
      </w:r>
      <w:r>
        <w:rPr>
          <w:rStyle w:val="sectiontitle"/>
        </w:rPr>
        <w:tab/>
        <w:t xml:space="preserve">SHUTTING OFF WATER SUPPLY.  </w:t>
      </w:r>
      <w:r>
        <w:t xml:space="preserve">The Public Works Director may shut off the supply of water to any customer because of any violation of the regulations contained in these Water Service System chapters that is not being contested in good faith.  The supply shall not be turned on again until all violations have been corrected and the Public Works Director has ordered the water to be turned on. </w:t>
      </w:r>
    </w:p>
    <w:p w:rsidR="006F3DD6" w:rsidRDefault="006F3DD6">
      <w:pPr>
        <w:pStyle w:val="section"/>
      </w:pPr>
      <w:r>
        <w:rPr>
          <w:rStyle w:val="sectiontitle"/>
        </w:rPr>
        <w:t>90.19</w:t>
      </w:r>
      <w:r>
        <w:rPr>
          <w:rStyle w:val="sectiontitle"/>
        </w:rPr>
        <w:tab/>
        <w:t xml:space="preserve">OPERATION OF CURB VALVE AND HYDRANTS.  </w:t>
      </w:r>
      <w:r>
        <w:t>It is unlawful for any person except the Public Works Director to turn water on at the curb valve, and no person, unless specifically authorized by the City, shall open or attempt to draw water from any fire hydrant for any purpose whatsoever.</w:t>
      </w:r>
    </w:p>
    <w:p w:rsidR="006F3DD6" w:rsidRDefault="006F3DD6">
      <w:pPr>
        <w:jc w:val="center"/>
      </w:pPr>
    </w:p>
    <w:p w:rsidR="006F3DD6" w:rsidRDefault="006F3DD6">
      <w:pPr>
        <w:jc w:val="center"/>
      </w:pPr>
    </w:p>
    <w:p w:rsidR="006F3DD6" w:rsidRDefault="006F3DD6">
      <w:pPr>
        <w:jc w:val="center"/>
      </w:pPr>
    </w:p>
    <w:p w:rsidR="006F3DD6" w:rsidRDefault="006F3DD6">
      <w:pPr>
        <w:jc w:val="center"/>
      </w:pPr>
      <w:r>
        <w:t>[The next page is 461]</w:t>
      </w:r>
    </w:p>
    <w:p w:rsidR="006F3DD6" w:rsidRDefault="006F3DD6">
      <w:pPr>
        <w:pStyle w:val="section"/>
        <w:sectPr w:rsidR="006F3DD6" w:rsidSect="000E4DE3">
          <w:headerReference w:type="even" r:id="rId130"/>
          <w:headerReference w:type="default" r:id="rId131"/>
          <w:pgSz w:w="12240" w:h="15840" w:code="1"/>
          <w:pgMar w:top="1440" w:right="1800" w:bottom="1440" w:left="1800" w:header="720" w:footer="432" w:gutter="288"/>
          <w:paperSrc w:first="4253" w:other="4253"/>
          <w:pgNumType w:start="451"/>
          <w:cols w:space="720"/>
          <w:titlePg/>
        </w:sectPr>
      </w:pPr>
    </w:p>
    <w:p w:rsidR="006F3DD6" w:rsidRDefault="006F3DD6">
      <w:pPr>
        <w:pStyle w:val="chapternumber"/>
      </w:pPr>
      <w:bookmarkStart w:id="163" w:name="_Toc516508035"/>
      <w:bookmarkStart w:id="164" w:name="_Toc389813704"/>
      <w:r>
        <w:t>CHAPTER 91</w:t>
      </w:r>
      <w:bookmarkEnd w:id="163"/>
      <w:bookmarkEnd w:id="164"/>
    </w:p>
    <w:p w:rsidR="006F3DD6" w:rsidRDefault="006F3DD6">
      <w:pPr>
        <w:pStyle w:val="chaptertitle"/>
      </w:pPr>
      <w:bookmarkStart w:id="165" w:name="_Toc516508036"/>
      <w:bookmarkStart w:id="166" w:name="_Toc389813705"/>
      <w:r>
        <w:t>WATER METERS</w:t>
      </w:r>
      <w:bookmarkEnd w:id="165"/>
      <w:bookmarkEnd w:id="166"/>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91.01  Purpose</w:t>
            </w:r>
          </w:p>
        </w:tc>
        <w:tc>
          <w:tcPr>
            <w:tcW w:w="4428" w:type="dxa"/>
          </w:tcPr>
          <w:p w:rsidR="006F3DD6" w:rsidRDefault="006F3DD6">
            <w:pPr>
              <w:pStyle w:val="miniindex"/>
            </w:pPr>
            <w:r>
              <w:t>91.06  Meter Repairs</w:t>
            </w:r>
          </w:p>
        </w:tc>
      </w:tr>
      <w:tr w:rsidR="006F3DD6">
        <w:tc>
          <w:tcPr>
            <w:tcW w:w="4428" w:type="dxa"/>
          </w:tcPr>
          <w:p w:rsidR="006F3DD6" w:rsidRDefault="006F3DD6">
            <w:pPr>
              <w:pStyle w:val="miniindex"/>
            </w:pPr>
            <w:r>
              <w:t>91.02  Water Use Metered</w:t>
            </w:r>
          </w:p>
        </w:tc>
        <w:tc>
          <w:tcPr>
            <w:tcW w:w="4428" w:type="dxa"/>
          </w:tcPr>
          <w:p w:rsidR="006F3DD6" w:rsidRDefault="006F3DD6">
            <w:pPr>
              <w:pStyle w:val="miniindex"/>
            </w:pPr>
            <w:r>
              <w:t>91.07  Right of Entry</w:t>
            </w:r>
          </w:p>
        </w:tc>
      </w:tr>
      <w:tr w:rsidR="006F3DD6">
        <w:tc>
          <w:tcPr>
            <w:tcW w:w="4428" w:type="dxa"/>
          </w:tcPr>
          <w:p w:rsidR="006F3DD6" w:rsidRDefault="006F3DD6">
            <w:pPr>
              <w:pStyle w:val="miniindex"/>
            </w:pPr>
            <w:r>
              <w:t>91.03  Fire Sprinkler Systems- Exception</w:t>
            </w:r>
          </w:p>
        </w:tc>
        <w:tc>
          <w:tcPr>
            <w:tcW w:w="4428" w:type="dxa"/>
          </w:tcPr>
          <w:p w:rsidR="006F3DD6" w:rsidRDefault="006F3DD6">
            <w:pPr>
              <w:pStyle w:val="miniindex"/>
            </w:pPr>
            <w:r>
              <w:t>91.08  Meter Testing</w:t>
            </w:r>
          </w:p>
        </w:tc>
      </w:tr>
      <w:tr w:rsidR="006F3DD6">
        <w:tc>
          <w:tcPr>
            <w:tcW w:w="4428" w:type="dxa"/>
          </w:tcPr>
          <w:p w:rsidR="006F3DD6" w:rsidRDefault="006F3DD6">
            <w:pPr>
              <w:pStyle w:val="miniindex"/>
            </w:pPr>
            <w:r>
              <w:t>91.04  Location of Meters</w:t>
            </w:r>
          </w:p>
        </w:tc>
        <w:tc>
          <w:tcPr>
            <w:tcW w:w="4428" w:type="dxa"/>
          </w:tcPr>
          <w:p w:rsidR="006F3DD6" w:rsidRDefault="006F3DD6">
            <w:pPr>
              <w:pStyle w:val="miniindex"/>
            </w:pPr>
            <w:r>
              <w:t>91.09  Meter Pits</w:t>
            </w:r>
          </w:p>
        </w:tc>
      </w:tr>
      <w:tr w:rsidR="006F3DD6">
        <w:tc>
          <w:tcPr>
            <w:tcW w:w="4428" w:type="dxa"/>
          </w:tcPr>
          <w:p w:rsidR="006F3DD6" w:rsidRDefault="006F3DD6">
            <w:pPr>
              <w:pStyle w:val="miniindex"/>
            </w:pPr>
            <w:r>
              <w:t>91.05  Meter Setting</w:t>
            </w:r>
          </w:p>
        </w:tc>
        <w:tc>
          <w:tcPr>
            <w:tcW w:w="4428" w:type="dxa"/>
          </w:tcPr>
          <w:p w:rsidR="006F3DD6" w:rsidRDefault="006F3DD6">
            <w:pPr>
              <w:pStyle w:val="miniindex"/>
            </w:pPr>
          </w:p>
        </w:tc>
      </w:tr>
    </w:tbl>
    <w:p w:rsidR="006F3DD6" w:rsidRDefault="006F3DD6">
      <w:pPr>
        <w:pStyle w:val="section"/>
        <w:spacing w:before="600"/>
      </w:pPr>
      <w:r>
        <w:rPr>
          <w:rStyle w:val="sectiontitle"/>
        </w:rPr>
        <w:t>91.01</w:t>
      </w:r>
      <w:r>
        <w:rPr>
          <w:rStyle w:val="sectiontitle"/>
        </w:rPr>
        <w:tab/>
        <w:t xml:space="preserve">PURPOSE.  </w:t>
      </w:r>
      <w:r>
        <w:t xml:space="preserve">The purpose of this chapter is to encourage the conservation of water and facilitate the equitable distribution of charges for water service among customers. </w:t>
      </w:r>
    </w:p>
    <w:p w:rsidR="006F3DD6" w:rsidRDefault="006F3DD6">
      <w:pPr>
        <w:pStyle w:val="section"/>
      </w:pPr>
      <w:r>
        <w:rPr>
          <w:rStyle w:val="sectiontitle"/>
        </w:rPr>
        <w:t>91.02</w:t>
      </w:r>
      <w:r>
        <w:rPr>
          <w:rStyle w:val="sectiontitle"/>
        </w:rPr>
        <w:tab/>
        <w:t xml:space="preserve">WATER USE METERED.  </w:t>
      </w:r>
      <w:r>
        <w:t>All water furnished customers shall be measured through meters furnished by the City and installed by the City.</w:t>
      </w:r>
    </w:p>
    <w:p w:rsidR="006F3DD6" w:rsidRDefault="006F3DD6">
      <w:pPr>
        <w:pStyle w:val="section"/>
      </w:pPr>
      <w:r>
        <w:rPr>
          <w:rStyle w:val="sectiontitle"/>
        </w:rPr>
        <w:t>91.03</w:t>
      </w:r>
      <w:r>
        <w:rPr>
          <w:rStyle w:val="sectiontitle"/>
        </w:rPr>
        <w:tab/>
        <w:t xml:space="preserve">FIRE SPRINKLER SYSTEMS - EXCEPTION.  </w:t>
      </w:r>
      <w:r>
        <w:t xml:space="preserve">Fire sprinkler systems may be connected to water mains by direct connection without meters under the direct supervision of the Public Works Director.  No open connection can be incorporated in the system, and there shall be no valves except a main control valve at the entrance to the building which must be sealed open. </w:t>
      </w:r>
    </w:p>
    <w:p w:rsidR="006F3DD6" w:rsidRDefault="006F3DD6">
      <w:pPr>
        <w:pStyle w:val="section"/>
      </w:pPr>
      <w:r>
        <w:rPr>
          <w:rStyle w:val="sectiontitle"/>
        </w:rPr>
        <w:t>91.04</w:t>
      </w:r>
      <w:r>
        <w:rPr>
          <w:rStyle w:val="sectiontitle"/>
        </w:rPr>
        <w:tab/>
        <w:t xml:space="preserve">LOCATION OF METERS.  </w:t>
      </w:r>
      <w:r>
        <w:t xml:space="preserve">All meters shall be so located that they are easily accessible to meter readers and repairmen and protected from freezing. </w:t>
      </w:r>
    </w:p>
    <w:p w:rsidR="006F3DD6" w:rsidRDefault="006F3DD6">
      <w:pPr>
        <w:pStyle w:val="section"/>
      </w:pPr>
      <w:r>
        <w:rPr>
          <w:rStyle w:val="sectiontitle"/>
        </w:rPr>
        <w:t>91.05</w:t>
      </w:r>
      <w:r>
        <w:rPr>
          <w:rStyle w:val="sectiontitle"/>
        </w:rPr>
        <w:tab/>
        <w:t xml:space="preserve">METER SETTING.  </w:t>
      </w:r>
      <w:r>
        <w:t xml:space="preserve">The property owner shall provide all necessary piping and fittings for proper setting of the meter including a valve on the discharge side of the meter.  </w:t>
      </w:r>
    </w:p>
    <w:p w:rsidR="006F3DD6" w:rsidRDefault="006F3DD6">
      <w:pPr>
        <w:pStyle w:val="section"/>
      </w:pPr>
      <w:r>
        <w:rPr>
          <w:rStyle w:val="sectiontitle"/>
        </w:rPr>
        <w:t>91.06</w:t>
      </w:r>
      <w:r>
        <w:rPr>
          <w:rStyle w:val="sectiontitle"/>
        </w:rPr>
        <w:tab/>
        <w:t xml:space="preserve">METER REPAIRS.  </w:t>
      </w:r>
      <w:r>
        <w:t>Whenever a water meter is found to be out of order the Public Works Director shall have it repaired.  If it is found that damage to the meter has occurred due to the carelessness or negligence of the customer or property owner, then the property owner shall be liable for the cost of repairs.  In the case of a frozen meter, any damage to the bottom plate on the meter will be replaced once at City expense.  Any other expense for replacement of a frozen meter shall be the customer’s responsibility.</w:t>
      </w:r>
    </w:p>
    <w:p w:rsidR="006F3DD6" w:rsidRDefault="006F3DD6">
      <w:pPr>
        <w:pStyle w:val="section"/>
      </w:pPr>
      <w:r>
        <w:rPr>
          <w:rStyle w:val="sectiontitle"/>
        </w:rPr>
        <w:t>91.07</w:t>
      </w:r>
      <w:r>
        <w:rPr>
          <w:rStyle w:val="sectiontitle"/>
        </w:rPr>
        <w:tab/>
        <w:t xml:space="preserve">RIGHT OF ENTRY.  </w:t>
      </w:r>
      <w:r>
        <w:t xml:space="preserve">The Public Works Director shall be permitted to enter the premises of any customer at any reasonable time to read, remove, or change a meter. </w:t>
      </w:r>
    </w:p>
    <w:p w:rsidR="006F3DD6" w:rsidRDefault="006F3DD6">
      <w:pPr>
        <w:pStyle w:val="section"/>
      </w:pPr>
      <w:r>
        <w:rPr>
          <w:rStyle w:val="sectiontitle"/>
        </w:rPr>
        <w:t>91.08</w:t>
      </w:r>
      <w:r>
        <w:rPr>
          <w:rStyle w:val="sectiontitle"/>
        </w:rPr>
        <w:tab/>
        <w:t xml:space="preserve">METER TESTING.  </w:t>
      </w:r>
      <w:r>
        <w:t>The Public Works Director or any designee shall make a test of the accuracy of any water meter at any time when requested in writing.  If it is found that such meter overruns to the extent of 5% or more, the cost of the test shall be paid by the City and a refund shall be made to the customer for overcharges collected since the last known date of accuracy, but not more than 5% of the total water bill and not for a longer period than 3 months.  If the meter is found to be accurate or slow or less than 5% fast, the user shall pay a testing charge of $25.00.</w:t>
      </w:r>
    </w:p>
    <w:p w:rsidR="006F3DD6" w:rsidRDefault="006F3DD6">
      <w:pPr>
        <w:pStyle w:val="section"/>
      </w:pPr>
      <w:r>
        <w:rPr>
          <w:rStyle w:val="sectiontitle"/>
        </w:rPr>
        <w:t>91.09</w:t>
      </w:r>
      <w:r>
        <w:rPr>
          <w:rStyle w:val="sectiontitle"/>
        </w:rPr>
        <w:tab/>
        <w:t>METER PITS.</w:t>
      </w:r>
      <w:r>
        <w:t xml:space="preserve">  Water meter pits will be furnished by the City when deemed necessary by the Public Works Director for the protection of the water meter.</w:t>
      </w:r>
    </w:p>
    <w:p w:rsidR="006F3DD6" w:rsidRDefault="006F3DD6" w:rsidP="00A52294">
      <w:pPr>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rsidSect="00970681">
          <w:headerReference w:type="even" r:id="rId132"/>
          <w:headerReference w:type="default" r:id="rId133"/>
          <w:headerReference w:type="first" r:id="rId134"/>
          <w:pgSz w:w="12240" w:h="15840" w:code="1"/>
          <w:pgMar w:top="1440" w:right="1800" w:bottom="1440" w:left="1800" w:header="720" w:footer="432" w:gutter="288"/>
          <w:paperSrc w:first="4253" w:other="4253"/>
          <w:pgNumType w:start="461"/>
          <w:cols w:space="720"/>
          <w:titlePg/>
        </w:sectPr>
      </w:pPr>
    </w:p>
    <w:p w:rsidR="006F3DD6" w:rsidRDefault="006F3DD6">
      <w:pPr>
        <w:pStyle w:val="chapternumber"/>
      </w:pPr>
      <w:bookmarkStart w:id="167" w:name="_Toc516508037"/>
      <w:bookmarkStart w:id="168" w:name="_Toc389813706"/>
      <w:r>
        <w:t>CHAPTER 92</w:t>
      </w:r>
      <w:bookmarkEnd w:id="167"/>
      <w:bookmarkEnd w:id="168"/>
    </w:p>
    <w:p w:rsidR="006F3DD6" w:rsidRDefault="006F3DD6">
      <w:pPr>
        <w:pStyle w:val="chaptertitle"/>
      </w:pPr>
      <w:bookmarkStart w:id="169" w:name="_Toc516508038"/>
      <w:bookmarkStart w:id="170" w:name="_Toc389813707"/>
      <w:r>
        <w:t>WATER RATES</w:t>
      </w:r>
      <w:bookmarkEnd w:id="169"/>
      <w:bookmarkEnd w:id="170"/>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92.01  Service Charges</w:t>
            </w:r>
          </w:p>
        </w:tc>
        <w:tc>
          <w:tcPr>
            <w:tcW w:w="4428" w:type="dxa"/>
          </w:tcPr>
          <w:p w:rsidR="006F3DD6" w:rsidRDefault="006F3DD6">
            <w:pPr>
              <w:pStyle w:val="miniindex"/>
            </w:pPr>
            <w:r>
              <w:t>92.06  Lien for Nonpayment</w:t>
            </w:r>
          </w:p>
        </w:tc>
      </w:tr>
      <w:tr w:rsidR="006F3DD6">
        <w:tc>
          <w:tcPr>
            <w:tcW w:w="4428" w:type="dxa"/>
          </w:tcPr>
          <w:p w:rsidR="006F3DD6" w:rsidRDefault="006F3DD6">
            <w:pPr>
              <w:pStyle w:val="miniindex"/>
            </w:pPr>
            <w:r>
              <w:t>92.02  Rates For Service</w:t>
            </w:r>
          </w:p>
        </w:tc>
        <w:tc>
          <w:tcPr>
            <w:tcW w:w="4428" w:type="dxa"/>
          </w:tcPr>
          <w:p w:rsidR="006F3DD6" w:rsidRDefault="006F3DD6">
            <w:pPr>
              <w:pStyle w:val="miniindex"/>
            </w:pPr>
            <w:r>
              <w:t>92.07  Lien Exemption</w:t>
            </w:r>
          </w:p>
        </w:tc>
      </w:tr>
      <w:tr w:rsidR="006F3DD6">
        <w:tc>
          <w:tcPr>
            <w:tcW w:w="4428" w:type="dxa"/>
          </w:tcPr>
          <w:p w:rsidR="006F3DD6" w:rsidRDefault="006F3DD6">
            <w:pPr>
              <w:pStyle w:val="miniindex"/>
            </w:pPr>
            <w:r>
              <w:t>92.03  Rates Outside the City</w:t>
            </w:r>
          </w:p>
        </w:tc>
        <w:tc>
          <w:tcPr>
            <w:tcW w:w="4428" w:type="dxa"/>
          </w:tcPr>
          <w:p w:rsidR="006F3DD6" w:rsidRDefault="006F3DD6">
            <w:pPr>
              <w:pStyle w:val="miniindex"/>
            </w:pPr>
            <w:r>
              <w:t>92.08  Lien Notice</w:t>
            </w:r>
          </w:p>
        </w:tc>
      </w:tr>
      <w:tr w:rsidR="006F3DD6">
        <w:tc>
          <w:tcPr>
            <w:tcW w:w="4428" w:type="dxa"/>
          </w:tcPr>
          <w:p w:rsidR="006F3DD6" w:rsidRDefault="006F3DD6">
            <w:pPr>
              <w:pStyle w:val="miniindex"/>
            </w:pPr>
            <w:r>
              <w:t>92.04  Billing for Water Service</w:t>
            </w:r>
          </w:p>
        </w:tc>
        <w:tc>
          <w:tcPr>
            <w:tcW w:w="4428" w:type="dxa"/>
          </w:tcPr>
          <w:p w:rsidR="006F3DD6" w:rsidRDefault="006F3DD6">
            <w:pPr>
              <w:pStyle w:val="miniindex"/>
            </w:pPr>
            <w:r>
              <w:t>92.09  Utility Deposit</w:t>
            </w:r>
          </w:p>
        </w:tc>
      </w:tr>
      <w:tr w:rsidR="006F3DD6">
        <w:tc>
          <w:tcPr>
            <w:tcW w:w="4428" w:type="dxa"/>
          </w:tcPr>
          <w:p w:rsidR="006F3DD6" w:rsidRDefault="006F3DD6">
            <w:pPr>
              <w:pStyle w:val="miniindex"/>
            </w:pPr>
            <w:r>
              <w:t>92.05  Service Discontinued</w:t>
            </w:r>
          </w:p>
        </w:tc>
        <w:tc>
          <w:tcPr>
            <w:tcW w:w="4428" w:type="dxa"/>
          </w:tcPr>
          <w:p w:rsidR="006F3DD6" w:rsidRDefault="006F3DD6">
            <w:pPr>
              <w:pStyle w:val="miniindex"/>
            </w:pPr>
            <w:r>
              <w:t>92.10  Temporary Vacancy</w:t>
            </w:r>
          </w:p>
        </w:tc>
      </w:tr>
    </w:tbl>
    <w:p w:rsidR="006F3DD6" w:rsidRDefault="006F3DD6">
      <w:pPr>
        <w:pStyle w:val="section"/>
        <w:spacing w:before="600"/>
      </w:pPr>
      <w:r>
        <w:rPr>
          <w:rStyle w:val="sectiontitle"/>
        </w:rPr>
        <w:t>92.01</w:t>
      </w:r>
      <w:r>
        <w:rPr>
          <w:rStyle w:val="sectiontitle"/>
        </w:rPr>
        <w:tab/>
        <w:t xml:space="preserve">SERVICE CHARGES.  </w:t>
      </w:r>
      <w:r>
        <w:t xml:space="preserve">Each customer shall pay for water service provided by the City based upon use of water as determined by meters provided for in Chapter 91.  Each location, building, premises or connection shall be considered a separate and distinct customer whether owned or controlled by the same person or not. </w:t>
      </w:r>
    </w:p>
    <w:p w:rsidR="006F3DD6" w:rsidRDefault="006F3DD6">
      <w:pPr>
        <w:pStyle w:val="citation"/>
      </w:pPr>
      <w:r>
        <w:t xml:space="preserve">(Code of Iowa, Sec. 384.84) </w:t>
      </w:r>
    </w:p>
    <w:p w:rsidR="006F3DD6" w:rsidRDefault="006F3DD6">
      <w:pPr>
        <w:pStyle w:val="section"/>
      </w:pPr>
      <w:r>
        <w:rPr>
          <w:rStyle w:val="sectiontitle"/>
        </w:rPr>
        <w:t>92.02</w:t>
      </w:r>
      <w:r>
        <w:rPr>
          <w:rStyle w:val="sectiontitle"/>
        </w:rPr>
        <w:tab/>
        <w:t xml:space="preserve">RATES FOR SERVICE.  </w:t>
      </w:r>
      <w:r>
        <w:t>There shall be and there are hereby established charges for the water supplied by the municipal water utility based upon the rates as follows:</w:t>
      </w:r>
    </w:p>
    <w:p w:rsidR="006F3DD6" w:rsidRDefault="006F3DD6">
      <w:pPr>
        <w:pStyle w:val="citation"/>
        <w:spacing w:after="240"/>
      </w:pPr>
      <w:r>
        <w:t>(Code of Iowa, Sec. 384.84)</w:t>
      </w:r>
    </w:p>
    <w:tbl>
      <w:tblPr>
        <w:tblW w:w="0" w:type="auto"/>
        <w:tblInd w:w="1098" w:type="dxa"/>
        <w:tblLayout w:type="fixed"/>
        <w:tblLook w:val="0000" w:firstRow="0" w:lastRow="0" w:firstColumn="0" w:lastColumn="0" w:noHBand="0" w:noVBand="0"/>
      </w:tblPr>
      <w:tblGrid>
        <w:gridCol w:w="3276"/>
        <w:gridCol w:w="3696"/>
      </w:tblGrid>
      <w:tr w:rsidR="006F3DD6">
        <w:tc>
          <w:tcPr>
            <w:tcW w:w="3276" w:type="dxa"/>
            <w:tcBorders>
              <w:top w:val="single" w:sz="6" w:space="0" w:color="000000"/>
              <w:left w:val="single" w:sz="12" w:space="0" w:color="000000"/>
              <w:bottom w:val="single" w:sz="6" w:space="0" w:color="000000"/>
              <w:right w:val="single" w:sz="6" w:space="0" w:color="000000"/>
            </w:tcBorders>
          </w:tcPr>
          <w:p w:rsidR="006F3DD6" w:rsidRPr="006E6CDA" w:rsidRDefault="006F3DD6">
            <w:pPr>
              <w:pStyle w:val="subsection1"/>
              <w:spacing w:before="240"/>
              <w:ind w:left="0"/>
              <w:jc w:val="center"/>
              <w:rPr>
                <w:b/>
              </w:rPr>
            </w:pPr>
            <w:r w:rsidRPr="006E6CDA">
              <w:rPr>
                <w:b/>
              </w:rPr>
              <w:t xml:space="preserve">Amount </w:t>
            </w:r>
          </w:p>
        </w:tc>
        <w:tc>
          <w:tcPr>
            <w:tcW w:w="3696" w:type="dxa"/>
            <w:tcBorders>
              <w:top w:val="single" w:sz="6" w:space="0" w:color="000000"/>
              <w:left w:val="single" w:sz="6" w:space="0" w:color="000000"/>
              <w:bottom w:val="single" w:sz="6" w:space="0" w:color="000000"/>
              <w:right w:val="single" w:sz="12" w:space="0" w:color="000000"/>
            </w:tcBorders>
          </w:tcPr>
          <w:p w:rsidR="006F3DD6" w:rsidRPr="006E6CDA" w:rsidRDefault="006F3DD6">
            <w:pPr>
              <w:pStyle w:val="subsection1"/>
              <w:spacing w:before="240"/>
              <w:ind w:left="0"/>
              <w:jc w:val="center"/>
              <w:rPr>
                <w:b/>
              </w:rPr>
            </w:pPr>
            <w:r w:rsidRPr="006E6CDA">
              <w:rPr>
                <w:b/>
              </w:rPr>
              <w:t>Water Charge</w:t>
            </w:r>
          </w:p>
        </w:tc>
      </w:tr>
      <w:tr w:rsidR="006F3DD6">
        <w:tc>
          <w:tcPr>
            <w:tcW w:w="3276" w:type="dxa"/>
            <w:tcBorders>
              <w:left w:val="single" w:sz="12" w:space="0" w:color="000000"/>
              <w:right w:val="single" w:sz="6" w:space="0" w:color="000000"/>
            </w:tcBorders>
          </w:tcPr>
          <w:p w:rsidR="006F3DD6" w:rsidRDefault="006F3DD6">
            <w:pPr>
              <w:pStyle w:val="subsection1"/>
              <w:ind w:left="0"/>
            </w:pPr>
            <w:r>
              <w:t>First 1,000 gals</w:t>
            </w:r>
          </w:p>
        </w:tc>
        <w:tc>
          <w:tcPr>
            <w:tcW w:w="3696" w:type="dxa"/>
            <w:tcBorders>
              <w:left w:val="single" w:sz="6" w:space="0" w:color="000000"/>
              <w:right w:val="single" w:sz="12" w:space="0" w:color="000000"/>
            </w:tcBorders>
          </w:tcPr>
          <w:p w:rsidR="006F3DD6" w:rsidRDefault="006F3DD6">
            <w:pPr>
              <w:pStyle w:val="subsection1"/>
              <w:ind w:left="0"/>
            </w:pPr>
            <w:r>
              <w:t>$15.50 per 1,000 gallons</w:t>
            </w:r>
          </w:p>
        </w:tc>
      </w:tr>
      <w:tr w:rsidR="006F3DD6">
        <w:tc>
          <w:tcPr>
            <w:tcW w:w="3276" w:type="dxa"/>
            <w:tcBorders>
              <w:left w:val="single" w:sz="12" w:space="0" w:color="000000"/>
              <w:right w:val="single" w:sz="6" w:space="0" w:color="000000"/>
            </w:tcBorders>
          </w:tcPr>
          <w:p w:rsidR="006F3DD6" w:rsidRDefault="006F3DD6">
            <w:pPr>
              <w:pStyle w:val="subsection1"/>
              <w:ind w:left="0"/>
            </w:pPr>
            <w:r>
              <w:t>Over 1,000 gallons</w:t>
            </w:r>
          </w:p>
        </w:tc>
        <w:tc>
          <w:tcPr>
            <w:tcW w:w="3696" w:type="dxa"/>
            <w:tcBorders>
              <w:left w:val="single" w:sz="6" w:space="0" w:color="000000"/>
              <w:right w:val="single" w:sz="12" w:space="0" w:color="000000"/>
            </w:tcBorders>
          </w:tcPr>
          <w:p w:rsidR="006F3DD6" w:rsidRDefault="006F3DD6">
            <w:pPr>
              <w:pStyle w:val="subsection1"/>
              <w:ind w:left="0"/>
            </w:pPr>
            <w:r>
              <w:t>$4.50 per 1,000 gallons</w:t>
            </w:r>
          </w:p>
        </w:tc>
      </w:tr>
      <w:tr w:rsidR="006F3DD6">
        <w:tc>
          <w:tcPr>
            <w:tcW w:w="3276" w:type="dxa"/>
            <w:tcBorders>
              <w:left w:val="single" w:sz="12" w:space="0" w:color="000000"/>
              <w:bottom w:val="single" w:sz="4" w:space="0" w:color="auto"/>
              <w:right w:val="single" w:sz="6" w:space="0" w:color="000000"/>
            </w:tcBorders>
          </w:tcPr>
          <w:p w:rsidR="006F3DD6" w:rsidRDefault="006F3DD6">
            <w:pPr>
              <w:pStyle w:val="subsection1"/>
              <w:ind w:left="0"/>
            </w:pPr>
            <w:r>
              <w:t>Minimum charge per month</w:t>
            </w:r>
          </w:p>
        </w:tc>
        <w:tc>
          <w:tcPr>
            <w:tcW w:w="3696" w:type="dxa"/>
            <w:tcBorders>
              <w:left w:val="single" w:sz="6" w:space="0" w:color="000000"/>
              <w:bottom w:val="single" w:sz="4" w:space="0" w:color="auto"/>
              <w:right w:val="single" w:sz="12" w:space="0" w:color="000000"/>
            </w:tcBorders>
          </w:tcPr>
          <w:p w:rsidR="006F3DD6" w:rsidRDefault="006F3DD6">
            <w:pPr>
              <w:pStyle w:val="subsection1"/>
              <w:ind w:left="0"/>
            </w:pPr>
            <w:r>
              <w:t>$15.50</w:t>
            </w:r>
          </w:p>
        </w:tc>
      </w:tr>
    </w:tbl>
    <w:p w:rsidR="006F3DD6" w:rsidRPr="00E04CD0" w:rsidRDefault="006F3DD6" w:rsidP="00970681">
      <w:pPr>
        <w:pStyle w:val="sectioncontinued"/>
      </w:pPr>
      <w:r>
        <w:t>The City reserves the right to make such reasonable changes in rates and in conditions herein established and to establish further rules and regulations from time to time as may be found necessary.</w:t>
      </w:r>
      <w:r w:rsidRPr="00E04CD0">
        <w:rPr>
          <w:rStyle w:val="CommentReference"/>
        </w:rPr>
        <w:t xml:space="preserve"> </w:t>
      </w:r>
    </w:p>
    <w:p w:rsidR="006F3DD6" w:rsidRDefault="006F3DD6">
      <w:pPr>
        <w:pStyle w:val="section"/>
      </w:pPr>
      <w:r>
        <w:rPr>
          <w:rStyle w:val="sectiontitle"/>
        </w:rPr>
        <w:t>92.03</w:t>
      </w:r>
      <w:r>
        <w:rPr>
          <w:rStyle w:val="sectiontitle"/>
        </w:rPr>
        <w:tab/>
        <w:t xml:space="preserve">RATES OUTSIDE THE CITY.  </w:t>
      </w:r>
      <w:r>
        <w:t xml:space="preserve">Water service shall be provided to any customer located outside the corporate limits of the City which the City has agreed to serve at the same rates provided in Section 92.02.  No such customer, however, will be served unless the customer shall have signed a service contract agreeing to be bound by the ordinances, rules and regulations applying to water service established by the Council. </w:t>
      </w:r>
    </w:p>
    <w:p w:rsidR="006F3DD6" w:rsidRDefault="006F3DD6">
      <w:pPr>
        <w:pStyle w:val="citation"/>
      </w:pPr>
      <w:r>
        <w:t>(Code of Iowa, Sec. 364.4 &amp; 384.84)</w:t>
      </w:r>
    </w:p>
    <w:p w:rsidR="006F3DD6" w:rsidRDefault="006F3DD6">
      <w:pPr>
        <w:pStyle w:val="section"/>
      </w:pPr>
      <w:r>
        <w:rPr>
          <w:rStyle w:val="sectiontitle"/>
        </w:rPr>
        <w:t>92.04</w:t>
      </w:r>
      <w:r>
        <w:rPr>
          <w:rStyle w:val="sectiontitle"/>
        </w:rPr>
        <w:tab/>
        <w:t xml:space="preserve">BILLING FOR WATER SERVICE.  </w:t>
      </w:r>
      <w:r>
        <w:t>Water service shall be billed as part of a combined service account.  Bills for the rates and charges as herein established shall be sent monthly.  All bills shall be payable on the first day of the month following the period of service and shall be paid at the office of the Utility.  If any charge for the services of the system are not paid by the 20</w:t>
      </w:r>
      <w:r w:rsidRPr="00C01A1C">
        <w:rPr>
          <w:vertAlign w:val="superscript"/>
        </w:rPr>
        <w:t>th</w:t>
      </w:r>
      <w:r>
        <w:t xml:space="preserve"> day of the month in which it is due and payable, a charge of one and one-half percent (1.5%) of the amount of bill shall be added thereto and collected therewith.  If any bills remain unpaid 30 days following the due date, the water supply for the lot, parcel of land, or premises affected may, after a notice, be cut off and may not be restored except upon satisfactory payment of the delinquent charges.</w:t>
      </w:r>
      <w:r w:rsidRPr="00C01A1C">
        <w:t xml:space="preserve"> </w:t>
      </w:r>
    </w:p>
    <w:p w:rsidR="006F3DD6" w:rsidRDefault="006F3DD6">
      <w:pPr>
        <w:pStyle w:val="citation"/>
      </w:pPr>
      <w:r>
        <w:t>(Code of Iowa, Sec. 384.84)</w:t>
      </w:r>
    </w:p>
    <w:p w:rsidR="006F3DD6" w:rsidRDefault="006F3DD6">
      <w:pPr>
        <w:pStyle w:val="section"/>
      </w:pPr>
      <w:r>
        <w:rPr>
          <w:rStyle w:val="sectiontitle"/>
        </w:rPr>
        <w:t>92.05</w:t>
      </w:r>
      <w:r>
        <w:rPr>
          <w:rStyle w:val="sectiontitle"/>
        </w:rPr>
        <w:tab/>
        <w:t xml:space="preserve">SERVICE DISCONTINUED.  </w:t>
      </w:r>
      <w:r>
        <w:t xml:space="preserve">Water service to delinquent customers shall be discontinued in accordance with the following: </w:t>
      </w:r>
    </w:p>
    <w:p w:rsidR="006F3DD6" w:rsidRDefault="006F3DD6">
      <w:pPr>
        <w:pStyle w:val="citation"/>
      </w:pPr>
      <w:r>
        <w:t>(Code of Iowa, Sec. 384.84)</w:t>
      </w:r>
    </w:p>
    <w:p w:rsidR="006F3DD6" w:rsidRPr="00C47C8E" w:rsidRDefault="006F3DD6" w:rsidP="000479AE">
      <w:pPr>
        <w:pStyle w:val="Sub1Auto"/>
        <w:numPr>
          <w:ilvl w:val="0"/>
          <w:numId w:val="145"/>
        </w:numPr>
      </w:pPr>
      <w:r w:rsidRPr="00C47C8E">
        <w:t xml:space="preserve">Notice.  The </w:t>
      </w:r>
      <w:r>
        <w:t xml:space="preserve">Utility Clerk </w:t>
      </w:r>
      <w:r w:rsidRPr="00C47C8E">
        <w:t>shall notify each delinquent customer that service will be discontinued if payment of the combined service account, including late payment charges, is not received by the date specified in the notice of delinquency.  Such notice shall be sent by ordinary mail to the customer in whose name the delinquent charges were incurred and shall inform the customer of the nature of the delinquency and afford the customer the opportunity for a hearing prior to the discontinuance.</w:t>
      </w:r>
    </w:p>
    <w:p w:rsidR="006F3DD6" w:rsidRPr="00864AC4" w:rsidRDefault="006F3DD6" w:rsidP="000479AE">
      <w:pPr>
        <w:pStyle w:val="Sub1Auto"/>
        <w:numPr>
          <w:ilvl w:val="0"/>
          <w:numId w:val="145"/>
        </w:numPr>
      </w:pPr>
      <w:r>
        <w:t xml:space="preserve">Notice to Landlords.  If the customer is a tenant, and if the owner or landlord of the property or premises has made a written request for notice, the notice of delinquency shall also be given to the owner or landlord.  </w:t>
      </w:r>
      <w:r w:rsidRPr="00864AC4">
        <w:rPr>
          <w:szCs w:val="22"/>
        </w:rPr>
        <w:t>If the customer is a tenant and requests a change of name for service under the account, such request shall be sent to the owner or landlord of the property if the owner or landlord has made a written request for notice of any change of name for service under the account to the rental property.</w:t>
      </w:r>
    </w:p>
    <w:p w:rsidR="006F3DD6" w:rsidRDefault="006F3DD6" w:rsidP="000479AE">
      <w:pPr>
        <w:pStyle w:val="Sub1Auto"/>
        <w:numPr>
          <w:ilvl w:val="0"/>
          <w:numId w:val="145"/>
        </w:numPr>
      </w:pPr>
      <w:r>
        <w:t xml:space="preserve">Hearing.  If a hearing is requested by noon of the day preceding the shut off, the Mayor, Clerk, and Utility Clerk shall conduct an informal hearing and shall make a determination as to whether the disconnection is justified.  The customer has the right to appeal the decision to the Council, and if the Council finds that disconnection is justified, then such disconnection shall be made, unless payment has been received. </w:t>
      </w:r>
    </w:p>
    <w:p w:rsidR="006F3DD6" w:rsidRDefault="006F3DD6" w:rsidP="00F30D0C">
      <w:pPr>
        <w:pStyle w:val="subsection1"/>
      </w:pPr>
      <w:r>
        <w:t>4.</w:t>
      </w:r>
      <w:r>
        <w:tab/>
        <w:t>Fees.  A fee of thirty-five dollars ($35.00) shall be charged before service is restored to a delinquent customer.  No fee shall be charged for the usual or customary trips in the regular changes in occupancies of property.</w:t>
      </w:r>
    </w:p>
    <w:p w:rsidR="006F3DD6" w:rsidRDefault="006F3DD6">
      <w:pPr>
        <w:pStyle w:val="section"/>
      </w:pPr>
      <w:r>
        <w:rPr>
          <w:rStyle w:val="sectiontitle"/>
        </w:rPr>
        <w:t>92.06</w:t>
      </w:r>
      <w:r>
        <w:rPr>
          <w:rStyle w:val="sectiontitle"/>
        </w:rPr>
        <w:tab/>
        <w:t xml:space="preserve">LIEN FOR NONPAYMENT.  </w:t>
      </w:r>
      <w:r>
        <w:t xml:space="preserve">The owner of the premises served and any lessee or tenant thereof shall be jointly and severally liable for water service charges to the premises.  Water service charges remaining unpaid and delinquent shall constitute a lien upon the premises served and shall be certified by the Clerk to the County Treasurer for collection in the same manner as property taxes. </w:t>
      </w:r>
    </w:p>
    <w:p w:rsidR="006F3DD6" w:rsidRDefault="006F3DD6">
      <w:pPr>
        <w:pStyle w:val="citation"/>
      </w:pPr>
      <w:r>
        <w:t xml:space="preserve">(Code of Iowa, Sec. 384.84) </w:t>
      </w:r>
    </w:p>
    <w:p w:rsidR="006F3DD6" w:rsidRDefault="006F3DD6" w:rsidP="00F30D0C">
      <w:pPr>
        <w:pStyle w:val="section"/>
        <w:rPr>
          <w:rStyle w:val="sectiontitle"/>
          <w:b w:val="0"/>
          <w:sz w:val="24"/>
          <w:szCs w:val="24"/>
        </w:rPr>
      </w:pPr>
      <w:r w:rsidRPr="00864AC4">
        <w:rPr>
          <w:rStyle w:val="sectiontitle"/>
        </w:rPr>
        <w:t>92.07</w:t>
      </w:r>
      <w:r w:rsidRPr="00864AC4">
        <w:rPr>
          <w:rStyle w:val="sectiontitle"/>
        </w:rPr>
        <w:tab/>
        <w:t>LIEN EXEMPTION.</w:t>
      </w:r>
      <w:r w:rsidRPr="00864AC4">
        <w:rPr>
          <w:rStyle w:val="sectiontitle"/>
          <w:b w:val="0"/>
          <w:sz w:val="24"/>
          <w:szCs w:val="24"/>
        </w:rPr>
        <w:t xml:space="preserve">  </w:t>
      </w:r>
    </w:p>
    <w:p w:rsidR="006F3DD6" w:rsidRPr="00864AC4" w:rsidRDefault="006F3DD6" w:rsidP="00F30D0C">
      <w:pPr>
        <w:pStyle w:val="citation"/>
      </w:pPr>
      <w:r>
        <w:t>(Code of Iowa, Sec. 384.84)</w:t>
      </w:r>
    </w:p>
    <w:p w:rsidR="006F3DD6" w:rsidRPr="00271E4E" w:rsidRDefault="006F3DD6" w:rsidP="000479AE">
      <w:pPr>
        <w:pStyle w:val="Sub1Auto"/>
        <w:numPr>
          <w:ilvl w:val="0"/>
          <w:numId w:val="146"/>
        </w:numPr>
      </w:pPr>
      <w:r w:rsidRPr="00271E4E">
        <w:t xml:space="preserve">Water Service Exemption.  The lien for nonpayment shall not apply </w:t>
      </w:r>
      <w:r w:rsidRPr="00C442A0">
        <w:t>to charges for water service</w:t>
      </w:r>
      <w:r w:rsidRPr="00271E4E">
        <w:t xml:space="preserve"> to a residential </w:t>
      </w:r>
      <w:r w:rsidRPr="00C442A0">
        <w:t>or commercial</w:t>
      </w:r>
      <w:r w:rsidRPr="00271E4E">
        <w:t xml:space="preserve"> rental property where water service is separately metered and the rates or charges for the water service are paid directly to the City by the tenant, if the landlord gives written notice to the City that the property is residential </w:t>
      </w:r>
      <w:r w:rsidRPr="00C442A0">
        <w:t>or commercial</w:t>
      </w:r>
      <w:r w:rsidRPr="00271E4E">
        <w:t xml:space="preserve"> rental property and that the tenant is liable for the rates or charges.  The City may require a deposit not exceeding the usual cost of ninety (90) days of such services to be paid to the City.  When the tenant moves from the rental property, the City shall refund the deposit if all service charges are paid in full.  The lien exemption does not apply to delinquent charges for repairs related to any of the services.</w:t>
      </w:r>
    </w:p>
    <w:p w:rsidR="006F3DD6" w:rsidRPr="00271E4E" w:rsidRDefault="006F3DD6" w:rsidP="000479AE">
      <w:pPr>
        <w:pStyle w:val="Sub1Auto"/>
        <w:numPr>
          <w:ilvl w:val="0"/>
          <w:numId w:val="146"/>
        </w:numPr>
      </w:pPr>
      <w:r w:rsidRPr="00271E4E">
        <w:t xml:space="preserve">Other Service Exemption.  The lien for nonpayment shall also not apply to the charges for any of the services of sewer systems, storm water drainage systems, sewage treatment, solid waste collection, and solid waste disposal </w:t>
      </w:r>
      <w:r w:rsidRPr="00C442A0">
        <w:t xml:space="preserve">for a residential rental property </w:t>
      </w:r>
      <w:r w:rsidRPr="00271E4E">
        <w:t>where the charge is paid directly to the City by the tenant, if the landlord gives written notice to the City that the property is residential rental property and that the tenant is liable for the rates or charges for such service.  The City may require a deposit not exceeding the usual cost of ninety (90) days of such services to be paid to the City.  When the tenant moves from the rental property, the City shall refund the deposit if all service charges are paid in full.  The lien exemption does not apply to delinquent charges for repairs related to any of the services.</w:t>
      </w:r>
    </w:p>
    <w:p w:rsidR="006F3DD6" w:rsidRPr="00271E4E" w:rsidRDefault="006F3DD6" w:rsidP="000479AE">
      <w:pPr>
        <w:pStyle w:val="Sub1Auto"/>
        <w:numPr>
          <w:ilvl w:val="0"/>
          <w:numId w:val="146"/>
        </w:numPr>
      </w:pPr>
      <w:r w:rsidRPr="00271E4E">
        <w:t xml:space="preserve">Written Notice.  The landlord’s written notice shall contain the name of the tenant responsible for charges, the address of the </w:t>
      </w:r>
      <w:r w:rsidRPr="00C442A0">
        <w:t>residential or commercial</w:t>
      </w:r>
      <w:r w:rsidRPr="00271E4E">
        <w:t xml:space="preserve"> rental property that the tenant is to occupy, and the date that the occupancy begins.  Upon receipt, the City shall acknowledge the notice and deposit.  A change in tenant </w:t>
      </w:r>
      <w:r w:rsidRPr="00C442A0">
        <w:t>for a residential rental property</w:t>
      </w:r>
      <w:r w:rsidRPr="00271E4E">
        <w:t xml:space="preserve"> shall require a new written notice to be given to the City within thirty (30) business days of the change in tenant.  </w:t>
      </w:r>
      <w:r w:rsidRPr="00C442A0">
        <w:t xml:space="preserve">A change in tenant for a commercial rental property shall require a new written notice to be given to the City within ten (10) business days of the change in tenant. </w:t>
      </w:r>
      <w:r w:rsidRPr="00271E4E">
        <w:t xml:space="preserve"> A change in the ownership of the residential rental property shall require written notice of such change to be given to the City within thirty (30) business days of the completion of the change of ownership.  </w:t>
      </w:r>
      <w:r w:rsidRPr="00C442A0">
        <w:t>A change in the ownership of the commercial rental property shall require written notice of such change to be given to the City within ten (10) business days of the completion of the change of ownership.</w:t>
      </w:r>
      <w:r w:rsidRPr="00271E4E">
        <w:t xml:space="preserve">  </w:t>
      </w:r>
    </w:p>
    <w:p w:rsidR="006F3DD6" w:rsidRPr="00DF1724" w:rsidRDefault="006F3DD6" w:rsidP="00F30D0C">
      <w:pPr>
        <w:pStyle w:val="section"/>
      </w:pPr>
      <w:r w:rsidRPr="00C47C8E">
        <w:rPr>
          <w:rStyle w:val="sectiontitle"/>
        </w:rPr>
        <w:t>92.08</w:t>
      </w:r>
      <w:r>
        <w:rPr>
          <w:rStyle w:val="sectiontitle"/>
        </w:rPr>
        <w:tab/>
      </w:r>
      <w:r w:rsidRPr="00C47C8E">
        <w:rPr>
          <w:rStyle w:val="sectiontitle"/>
        </w:rPr>
        <w:t>LIEN NOTICE.</w:t>
      </w:r>
      <w:r w:rsidRPr="00DF1724">
        <w:rPr>
          <w:rStyle w:val="sectiontitle"/>
          <w:sz w:val="24"/>
          <w:szCs w:val="24"/>
        </w:rPr>
        <w:t xml:space="preserve">  </w:t>
      </w:r>
      <w:r w:rsidRPr="00DF1724">
        <w:t>A lien for delinquent water service charges shall not be certified to the County Treasurer unless prior written notice of intent to certify a lien is given to the customer</w:t>
      </w:r>
      <w:r>
        <w:t xml:space="preserve"> in whose name the delinquent charges were incurred</w:t>
      </w:r>
      <w:r w:rsidRPr="00DF1724">
        <w:t>.  If the customer is a tenant and if the owner or landlord of the property</w:t>
      </w:r>
      <w:r>
        <w:t xml:space="preserve"> or premises</w:t>
      </w:r>
      <w:r w:rsidRPr="00DF1724">
        <w:t xml:space="preserve"> has made a written request for notice, the notice shall also be given to the owner or landlord.  The notice shall be sent to the appropriate persons by ordinary mail not less than thirty (30) days prior to certification of the lien to the County Treasurer.</w:t>
      </w:r>
    </w:p>
    <w:p w:rsidR="006F3DD6" w:rsidRDefault="006F3DD6">
      <w:pPr>
        <w:pStyle w:val="citation"/>
      </w:pPr>
      <w:r>
        <w:t xml:space="preserve">(Code of Iowa, Sec. 384.84) </w:t>
      </w:r>
    </w:p>
    <w:p w:rsidR="006F3DD6" w:rsidRDefault="006F3DD6">
      <w:pPr>
        <w:pStyle w:val="section"/>
      </w:pPr>
      <w:r>
        <w:rPr>
          <w:rStyle w:val="sectiontitle"/>
        </w:rPr>
        <w:t>92.09</w:t>
      </w:r>
      <w:r>
        <w:rPr>
          <w:rStyle w:val="sectiontitle"/>
        </w:rPr>
        <w:tab/>
        <w:t xml:space="preserve">UTILITY DEPOSIT.  </w:t>
      </w:r>
      <w:r>
        <w:t xml:space="preserve">There shall be required from every customer not the owner of the premises served a $100.00 deposit intended to guarantee the payment of bills for utility service. </w:t>
      </w:r>
    </w:p>
    <w:p w:rsidR="006F3DD6" w:rsidRDefault="006F3DD6">
      <w:pPr>
        <w:pStyle w:val="citation"/>
      </w:pPr>
      <w:r>
        <w:t>(Code of Iowa, Sec. 384.84)</w:t>
      </w:r>
    </w:p>
    <w:p w:rsidR="006F3DD6" w:rsidRDefault="006F3DD6">
      <w:pPr>
        <w:pStyle w:val="section"/>
      </w:pPr>
      <w:r>
        <w:rPr>
          <w:rStyle w:val="sectiontitle"/>
        </w:rPr>
        <w:t>92.10</w:t>
      </w:r>
      <w:r>
        <w:rPr>
          <w:rStyle w:val="sectiontitle"/>
        </w:rPr>
        <w:tab/>
        <w:t xml:space="preserve">TEMPORARY VACANCY.  </w:t>
      </w:r>
      <w:r>
        <w:t>A property owner may request water service be temporarily discontinued and shut off at the curb valve when the property is expected to be vacant for an extended period of time.  There shall be a twelve and one-half dollars ($12.50) fee collected for shutting the water off at the curb valve and a twelve and one-half dollars ($12.50) fee for restoring service.  During a period when service is temporarily discontinued as provided herein there shall be no minimum service charge.  The City will not drain pipes or pull meters for temporary vacancies.</w:t>
      </w:r>
    </w:p>
    <w:p w:rsidR="006F3DD6" w:rsidRDefault="006F3DD6" w:rsidP="00A52294">
      <w:pPr>
        <w:pageBreakBefore/>
      </w:pPr>
    </w:p>
    <w:p w:rsidR="006F3DD6" w:rsidRDefault="006F3DD6">
      <w:pPr>
        <w:jc w:val="center"/>
      </w:pPr>
    </w:p>
    <w:p w:rsidR="006F3DD6" w:rsidRDefault="006F3DD6">
      <w:pPr>
        <w:jc w:val="center"/>
      </w:pPr>
    </w:p>
    <w:p w:rsidR="006F3DD6" w:rsidRDefault="006F3DD6">
      <w:pPr>
        <w:pStyle w:val="section"/>
        <w:spacing w:before="0"/>
        <w:jc w:val="center"/>
      </w:pPr>
      <w:r>
        <w:t>[The next page is 471]</w:t>
      </w:r>
    </w:p>
    <w:p w:rsidR="006F3DD6" w:rsidRDefault="006F3DD6" w:rsidP="00F30D0C">
      <w:pPr>
        <w:jc w:val="center"/>
      </w:pPr>
    </w:p>
    <w:p w:rsidR="006F3DD6" w:rsidRDefault="006F3DD6" w:rsidP="00AD65AD">
      <w:pPr>
        <w:pStyle w:val="section"/>
        <w:sectPr w:rsidR="006F3DD6" w:rsidSect="00334020">
          <w:headerReference w:type="even" r:id="rId135"/>
          <w:headerReference w:type="default" r:id="rId136"/>
          <w:headerReference w:type="first" r:id="rId137"/>
          <w:pgSz w:w="12240" w:h="15840" w:code="1"/>
          <w:pgMar w:top="1440" w:right="1800" w:bottom="1440" w:left="1800" w:header="720" w:footer="432" w:gutter="288"/>
          <w:paperSrc w:first="4253" w:other="4253"/>
          <w:cols w:space="720"/>
          <w:titlePg/>
        </w:sectPr>
      </w:pPr>
    </w:p>
    <w:p w:rsidR="006F3DD6" w:rsidRDefault="006F3DD6" w:rsidP="00AD65AD">
      <w:pPr>
        <w:pStyle w:val="chapternumber"/>
      </w:pPr>
      <w:bookmarkStart w:id="171" w:name="_Toc389813708"/>
      <w:r>
        <w:t>CHAPTER 93</w:t>
      </w:r>
      <w:bookmarkEnd w:id="171"/>
    </w:p>
    <w:p w:rsidR="006F3DD6" w:rsidRDefault="006F3DD6" w:rsidP="00AD65AD">
      <w:pPr>
        <w:pStyle w:val="chaptertitle"/>
      </w:pPr>
      <w:bookmarkStart w:id="172" w:name="_Toc389813709"/>
      <w:r>
        <w:t>WATER CONSERVATION</w:t>
      </w:r>
      <w:bookmarkEnd w:id="172"/>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rsidP="00AD65AD">
            <w:pPr>
              <w:pStyle w:val="miniindex"/>
            </w:pPr>
            <w:r>
              <w:t>93.01  Water Shortages</w:t>
            </w:r>
          </w:p>
        </w:tc>
        <w:tc>
          <w:tcPr>
            <w:tcW w:w="4284" w:type="dxa"/>
          </w:tcPr>
          <w:p w:rsidR="006F3DD6" w:rsidRDefault="006F3DD6" w:rsidP="00AD65AD">
            <w:pPr>
              <w:pStyle w:val="miniindex"/>
            </w:pPr>
            <w:r>
              <w:t xml:space="preserve">93.08  Water Appeal Board </w:t>
            </w:r>
          </w:p>
        </w:tc>
      </w:tr>
      <w:tr w:rsidR="006F3DD6">
        <w:tc>
          <w:tcPr>
            <w:tcW w:w="4284" w:type="dxa"/>
          </w:tcPr>
          <w:p w:rsidR="006F3DD6" w:rsidRDefault="006F3DD6" w:rsidP="00AD65AD">
            <w:pPr>
              <w:pStyle w:val="miniindex"/>
            </w:pPr>
            <w:r>
              <w:t>93.02  Conditions</w:t>
            </w:r>
          </w:p>
        </w:tc>
        <w:tc>
          <w:tcPr>
            <w:tcW w:w="4284" w:type="dxa"/>
          </w:tcPr>
          <w:p w:rsidR="006F3DD6" w:rsidRDefault="006F3DD6" w:rsidP="00AD65AD">
            <w:pPr>
              <w:pStyle w:val="miniindex"/>
            </w:pPr>
            <w:r>
              <w:t>93.09  Appeal and Adjustment of the Base Allocation</w:t>
            </w:r>
          </w:p>
        </w:tc>
      </w:tr>
      <w:tr w:rsidR="006F3DD6">
        <w:tc>
          <w:tcPr>
            <w:tcW w:w="4284" w:type="dxa"/>
          </w:tcPr>
          <w:p w:rsidR="006F3DD6" w:rsidRDefault="006F3DD6" w:rsidP="00AD65AD">
            <w:pPr>
              <w:pStyle w:val="miniindex"/>
            </w:pPr>
            <w:r>
              <w:t>93.03  Water Watch</w:t>
            </w:r>
          </w:p>
        </w:tc>
        <w:tc>
          <w:tcPr>
            <w:tcW w:w="4284" w:type="dxa"/>
          </w:tcPr>
          <w:p w:rsidR="006F3DD6" w:rsidRDefault="006F3DD6" w:rsidP="00AD65AD">
            <w:pPr>
              <w:pStyle w:val="miniindex"/>
            </w:pPr>
            <w:r>
              <w:t>93.10  Premium Rate for Imprudent Consumption</w:t>
            </w:r>
          </w:p>
        </w:tc>
      </w:tr>
      <w:tr w:rsidR="006F3DD6">
        <w:tc>
          <w:tcPr>
            <w:tcW w:w="4284" w:type="dxa"/>
          </w:tcPr>
          <w:p w:rsidR="006F3DD6" w:rsidRDefault="006F3DD6" w:rsidP="00F30D0C">
            <w:pPr>
              <w:pStyle w:val="miniindex"/>
            </w:pPr>
            <w:r>
              <w:t>93.04  Water Warning – Tier I</w:t>
            </w:r>
          </w:p>
        </w:tc>
        <w:tc>
          <w:tcPr>
            <w:tcW w:w="4284" w:type="dxa"/>
          </w:tcPr>
          <w:p w:rsidR="006F3DD6" w:rsidRDefault="006F3DD6" w:rsidP="00AD65AD">
            <w:pPr>
              <w:pStyle w:val="miniindex"/>
            </w:pPr>
            <w:r>
              <w:t>93.11  Adjustment of Premium Rate Charges</w:t>
            </w:r>
          </w:p>
        </w:tc>
      </w:tr>
      <w:tr w:rsidR="006F3DD6">
        <w:tc>
          <w:tcPr>
            <w:tcW w:w="4284" w:type="dxa"/>
          </w:tcPr>
          <w:p w:rsidR="006F3DD6" w:rsidRDefault="006F3DD6" w:rsidP="00AD65AD">
            <w:pPr>
              <w:pStyle w:val="miniindex"/>
            </w:pPr>
            <w:r>
              <w:t>93.05  Water Warning –  Tier II</w:t>
            </w:r>
          </w:p>
        </w:tc>
        <w:tc>
          <w:tcPr>
            <w:tcW w:w="4284" w:type="dxa"/>
          </w:tcPr>
          <w:p w:rsidR="006F3DD6" w:rsidRDefault="006F3DD6" w:rsidP="00AD65AD">
            <w:pPr>
              <w:pStyle w:val="miniindex"/>
            </w:pPr>
            <w:r>
              <w:t xml:space="preserve">93.12  Penalties </w:t>
            </w:r>
          </w:p>
        </w:tc>
      </w:tr>
      <w:tr w:rsidR="006F3DD6">
        <w:tc>
          <w:tcPr>
            <w:tcW w:w="4284" w:type="dxa"/>
          </w:tcPr>
          <w:p w:rsidR="006F3DD6" w:rsidRDefault="006F3DD6" w:rsidP="00AD65AD">
            <w:pPr>
              <w:pStyle w:val="miniindex"/>
            </w:pPr>
            <w:r>
              <w:t>93.06  Water Emergency</w:t>
            </w:r>
          </w:p>
        </w:tc>
        <w:tc>
          <w:tcPr>
            <w:tcW w:w="4284" w:type="dxa"/>
          </w:tcPr>
          <w:p w:rsidR="006F3DD6" w:rsidRDefault="006F3DD6" w:rsidP="00AD65AD">
            <w:pPr>
              <w:pStyle w:val="miniindex"/>
            </w:pPr>
            <w:r>
              <w:t>93.13  Municipal Infraction</w:t>
            </w:r>
          </w:p>
        </w:tc>
      </w:tr>
      <w:tr w:rsidR="006F3DD6">
        <w:tc>
          <w:tcPr>
            <w:tcW w:w="4284" w:type="dxa"/>
          </w:tcPr>
          <w:p w:rsidR="006F3DD6" w:rsidRDefault="006F3DD6" w:rsidP="00AD65AD">
            <w:pPr>
              <w:pStyle w:val="miniindex"/>
            </w:pPr>
            <w:r>
              <w:t>93.07  Base Allocation</w:t>
            </w:r>
          </w:p>
        </w:tc>
        <w:tc>
          <w:tcPr>
            <w:tcW w:w="4284" w:type="dxa"/>
          </w:tcPr>
          <w:p w:rsidR="006F3DD6" w:rsidRDefault="006F3DD6" w:rsidP="00AD65AD">
            <w:pPr>
              <w:pStyle w:val="miniindex"/>
            </w:pPr>
            <w:r>
              <w:t>93.14  Reduction in Flow of Water to Any Person</w:t>
            </w:r>
          </w:p>
        </w:tc>
      </w:tr>
    </w:tbl>
    <w:p w:rsidR="006F3DD6" w:rsidRPr="00CF1BF2" w:rsidRDefault="006F3DD6" w:rsidP="00AD65AD">
      <w:pPr>
        <w:pStyle w:val="section"/>
        <w:spacing w:before="600"/>
      </w:pPr>
      <w:r w:rsidRPr="00AD65AD">
        <w:rPr>
          <w:b/>
        </w:rPr>
        <w:t>93.01</w:t>
      </w:r>
      <w:r>
        <w:rPr>
          <w:b/>
        </w:rPr>
        <w:tab/>
      </w:r>
      <w:r w:rsidRPr="00AD65AD">
        <w:rPr>
          <w:b/>
        </w:rPr>
        <w:t>WATER SHORTAGES.</w:t>
      </w:r>
      <w:r w:rsidRPr="00CF1BF2">
        <w:rPr>
          <w:rStyle w:val="sectiontitle"/>
          <w:sz w:val="24"/>
        </w:rPr>
        <w:t xml:space="preserve">  </w:t>
      </w:r>
      <w:r w:rsidRPr="00CF1BF2">
        <w:t xml:space="preserve">From time to time, the City water supply </w:t>
      </w:r>
      <w:r>
        <w:t xml:space="preserve">or capacity to treat water or wastewater </w:t>
      </w:r>
      <w:r w:rsidRPr="00CF1BF2">
        <w:t xml:space="preserve">may become significantly </w:t>
      </w:r>
      <w:r>
        <w:t xml:space="preserve">constrained that </w:t>
      </w:r>
      <w:r w:rsidRPr="00AD65AD">
        <w:t>customary</w:t>
      </w:r>
      <w:r w:rsidRPr="00CF1BF2">
        <w:t xml:space="preserve"> and usual demands </w:t>
      </w:r>
      <w:r>
        <w:t xml:space="preserve">cannot be met.  </w:t>
      </w:r>
      <w:r w:rsidRPr="00CF1BF2">
        <w:t>Under these conditions, the Council may find, and declare by resolution, a public Water Watch, Water Warning or Water Emergency</w:t>
      </w:r>
      <w:r>
        <w:t>,</w:t>
      </w:r>
      <w:r w:rsidRPr="00CF1BF2">
        <w:t xml:space="preserve"> during which time the following measures and provisions shall be in effect to produce an orderly and equitable reduction of water consumption until, by resolution, the Council finds and declares the </w:t>
      </w:r>
      <w:r>
        <w:t xml:space="preserve">constraint </w:t>
      </w:r>
      <w:r w:rsidRPr="00CF1BF2">
        <w:t>condition</w:t>
      </w:r>
      <w:r>
        <w:t>s</w:t>
      </w:r>
      <w:r w:rsidRPr="00CF1BF2">
        <w:t xml:space="preserve"> to be ended.</w:t>
      </w:r>
    </w:p>
    <w:p w:rsidR="006F3DD6" w:rsidRPr="00BD4DF5" w:rsidRDefault="006F3DD6" w:rsidP="00AD65AD">
      <w:pPr>
        <w:pStyle w:val="section"/>
        <w:rPr>
          <w:b/>
        </w:rPr>
      </w:pPr>
      <w:r>
        <w:rPr>
          <w:b/>
        </w:rPr>
        <w:t>93.02</w:t>
      </w:r>
      <w:r>
        <w:rPr>
          <w:b/>
        </w:rPr>
        <w:tab/>
      </w:r>
      <w:r w:rsidRPr="00BD4DF5">
        <w:rPr>
          <w:b/>
        </w:rPr>
        <w:t xml:space="preserve">CONDITIONS.  </w:t>
      </w:r>
    </w:p>
    <w:p w:rsidR="006F3DD6" w:rsidRPr="00BD4DF5" w:rsidRDefault="006F3DD6" w:rsidP="00BD4DF5">
      <w:pPr>
        <w:pStyle w:val="subsection1"/>
      </w:pPr>
      <w:r w:rsidRPr="00BD4DF5">
        <w:t>1.</w:t>
      </w:r>
      <w:r w:rsidRPr="00BD4DF5">
        <w:tab/>
        <w:t xml:space="preserve">Water Watch.  A Water Watch may be declared when a water shortage or equipment failure poses a potential threat to the ability of the water </w:t>
      </w:r>
      <w:r>
        <w:t xml:space="preserve">or wastewater </w:t>
      </w:r>
      <w:r w:rsidRPr="00BD4DF5">
        <w:t>system to meet the needs of its customers currently or in the foreseeable future.  Indicators of the need to impose a Water Watch include: system operating at seventy-five percent (75%) of pumping capacity; moderate decrease in the pumping water level of wells or moderate decrease in recovery rate of water level in wells; moderate decrease in reservoir levels measured in number of feet below spillway or number of feet above intake.</w:t>
      </w:r>
    </w:p>
    <w:p w:rsidR="006F3DD6" w:rsidRDefault="006F3DD6" w:rsidP="00BD4DF5">
      <w:pPr>
        <w:pStyle w:val="subsection1"/>
      </w:pPr>
      <w:r w:rsidRPr="00BD4DF5">
        <w:t>2.</w:t>
      </w:r>
      <w:r w:rsidRPr="00BD4DF5">
        <w:tab/>
        <w:t xml:space="preserve">Water Warning.  A Tier I or Tier II Water Warning may be declared when a water shortage or equipment failure poses a serious threat to the ability of the water </w:t>
      </w:r>
      <w:r>
        <w:t xml:space="preserve">or wastewater </w:t>
      </w:r>
      <w:r w:rsidRPr="00BD4DF5">
        <w:t>system to meet the needs of its customers currently and in the foreseeable future.  Indicators of the need to impose a Tier I Water Warning include: system operating at eighty-five percent (85%) of pumping capacity; significant decrease in the pumping water level of wells or significant decrease in recovery rate of water level in wells; significant decrease in reservoir levels measured in number of feet below spillway or number of feet above intake.  Indicators of the need to impose a Tier II Water Warning include severe system emergencies such as a chemical spill or major system failure</w:t>
      </w:r>
      <w:r>
        <w:t>.</w:t>
      </w:r>
    </w:p>
    <w:p w:rsidR="006F3DD6" w:rsidRPr="00BD4DF5" w:rsidRDefault="006F3DD6" w:rsidP="00BD4DF5">
      <w:pPr>
        <w:pStyle w:val="subsection1"/>
      </w:pPr>
      <w:r w:rsidRPr="00BD4DF5">
        <w:t>3.</w:t>
      </w:r>
      <w:r w:rsidRPr="00BD4DF5">
        <w:tab/>
        <w:t xml:space="preserve">Water Emergency.  A Water Emergency may be declared when a water shortage or equipment failure poses a severe and immediate threat to the ability of the water system to meet the needs of its customers.  Indicators of the need to impose a Water Emergency include: system operating at ninety-five percent (95%) of pumping capacity; serious decrease in the </w:t>
      </w:r>
      <w:r>
        <w:t xml:space="preserve">pumping water level of wells or serious decrease in </w:t>
      </w:r>
      <w:r w:rsidRPr="00BD4DF5">
        <w:t>recovery rate of water level in wells; serious decrease in reservoir levels measured in number of feet below spillway or number of feet above intake.</w:t>
      </w:r>
    </w:p>
    <w:p w:rsidR="006F3DD6" w:rsidRPr="00CF1BF2" w:rsidRDefault="006F3DD6" w:rsidP="00BD4DF5">
      <w:pPr>
        <w:pStyle w:val="section"/>
      </w:pPr>
      <w:r>
        <w:rPr>
          <w:b/>
        </w:rPr>
        <w:t>93.03</w:t>
      </w:r>
      <w:r>
        <w:rPr>
          <w:b/>
        </w:rPr>
        <w:tab/>
      </w:r>
      <w:r w:rsidRPr="00BD4DF5">
        <w:rPr>
          <w:b/>
        </w:rPr>
        <w:t>WATER WATCH.</w:t>
      </w:r>
      <w:r w:rsidRPr="00CF1BF2">
        <w:rPr>
          <w:rStyle w:val="sectiontitle"/>
          <w:sz w:val="24"/>
        </w:rPr>
        <w:t xml:space="preserve">  </w:t>
      </w:r>
      <w:r w:rsidRPr="00CF1BF2">
        <w:t xml:space="preserve">Under a Water Watch, all customers of the water </w:t>
      </w:r>
      <w:r>
        <w:t xml:space="preserve">utility </w:t>
      </w:r>
      <w:r w:rsidRPr="00CF1BF2">
        <w:t xml:space="preserve">are encouraged to limit or </w:t>
      </w:r>
      <w:r w:rsidRPr="00BD4DF5">
        <w:t>curtail</w:t>
      </w:r>
      <w:r w:rsidRPr="00CF1BF2">
        <w:t xml:space="preserve"> all nonessential uses of water in order to conserve water resources during the time of shortage</w:t>
      </w:r>
      <w:r>
        <w:t xml:space="preserve"> or equipment failure</w:t>
      </w:r>
      <w:r w:rsidRPr="00CF1BF2">
        <w:t>.  Customers may be encouraged to comply with the following voluntary standards:</w:t>
      </w:r>
    </w:p>
    <w:p w:rsidR="006F3DD6" w:rsidRPr="00BD4DF5" w:rsidRDefault="006F3DD6" w:rsidP="00BD4DF5">
      <w:pPr>
        <w:pStyle w:val="subsection1"/>
      </w:pPr>
      <w:r w:rsidRPr="00BD4DF5">
        <w:t>1.</w:t>
      </w:r>
      <w:r w:rsidRPr="00BD4DF5">
        <w:tab/>
        <w:t>No watering of lawns, shrubs or gardens between the hours of 8:00 a.m. and 8:00 p.m.</w:t>
      </w:r>
    </w:p>
    <w:p w:rsidR="006F3DD6" w:rsidRPr="00BD4DF5" w:rsidRDefault="006F3DD6" w:rsidP="00BD4DF5">
      <w:pPr>
        <w:pStyle w:val="subsection1"/>
      </w:pPr>
      <w:r w:rsidRPr="00BD4DF5">
        <w:t>2.</w:t>
      </w:r>
      <w:r w:rsidRPr="00BD4DF5">
        <w:tab/>
        <w:t>No water should be used to fill private swimming pools, children’s wading pools, reflecting pools or any other outdoor pool or pond.</w:t>
      </w:r>
    </w:p>
    <w:p w:rsidR="006F3DD6" w:rsidRPr="00BD4DF5" w:rsidRDefault="006F3DD6" w:rsidP="00BD4DF5">
      <w:pPr>
        <w:pStyle w:val="subsection1"/>
      </w:pPr>
      <w:r w:rsidRPr="00BD4DF5">
        <w:t>3.</w:t>
      </w:r>
      <w:r w:rsidRPr="00BD4DF5">
        <w:tab/>
        <w:t>No water should be used to wash streets, parking lots, driveways, sidewalks or building exteriors.</w:t>
      </w:r>
    </w:p>
    <w:p w:rsidR="006F3DD6" w:rsidRPr="00BD4DF5" w:rsidRDefault="006F3DD6" w:rsidP="00BD4DF5">
      <w:pPr>
        <w:pStyle w:val="subsection1"/>
      </w:pPr>
      <w:r w:rsidRPr="00BD4DF5">
        <w:t>4.</w:t>
      </w:r>
      <w:r w:rsidRPr="00BD4DF5">
        <w:tab/>
        <w:t>No water should be used for nonessential cleaning of commercial and industrial equipment, machinery and interior spaces.</w:t>
      </w:r>
    </w:p>
    <w:p w:rsidR="006F3DD6" w:rsidRPr="00BD4DF5" w:rsidRDefault="006F3DD6" w:rsidP="00BD4DF5">
      <w:pPr>
        <w:pStyle w:val="subsection1"/>
      </w:pPr>
      <w:r w:rsidRPr="00BD4DF5">
        <w:t>5.</w:t>
      </w:r>
      <w:r w:rsidRPr="00BD4DF5">
        <w:tab/>
        <w:t>Water should be served at restaurants only upon the request of the customer.</w:t>
      </w:r>
    </w:p>
    <w:p w:rsidR="006F3DD6" w:rsidRPr="00BD4DF5" w:rsidRDefault="006F3DD6" w:rsidP="00AD65AD">
      <w:pPr>
        <w:pStyle w:val="section"/>
      </w:pPr>
      <w:r>
        <w:rPr>
          <w:b/>
        </w:rPr>
        <w:t>93.04</w:t>
      </w:r>
      <w:r>
        <w:rPr>
          <w:b/>
        </w:rPr>
        <w:tab/>
      </w:r>
      <w:r w:rsidRPr="00BD4DF5">
        <w:rPr>
          <w:b/>
        </w:rPr>
        <w:t>WATER WA</w:t>
      </w:r>
      <w:r>
        <w:rPr>
          <w:b/>
        </w:rPr>
        <w:t xml:space="preserve">RNING – </w:t>
      </w:r>
      <w:r w:rsidRPr="00BD4DF5">
        <w:rPr>
          <w:b/>
        </w:rPr>
        <w:t>TIER I.</w:t>
      </w:r>
      <w:r w:rsidRPr="00BD4DF5">
        <w:t xml:space="preserve">  Under a Tier I Water Warning, no person shall use potable processed water of the </w:t>
      </w:r>
      <w:r>
        <w:t xml:space="preserve">municipal </w:t>
      </w:r>
      <w:r w:rsidRPr="00BD4DF5">
        <w:t>water service in any manner contrary to the following:</w:t>
      </w:r>
    </w:p>
    <w:p w:rsidR="006F3DD6" w:rsidRPr="00BD4DF5" w:rsidRDefault="006F3DD6" w:rsidP="00BD4DF5">
      <w:pPr>
        <w:pStyle w:val="subsection1"/>
      </w:pPr>
      <w:r w:rsidRPr="00BD4DF5">
        <w:t>1.</w:t>
      </w:r>
      <w:r w:rsidRPr="00BD4DF5">
        <w:tab/>
        <w:t>Outdoor watering or irrigation of lawn is prohibited.</w:t>
      </w:r>
    </w:p>
    <w:p w:rsidR="006F3DD6" w:rsidRPr="00BD4DF5" w:rsidRDefault="006F3DD6" w:rsidP="00BD4DF5">
      <w:pPr>
        <w:pStyle w:val="subsection1"/>
      </w:pPr>
      <w:r w:rsidRPr="00BD4DF5">
        <w:t>2.</w:t>
      </w:r>
      <w:r w:rsidRPr="00BD4DF5">
        <w:tab/>
        <w:t>Outdoor watering of any kind is pro</w:t>
      </w:r>
      <w:r>
        <w:t>hibited between the hours of 8</w:t>
      </w:r>
      <w:r w:rsidRPr="00BD4DF5">
        <w:t>:00</w:t>
      </w:r>
      <w:r>
        <w:t xml:space="preserve"> a</w:t>
      </w:r>
      <w:r w:rsidRPr="00BD4DF5">
        <w:t>.m. and 8:00 p.m. daily.</w:t>
      </w:r>
    </w:p>
    <w:p w:rsidR="006F3DD6" w:rsidRPr="00BD4DF5" w:rsidRDefault="006F3DD6" w:rsidP="00BD4DF5">
      <w:pPr>
        <w:pStyle w:val="subsection1"/>
      </w:pPr>
      <w:r w:rsidRPr="00BD4DF5">
        <w:t>3.</w:t>
      </w:r>
      <w:r w:rsidRPr="00BD4DF5">
        <w:tab/>
        <w:t>Watering or irrigation of flower and vegetable gardens, trees and shrubs less than four (4) years old and new seeding or sod is permitted once per week with an application not to exceed one (1) inch.</w:t>
      </w:r>
    </w:p>
    <w:p w:rsidR="006F3DD6" w:rsidRPr="00BD4DF5" w:rsidRDefault="006F3DD6" w:rsidP="00BD4DF5">
      <w:pPr>
        <w:pStyle w:val="subsection1"/>
      </w:pPr>
      <w:r w:rsidRPr="00BD4DF5">
        <w:t>4.</w:t>
      </w:r>
      <w:r w:rsidRPr="00BD4DF5">
        <w:tab/>
        <w:t>Car washing is prohibited except in commercial establishments that provide that service.</w:t>
      </w:r>
    </w:p>
    <w:p w:rsidR="006F3DD6" w:rsidRPr="00BD4DF5" w:rsidRDefault="006F3DD6" w:rsidP="00BD4DF5">
      <w:pPr>
        <w:pStyle w:val="subsection1"/>
      </w:pPr>
      <w:r w:rsidRPr="00BD4DF5">
        <w:t>5.</w:t>
      </w:r>
      <w:r w:rsidRPr="00BD4DF5">
        <w:tab/>
        <w:t>No water shall be used to fill private swimming pools, children’s wading pools, reflecting pools or any other outdoor pool or pond.</w:t>
      </w:r>
    </w:p>
    <w:p w:rsidR="006F3DD6" w:rsidRPr="00BD4DF5" w:rsidRDefault="006F3DD6" w:rsidP="00BD4DF5">
      <w:pPr>
        <w:pStyle w:val="subsection1"/>
      </w:pPr>
      <w:r w:rsidRPr="00BD4DF5">
        <w:t>6.</w:t>
      </w:r>
      <w:r w:rsidRPr="00BD4DF5">
        <w:tab/>
        <w:t>No water shall be used to wash streets, parking lots, driveways, sidewalks or building exteriors.</w:t>
      </w:r>
    </w:p>
    <w:p w:rsidR="006F3DD6" w:rsidRPr="00BD4DF5" w:rsidRDefault="006F3DD6" w:rsidP="00BD4DF5">
      <w:pPr>
        <w:pStyle w:val="subsection1"/>
      </w:pPr>
      <w:r w:rsidRPr="00BD4DF5">
        <w:t>7.</w:t>
      </w:r>
      <w:r w:rsidRPr="00BD4DF5">
        <w:tab/>
        <w:t>No water shall be used for nonessential cleaning of commercial and industrial equipment, machinery and interior spaces.</w:t>
      </w:r>
    </w:p>
    <w:p w:rsidR="006F3DD6" w:rsidRPr="00BD4DF5" w:rsidRDefault="006F3DD6" w:rsidP="00BD4DF5">
      <w:pPr>
        <w:pStyle w:val="subsection1"/>
      </w:pPr>
      <w:r w:rsidRPr="00BD4DF5">
        <w:t>8.</w:t>
      </w:r>
      <w:r w:rsidRPr="00BD4DF5">
        <w:tab/>
        <w:t>Water shall be served in restaurants only upon the request of the customer.</w:t>
      </w:r>
    </w:p>
    <w:p w:rsidR="006F3DD6" w:rsidRPr="00BD4DF5" w:rsidRDefault="006F3DD6" w:rsidP="00BD4DF5">
      <w:pPr>
        <w:pStyle w:val="subsection1"/>
      </w:pPr>
      <w:r w:rsidRPr="00BD4DF5">
        <w:t>9.</w:t>
      </w:r>
      <w:r w:rsidRPr="00BD4DF5">
        <w:tab/>
        <w:t>Use of water-consuming comfort air conditioning equipment which consumes in excess of five percent (5%) of the water circulating in such equipment is prohibited.</w:t>
      </w:r>
    </w:p>
    <w:p w:rsidR="006F3DD6" w:rsidRPr="00BD4DF5" w:rsidRDefault="006F3DD6" w:rsidP="00BD4DF5">
      <w:pPr>
        <w:pStyle w:val="subsection1"/>
      </w:pPr>
      <w:r w:rsidRPr="00BD4DF5">
        <w:t>10.</w:t>
      </w:r>
      <w:r w:rsidRPr="00BD4DF5">
        <w:tab/>
        <w:t>Tank</w:t>
      </w:r>
      <w:r>
        <w:t xml:space="preserve"> </w:t>
      </w:r>
      <w:r w:rsidRPr="00BD4DF5">
        <w:t>load water sales may be curtailed or eliminated.</w:t>
      </w:r>
    </w:p>
    <w:p w:rsidR="006F3DD6" w:rsidRPr="00BD4DF5" w:rsidRDefault="006F3DD6" w:rsidP="00F30D0C">
      <w:pPr>
        <w:pStyle w:val="sectioncontinued"/>
      </w:pPr>
      <w:r w:rsidRPr="00BD4DF5">
        <w:t>Water reclaimed or recycled after some other primary use, such as water that has been used for washing or cooling, may be used without restriction.  Additionally, water derived from other sources than the City water utility, such as water condensed from the atmosphere by air conditioners or collected from rain or snow, may be used without restriction.</w:t>
      </w:r>
    </w:p>
    <w:p w:rsidR="006F3DD6" w:rsidRPr="00BD4DF5" w:rsidRDefault="006F3DD6" w:rsidP="00AD65AD">
      <w:pPr>
        <w:pStyle w:val="section"/>
      </w:pPr>
      <w:r>
        <w:rPr>
          <w:b/>
        </w:rPr>
        <w:t>93.05</w:t>
      </w:r>
      <w:r>
        <w:rPr>
          <w:b/>
        </w:rPr>
        <w:tab/>
        <w:t xml:space="preserve">WATER WARNING – </w:t>
      </w:r>
      <w:r w:rsidRPr="00BD4DF5">
        <w:rPr>
          <w:b/>
        </w:rPr>
        <w:t>TIER II.</w:t>
      </w:r>
      <w:r w:rsidRPr="00BD4DF5">
        <w:t xml:space="preserve">  Under a Tier II Water Warning, no person shall use potable processed water of the </w:t>
      </w:r>
      <w:r>
        <w:t>municipal water system</w:t>
      </w:r>
      <w:r w:rsidRPr="00BD4DF5">
        <w:t xml:space="preserve"> in any manner contrary to the following:</w:t>
      </w:r>
    </w:p>
    <w:p w:rsidR="006F3DD6" w:rsidRPr="00BD4DF5" w:rsidRDefault="006F3DD6" w:rsidP="00BD4DF5">
      <w:pPr>
        <w:pStyle w:val="subsection1"/>
      </w:pPr>
      <w:r w:rsidRPr="00BD4DF5">
        <w:t>1.</w:t>
      </w:r>
      <w:r w:rsidRPr="00BD4DF5">
        <w:tab/>
        <w:t>All outside water use, except for domestic, sanitation and fire, is prohibited.</w:t>
      </w:r>
    </w:p>
    <w:p w:rsidR="006F3DD6" w:rsidRPr="00BD4DF5" w:rsidRDefault="006F3DD6" w:rsidP="00BD4DF5">
      <w:pPr>
        <w:pStyle w:val="subsection1"/>
      </w:pPr>
      <w:r w:rsidRPr="00BD4DF5">
        <w:t>2.</w:t>
      </w:r>
      <w:r w:rsidRPr="00BD4DF5">
        <w:tab/>
        <w:t>All commercial and industrial uses of water not essential in providing products or services is prohibited.</w:t>
      </w:r>
    </w:p>
    <w:p w:rsidR="006F3DD6" w:rsidRPr="00BD4DF5" w:rsidRDefault="006F3DD6" w:rsidP="00BD4DF5">
      <w:pPr>
        <w:pStyle w:val="subsection1"/>
      </w:pPr>
      <w:r w:rsidRPr="00BD4DF5">
        <w:t>3.</w:t>
      </w:r>
      <w:r w:rsidRPr="00BD4DF5">
        <w:tab/>
        <w:t>Irrigation of agricultural crops is prohibited.</w:t>
      </w:r>
    </w:p>
    <w:p w:rsidR="006F3DD6" w:rsidRPr="00BD4DF5" w:rsidRDefault="006F3DD6" w:rsidP="00BD4DF5">
      <w:pPr>
        <w:pStyle w:val="subsection1"/>
      </w:pPr>
      <w:r w:rsidRPr="00BD4DF5">
        <w:t>4.</w:t>
      </w:r>
      <w:r w:rsidRPr="00BD4DF5">
        <w:tab/>
        <w:t>Recreational and leisure water use, including lawn and golf course watering and other incidental or recreational uses, is prohibited.</w:t>
      </w:r>
    </w:p>
    <w:p w:rsidR="006F3DD6" w:rsidRPr="00BD4DF5" w:rsidRDefault="006F3DD6" w:rsidP="00BD4DF5">
      <w:pPr>
        <w:pStyle w:val="subsection1"/>
      </w:pPr>
      <w:r w:rsidRPr="00BD4DF5">
        <w:t>5.</w:t>
      </w:r>
      <w:r w:rsidRPr="00BD4DF5">
        <w:tab/>
        <w:t>Water use not necessary for the preservation of life or the general welfare of the community is prohibited.</w:t>
      </w:r>
    </w:p>
    <w:p w:rsidR="006F3DD6" w:rsidRPr="00BD4DF5" w:rsidRDefault="006F3DD6" w:rsidP="00AD65AD">
      <w:pPr>
        <w:pStyle w:val="section"/>
      </w:pPr>
      <w:r>
        <w:rPr>
          <w:b/>
        </w:rPr>
        <w:t>93.06</w:t>
      </w:r>
      <w:r>
        <w:rPr>
          <w:b/>
        </w:rPr>
        <w:tab/>
      </w:r>
      <w:r w:rsidRPr="00BD4DF5">
        <w:rPr>
          <w:b/>
        </w:rPr>
        <w:t>WATER EMERGENCY.</w:t>
      </w:r>
      <w:r w:rsidRPr="00BD4DF5">
        <w:t xml:space="preserve">  Under a Water Emergency, Tier I Water Warning use restrictions shall be in effect and, in addition, each customer will be afforded a monthly base allocation of water.</w:t>
      </w:r>
    </w:p>
    <w:p w:rsidR="006F3DD6" w:rsidRPr="00BD4DF5" w:rsidRDefault="006F3DD6" w:rsidP="00AD65AD">
      <w:pPr>
        <w:pStyle w:val="section"/>
      </w:pPr>
      <w:r>
        <w:rPr>
          <w:b/>
        </w:rPr>
        <w:t>93.07</w:t>
      </w:r>
      <w:r>
        <w:rPr>
          <w:b/>
        </w:rPr>
        <w:tab/>
      </w:r>
      <w:r w:rsidRPr="00BD4DF5">
        <w:rPr>
          <w:b/>
        </w:rPr>
        <w:t>BASE ALLOCATION.</w:t>
      </w:r>
      <w:r w:rsidRPr="00BD4DF5">
        <w:t xml:space="preserve">  The base allocation of water for residential use shall be 3,000 gallons per household per</w:t>
      </w:r>
      <w:r>
        <w:t xml:space="preserve"> billing period</w:t>
      </w:r>
      <w:r w:rsidRPr="00BD4DF5">
        <w:t>.  For commercial, industrial or institutional use, the base allocation shall be established by resolution as a percentage of the average water used during the previous winter (November through April).</w:t>
      </w:r>
    </w:p>
    <w:p w:rsidR="006F3DD6" w:rsidRPr="00BD4DF5" w:rsidRDefault="006F3DD6" w:rsidP="004C5E25">
      <w:pPr>
        <w:pStyle w:val="section"/>
        <w:spacing w:before="180"/>
      </w:pPr>
      <w:r>
        <w:rPr>
          <w:b/>
        </w:rPr>
        <w:t>93.08</w:t>
      </w:r>
      <w:r>
        <w:rPr>
          <w:b/>
        </w:rPr>
        <w:tab/>
      </w:r>
      <w:r w:rsidRPr="00BD4DF5">
        <w:rPr>
          <w:b/>
        </w:rPr>
        <w:t>WATER APPEAL BOARD.</w:t>
      </w:r>
      <w:r w:rsidRPr="00BD4DF5">
        <w:t xml:space="preserve">  A Water Appeal Board shall be appointed during any Water Warning or Water Emergency.  The Water Appeal Board shall consist of the Mayor, the </w:t>
      </w:r>
      <w:r>
        <w:t xml:space="preserve">Public Works Director, </w:t>
      </w:r>
      <w:r w:rsidRPr="00BD4DF5">
        <w:t xml:space="preserve">and three representatives of the community who shall be appointed by the Mayor with the approval of the Council.  The Water Appeal Board shall hear appeals of any action taken pursuant to a Water Warning or Water Emergency, except that, if a customer is charged with a municipal infraction relating to this chapter, that proceeding shall be conducted pursuant to Section 364.22 of the </w:t>
      </w:r>
      <w:r w:rsidRPr="00212811">
        <w:rPr>
          <w:i/>
        </w:rPr>
        <w:t>Code of Iowa</w:t>
      </w:r>
      <w:r w:rsidRPr="00BD4DF5">
        <w:t>.</w:t>
      </w:r>
    </w:p>
    <w:p w:rsidR="006F3DD6" w:rsidRPr="00BD4DF5" w:rsidRDefault="006F3DD6" w:rsidP="00AD65AD">
      <w:pPr>
        <w:pStyle w:val="section"/>
      </w:pPr>
      <w:r>
        <w:rPr>
          <w:b/>
        </w:rPr>
        <w:t>93.09</w:t>
      </w:r>
      <w:r>
        <w:rPr>
          <w:b/>
        </w:rPr>
        <w:tab/>
      </w:r>
      <w:r w:rsidRPr="00BD4DF5">
        <w:rPr>
          <w:b/>
        </w:rPr>
        <w:t>APPEAL AND ADJUSTMENT OF THE BASE ALLOCATION.</w:t>
      </w:r>
      <w:r w:rsidRPr="00BD4DF5">
        <w:t xml:space="preserve">  Any person may file an appeal with the Water Appeal Board to adjust the base allocation amount.  The Water Appeal Board may grant an adjustment to the appellant based upon the following criteria:</w:t>
      </w:r>
    </w:p>
    <w:p w:rsidR="006F3DD6" w:rsidRPr="00BD4DF5" w:rsidRDefault="006F3DD6" w:rsidP="00BD4DF5">
      <w:pPr>
        <w:pStyle w:val="subsection1"/>
      </w:pPr>
      <w:r w:rsidRPr="00BD4DF5">
        <w:t>1.</w:t>
      </w:r>
      <w:r w:rsidRPr="00BD4DF5">
        <w:tab/>
        <w:t>For single-family residential use, the base allocation may be increased by 1,000 gallons per person per billing period for all individuals residing at the appellant’s residence for a period of more than thirty (30) days.</w:t>
      </w:r>
    </w:p>
    <w:p w:rsidR="006F3DD6" w:rsidRPr="00BD4DF5" w:rsidRDefault="006F3DD6" w:rsidP="00BD4DF5">
      <w:pPr>
        <w:pStyle w:val="subsection1"/>
      </w:pPr>
      <w:r w:rsidRPr="00BD4DF5">
        <w:t>2.</w:t>
      </w:r>
      <w:r w:rsidRPr="00BD4DF5">
        <w:tab/>
        <w:t>For commercial, industrial, institutional or other residential uses, the base allocation may be increased based on factors appropriate to the individual customer; such as usage, production, service and occupancy data provided by the customer.</w:t>
      </w:r>
    </w:p>
    <w:p w:rsidR="006F3DD6" w:rsidRPr="00BD4DF5" w:rsidRDefault="006F3DD6" w:rsidP="00AD65AD">
      <w:pPr>
        <w:pStyle w:val="section"/>
        <w:spacing w:before="180"/>
      </w:pPr>
      <w:r>
        <w:rPr>
          <w:b/>
        </w:rPr>
        <w:t>93.10</w:t>
      </w:r>
      <w:r>
        <w:rPr>
          <w:b/>
        </w:rPr>
        <w:tab/>
      </w:r>
      <w:r w:rsidRPr="00BD4DF5">
        <w:rPr>
          <w:b/>
        </w:rPr>
        <w:t>PREMIUM RATE FOR IMPRUDENT CONSUMPTION.</w:t>
      </w:r>
      <w:r w:rsidRPr="00BD4DF5">
        <w:t xml:space="preserve">  In addition to the water rates duly enacted by the Council, all persons shall pay a premium rate of $1.00 per 100 gallons of water consumed in excess of the base allocation.</w:t>
      </w:r>
    </w:p>
    <w:p w:rsidR="006F3DD6" w:rsidRPr="00BD4DF5" w:rsidRDefault="006F3DD6" w:rsidP="00AD65AD">
      <w:pPr>
        <w:pStyle w:val="section"/>
        <w:spacing w:before="180"/>
      </w:pPr>
      <w:r>
        <w:rPr>
          <w:b/>
        </w:rPr>
        <w:t>93.11</w:t>
      </w:r>
      <w:r>
        <w:rPr>
          <w:b/>
        </w:rPr>
        <w:tab/>
      </w:r>
      <w:r w:rsidRPr="00BD4DF5">
        <w:rPr>
          <w:b/>
        </w:rPr>
        <w:t>ADJUSTMENT OF PREMIUM RATE CHARGES.</w:t>
      </w:r>
      <w:r w:rsidRPr="00BD4DF5">
        <w:t xml:space="preserve">  Any person may file for adjustment of the premium rate charges for imprudent water consumption with the Water Appeal Board.  The Water Appeal Board may grant an adjustment of the premium rate charges in accordance with the following criteria:</w:t>
      </w:r>
    </w:p>
    <w:p w:rsidR="006F3DD6" w:rsidRPr="00BD4DF5" w:rsidRDefault="006F3DD6" w:rsidP="00BD4DF5">
      <w:pPr>
        <w:pStyle w:val="subsection1"/>
      </w:pPr>
      <w:r w:rsidRPr="00BD4DF5">
        <w:t>1.</w:t>
      </w:r>
      <w:r w:rsidRPr="00BD4DF5">
        <w:tab/>
        <w:t>Adjustments may be granted for overconsumption due to mechanical failures such as broken or leaky pipes or fixtures but not for overconsumption due to human carelessness.</w:t>
      </w:r>
    </w:p>
    <w:p w:rsidR="006F3DD6" w:rsidRPr="00BD4DF5" w:rsidRDefault="006F3DD6" w:rsidP="00BD4DF5">
      <w:pPr>
        <w:pStyle w:val="subsection1"/>
      </w:pPr>
      <w:r w:rsidRPr="00BD4DF5">
        <w:t>2.</w:t>
      </w:r>
      <w:r w:rsidRPr="00BD4DF5">
        <w:tab/>
        <w:t>The applicant shall furnish proof that the mechanical failure was repaired promptly.  This should be in the form of a licensed plumber’s invoice or statement or a materials receipt.</w:t>
      </w:r>
    </w:p>
    <w:p w:rsidR="006F3DD6" w:rsidRPr="00BD4DF5" w:rsidRDefault="006F3DD6" w:rsidP="00BD4DF5">
      <w:pPr>
        <w:pStyle w:val="subsection1"/>
      </w:pPr>
      <w:r w:rsidRPr="00BD4DF5">
        <w:t>3.</w:t>
      </w:r>
      <w:r w:rsidRPr="00BD4DF5">
        <w:tab/>
        <w:t>The adjustment shall be granted only for the billing period prior to the correction of the failure.</w:t>
      </w:r>
    </w:p>
    <w:p w:rsidR="006F3DD6" w:rsidRPr="00BD4DF5" w:rsidRDefault="006F3DD6" w:rsidP="00BD4DF5">
      <w:pPr>
        <w:pStyle w:val="subsection1"/>
      </w:pPr>
      <w:r w:rsidRPr="00BD4DF5">
        <w:t>4.</w:t>
      </w:r>
      <w:r w:rsidRPr="00BD4DF5">
        <w:tab/>
        <w:t>For those accounts granted an adjustment of the premium rate charges, the minimum adjusted rate shall be forty percent (40%) of the actual bill which shall include the premium rate charges and sales tax.</w:t>
      </w:r>
    </w:p>
    <w:p w:rsidR="006F3DD6" w:rsidRPr="00BD4DF5" w:rsidRDefault="006F3DD6" w:rsidP="004C5E25">
      <w:pPr>
        <w:pStyle w:val="section"/>
      </w:pPr>
      <w:r>
        <w:rPr>
          <w:b/>
        </w:rPr>
        <w:t>93.12</w:t>
      </w:r>
      <w:r>
        <w:rPr>
          <w:b/>
        </w:rPr>
        <w:tab/>
      </w:r>
      <w:r w:rsidRPr="00BD4DF5">
        <w:rPr>
          <w:b/>
        </w:rPr>
        <w:t>PENALTIES.</w:t>
      </w:r>
      <w:r w:rsidRPr="00BD4DF5">
        <w:t xml:space="preserve">  The following penalties shall apply for violation of Water Warning use restrictions imposed under this chapter.</w:t>
      </w:r>
    </w:p>
    <w:p w:rsidR="006F3DD6" w:rsidRPr="00BD4DF5" w:rsidRDefault="006F3DD6" w:rsidP="004C5E25">
      <w:pPr>
        <w:pStyle w:val="subsection1"/>
      </w:pPr>
      <w:r w:rsidRPr="00BD4DF5">
        <w:t>1.</w:t>
      </w:r>
      <w:r w:rsidRPr="00BD4DF5">
        <w:tab/>
        <w:t xml:space="preserve">First Violation.  For a first violation, the </w:t>
      </w:r>
      <w:r>
        <w:t xml:space="preserve">utility </w:t>
      </w:r>
      <w:r w:rsidRPr="00BD4DF5">
        <w:t xml:space="preserve">shall issue a written notice of violation to the water user violating the water use restrictions imposed during a Water Warning or Water Emergency. </w:t>
      </w:r>
    </w:p>
    <w:p w:rsidR="006F3DD6" w:rsidRPr="00BD4DF5" w:rsidRDefault="006F3DD6" w:rsidP="004C5E25">
      <w:pPr>
        <w:pStyle w:val="subsection1"/>
      </w:pPr>
      <w:r w:rsidRPr="00BD4DF5">
        <w:t>2.</w:t>
      </w:r>
      <w:r w:rsidRPr="00BD4DF5">
        <w:tab/>
        <w:t>Second Violation.  For a second violation within a 12-month period, a one-month surcharge shall be imposed in an amount equal to 50 percent of the previous month’s water bill.</w:t>
      </w:r>
    </w:p>
    <w:p w:rsidR="006F3DD6" w:rsidRPr="00BD4DF5" w:rsidRDefault="006F3DD6" w:rsidP="004C5E25">
      <w:pPr>
        <w:pStyle w:val="subsection1"/>
      </w:pPr>
      <w:r w:rsidRPr="00BD4DF5">
        <w:t>3.</w:t>
      </w:r>
      <w:r w:rsidRPr="00BD4DF5">
        <w:tab/>
        <w:t xml:space="preserve">Subsequent Violations.  For any subsequent violations within a 12-month period, a one-month surcharge shall be imposed in an amount equal to 50 percent of the previous month’s water bill, and in addition, the </w:t>
      </w:r>
      <w:r>
        <w:t xml:space="preserve">utility </w:t>
      </w:r>
      <w:r w:rsidRPr="00BD4DF5">
        <w:t xml:space="preserve">shall interrupt water service to that customer at the premises at which the violation occurred.  Service shall not be restored until the customer has paid the reconnection fee and has provided reasonable assurance that future violations of Water Warning or Water Emergency use restrictions will not occur. </w:t>
      </w:r>
    </w:p>
    <w:p w:rsidR="006F3DD6" w:rsidRPr="00BD4DF5" w:rsidRDefault="006F3DD6" w:rsidP="004D69C6">
      <w:pPr>
        <w:pStyle w:val="sectioncontinued"/>
      </w:pPr>
      <w:r w:rsidRPr="00BD4DF5">
        <w:t>Any customer charged with a violation of the Water Warning or Water Emergency use restrictions may request a hearing before the Water Appeal Board.  The Water Appeal Board may conclude that a violation did not occur or that the circumstances under which the violation occurred warrant a complete or partial mitigation of the penalty.</w:t>
      </w:r>
    </w:p>
    <w:p w:rsidR="006F3DD6" w:rsidRPr="00BD4DF5" w:rsidRDefault="006F3DD6" w:rsidP="00AD65AD">
      <w:pPr>
        <w:pStyle w:val="section"/>
        <w:spacing w:before="180"/>
      </w:pPr>
      <w:r w:rsidRPr="00BD4DF5">
        <w:rPr>
          <w:b/>
        </w:rPr>
        <w:t>93.13</w:t>
      </w:r>
      <w:r>
        <w:rPr>
          <w:b/>
        </w:rPr>
        <w:tab/>
      </w:r>
      <w:r w:rsidRPr="00BD4DF5">
        <w:rPr>
          <w:b/>
        </w:rPr>
        <w:t>MUNICIPAL INFRACTION.</w:t>
      </w:r>
      <w:r w:rsidRPr="00BD4DF5">
        <w:t xml:space="preserve">  A second or subsequent violation of the Water Warning or Water Emergency use restrictions by any person within a 12-month period constitutes a municipal infraction.  Any person who, in making application to the Water Appeal Board for adjustment of the base allocation or premium charges, intentionally provides false or incorrect statements or information commits a municipal infraction.  </w:t>
      </w:r>
    </w:p>
    <w:p w:rsidR="006F3DD6" w:rsidRPr="00BD4DF5" w:rsidRDefault="006F3DD6" w:rsidP="00AD65AD">
      <w:pPr>
        <w:pStyle w:val="section"/>
        <w:spacing w:before="180"/>
      </w:pPr>
      <w:r>
        <w:rPr>
          <w:b/>
        </w:rPr>
        <w:t>93.14</w:t>
      </w:r>
      <w:r>
        <w:rPr>
          <w:b/>
        </w:rPr>
        <w:tab/>
      </w:r>
      <w:r w:rsidRPr="00BD4DF5">
        <w:rPr>
          <w:b/>
        </w:rPr>
        <w:t>REDUCTION IN FLOW OF WATER TO ANY PERSON.</w:t>
      </w:r>
      <w:r w:rsidRPr="00BD4DF5">
        <w:t xml:space="preserve">  The </w:t>
      </w:r>
      <w:r>
        <w:t xml:space="preserve">Public Works Director </w:t>
      </w:r>
      <w:r w:rsidRPr="00BD4DF5">
        <w:t xml:space="preserve">is authorized, after giving notice and opportunity for hearing before the Water Appeal Board, to reduce the flow of water to any person determined to be using water in any manner not in accordance with this chapter during a Water Warning or Water Emergency. </w:t>
      </w:r>
    </w:p>
    <w:p w:rsidR="006F3DD6" w:rsidRDefault="006F3DD6" w:rsidP="00E900D2">
      <w:pPr>
        <w:jc w:val="center"/>
      </w:pPr>
    </w:p>
    <w:p w:rsidR="006F3DD6" w:rsidRDefault="006F3DD6" w:rsidP="00E900D2">
      <w:pPr>
        <w:jc w:val="center"/>
      </w:pPr>
    </w:p>
    <w:p w:rsidR="006F3DD6" w:rsidRDefault="006F3DD6" w:rsidP="00E900D2">
      <w:pPr>
        <w:jc w:val="center"/>
      </w:pPr>
    </w:p>
    <w:p w:rsidR="006F3DD6" w:rsidRDefault="006F3DD6">
      <w:pPr>
        <w:pStyle w:val="section"/>
        <w:spacing w:before="0"/>
        <w:jc w:val="center"/>
      </w:pPr>
      <w:r>
        <w:t>[The next page is 491]</w:t>
      </w:r>
    </w:p>
    <w:p w:rsidR="006F3DD6" w:rsidRDefault="006F3DD6" w:rsidP="00E900D2">
      <w:pPr>
        <w:jc w:val="center"/>
      </w:pPr>
    </w:p>
    <w:p w:rsidR="006F3DD6" w:rsidRPr="00E900D2" w:rsidRDefault="006F3DD6" w:rsidP="00E900D2">
      <w:pPr>
        <w:pStyle w:val="section"/>
      </w:pPr>
    </w:p>
    <w:p w:rsidR="006F3DD6" w:rsidRDefault="006F3DD6">
      <w:pPr>
        <w:pStyle w:val="section"/>
        <w:sectPr w:rsidR="006F3DD6" w:rsidSect="00334020">
          <w:headerReference w:type="even" r:id="rId138"/>
          <w:headerReference w:type="default" r:id="rId139"/>
          <w:headerReference w:type="first" r:id="rId140"/>
          <w:pgSz w:w="12240" w:h="15840" w:code="1"/>
          <w:pgMar w:top="1440" w:right="1800" w:bottom="1440" w:left="1800" w:header="720" w:footer="432" w:gutter="288"/>
          <w:paperSrc w:first="4253" w:other="4253"/>
          <w:pgNumType w:start="471"/>
          <w:cols w:space="720"/>
          <w:titlePg/>
        </w:sectPr>
      </w:pPr>
    </w:p>
    <w:p w:rsidR="006F3DD6" w:rsidRDefault="006F3DD6">
      <w:pPr>
        <w:pStyle w:val="chapternumber"/>
      </w:pPr>
      <w:bookmarkStart w:id="173" w:name="_Toc516508039"/>
      <w:bookmarkStart w:id="174" w:name="_Toc389813710"/>
      <w:r>
        <w:t>CHAPTER 95</w:t>
      </w:r>
      <w:bookmarkEnd w:id="173"/>
      <w:bookmarkEnd w:id="174"/>
      <w:r>
        <w:t xml:space="preserve"> </w:t>
      </w:r>
    </w:p>
    <w:p w:rsidR="006F3DD6" w:rsidRDefault="006F3DD6">
      <w:pPr>
        <w:pStyle w:val="chaptertitle"/>
      </w:pPr>
      <w:bookmarkStart w:id="175" w:name="_Toc516508040"/>
      <w:bookmarkStart w:id="176" w:name="_Toc389813711"/>
      <w:r>
        <w:t>SANITARY SEWER SYSTEM</w:t>
      </w:r>
      <w:bookmarkEnd w:id="175"/>
      <w:bookmarkEnd w:id="176"/>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95.01  Purpose</w:t>
            </w:r>
          </w:p>
        </w:tc>
        <w:tc>
          <w:tcPr>
            <w:tcW w:w="4428" w:type="dxa"/>
          </w:tcPr>
          <w:p w:rsidR="006F3DD6" w:rsidRDefault="006F3DD6">
            <w:pPr>
              <w:pStyle w:val="miniindex"/>
            </w:pPr>
            <w:r>
              <w:t>95.06  Service Outside the City</w:t>
            </w:r>
          </w:p>
        </w:tc>
      </w:tr>
      <w:tr w:rsidR="006F3DD6">
        <w:tc>
          <w:tcPr>
            <w:tcW w:w="4428" w:type="dxa"/>
          </w:tcPr>
          <w:p w:rsidR="006F3DD6" w:rsidRDefault="006F3DD6">
            <w:pPr>
              <w:pStyle w:val="miniindex"/>
            </w:pPr>
            <w:r>
              <w:t>95.02  Definitions</w:t>
            </w:r>
          </w:p>
        </w:tc>
        <w:tc>
          <w:tcPr>
            <w:tcW w:w="4428" w:type="dxa"/>
          </w:tcPr>
          <w:p w:rsidR="006F3DD6" w:rsidRDefault="006F3DD6">
            <w:pPr>
              <w:pStyle w:val="miniindex"/>
            </w:pPr>
            <w:r>
              <w:t>95.07  Right of Entry</w:t>
            </w:r>
          </w:p>
        </w:tc>
      </w:tr>
      <w:tr w:rsidR="006F3DD6">
        <w:tc>
          <w:tcPr>
            <w:tcW w:w="4428" w:type="dxa"/>
          </w:tcPr>
          <w:p w:rsidR="006F3DD6" w:rsidRDefault="006F3DD6" w:rsidP="00A17A2A">
            <w:pPr>
              <w:pStyle w:val="miniindex"/>
            </w:pPr>
            <w:r>
              <w:t>95.03  Public Works Director</w:t>
            </w:r>
          </w:p>
        </w:tc>
        <w:tc>
          <w:tcPr>
            <w:tcW w:w="4428" w:type="dxa"/>
          </w:tcPr>
          <w:p w:rsidR="006F3DD6" w:rsidRDefault="006F3DD6">
            <w:pPr>
              <w:pStyle w:val="miniindex"/>
            </w:pPr>
            <w:r>
              <w:t>95.08  Use of Easements</w:t>
            </w:r>
          </w:p>
        </w:tc>
      </w:tr>
      <w:tr w:rsidR="006F3DD6">
        <w:tc>
          <w:tcPr>
            <w:tcW w:w="4428" w:type="dxa"/>
          </w:tcPr>
          <w:p w:rsidR="006F3DD6" w:rsidRDefault="006F3DD6">
            <w:pPr>
              <w:pStyle w:val="miniindex"/>
            </w:pPr>
            <w:r>
              <w:t>95.04  Prohibited Acts</w:t>
            </w:r>
          </w:p>
        </w:tc>
        <w:tc>
          <w:tcPr>
            <w:tcW w:w="4428" w:type="dxa"/>
          </w:tcPr>
          <w:p w:rsidR="006F3DD6" w:rsidRDefault="006F3DD6">
            <w:pPr>
              <w:pStyle w:val="miniindex"/>
            </w:pPr>
            <w:r>
              <w:t xml:space="preserve">95.09  Special Penalties </w:t>
            </w:r>
          </w:p>
        </w:tc>
      </w:tr>
      <w:tr w:rsidR="006F3DD6">
        <w:tc>
          <w:tcPr>
            <w:tcW w:w="4428" w:type="dxa"/>
          </w:tcPr>
          <w:p w:rsidR="006F3DD6" w:rsidRDefault="006F3DD6">
            <w:pPr>
              <w:pStyle w:val="miniindex"/>
            </w:pPr>
            <w:r>
              <w:t>95.05  Sewer Connection Required</w:t>
            </w:r>
          </w:p>
        </w:tc>
        <w:tc>
          <w:tcPr>
            <w:tcW w:w="4428" w:type="dxa"/>
          </w:tcPr>
          <w:p w:rsidR="006F3DD6" w:rsidRDefault="006F3DD6">
            <w:pPr>
              <w:pStyle w:val="miniindex"/>
            </w:pPr>
          </w:p>
        </w:tc>
      </w:tr>
    </w:tbl>
    <w:p w:rsidR="006F3DD6" w:rsidRDefault="006F3DD6">
      <w:pPr>
        <w:pStyle w:val="section"/>
        <w:spacing w:before="600"/>
      </w:pPr>
      <w:r>
        <w:rPr>
          <w:rStyle w:val="sectiontitle"/>
        </w:rPr>
        <w:t>95.01</w:t>
      </w:r>
      <w:r>
        <w:rPr>
          <w:rStyle w:val="sectiontitle"/>
        </w:rPr>
        <w:tab/>
        <w:t xml:space="preserve">PURPOSE.  </w:t>
      </w:r>
      <w:r>
        <w:t xml:space="preserve">The purpose of the chapters of this Code of Ordinances pertaining to Sanitary Sewers is to establish rules and regulations governing the treatment and disposal of sanitary sewage within the City in order to protect the public health, safety and welfare. </w:t>
      </w:r>
    </w:p>
    <w:p w:rsidR="006F3DD6" w:rsidRDefault="006F3DD6">
      <w:pPr>
        <w:pStyle w:val="section"/>
      </w:pPr>
      <w:r>
        <w:rPr>
          <w:rStyle w:val="sectiontitle"/>
        </w:rPr>
        <w:t>95.02</w:t>
      </w:r>
      <w:r>
        <w:rPr>
          <w:rStyle w:val="sectiontitle"/>
        </w:rPr>
        <w:tab/>
        <w:t xml:space="preserve">DEFINITIONS.  </w:t>
      </w:r>
      <w:r>
        <w:t xml:space="preserve">For use in these chapters, unless the context specifically indicates otherwise, the following terms are defined: </w:t>
      </w:r>
    </w:p>
    <w:p w:rsidR="006F3DD6" w:rsidRDefault="006F3DD6">
      <w:pPr>
        <w:pStyle w:val="subsection1"/>
      </w:pPr>
      <w:r>
        <w:t>1.</w:t>
      </w:r>
      <w:r>
        <w:tab/>
        <w:t xml:space="preserve">“B.O.D.” (denoting Biochemical Oxygen Demand) means the quantity of oxygen utilized in the biochemical oxidation of organic matter under standard laboratory procedure in five (5) days at twenty (20) degrees C., expressed in milligrams per liter or parts per million. </w:t>
      </w:r>
    </w:p>
    <w:p w:rsidR="006F3DD6" w:rsidRDefault="006F3DD6">
      <w:pPr>
        <w:pStyle w:val="subsection1"/>
      </w:pPr>
      <w:r>
        <w:t>2.</w:t>
      </w:r>
      <w:r>
        <w:tab/>
        <w:t xml:space="preserve">“Building drain” means that part of the lowest horizontal piping of a building drainage system which receives the discharge from soil, waste, and other drainage pipes inside the walls of the building and conveys it to the building sewer, beginning five (5) feet (1.5 meters) outside the inner face of the building wall. </w:t>
      </w:r>
    </w:p>
    <w:p w:rsidR="006F3DD6" w:rsidRDefault="006F3DD6">
      <w:pPr>
        <w:pStyle w:val="subsection1"/>
      </w:pPr>
      <w:r>
        <w:t>3.</w:t>
      </w:r>
      <w:r>
        <w:tab/>
        <w:t xml:space="preserve">“Building sewer” means that part of the horizontal piping from the building wall to its connection with the main sewer or the primary treatment portion of an on-site wastewater treatment and disposal system conveying the drainage of one building site. </w:t>
      </w:r>
    </w:p>
    <w:p w:rsidR="006F3DD6" w:rsidRDefault="006F3DD6">
      <w:pPr>
        <w:pStyle w:val="subsection1"/>
      </w:pPr>
      <w:r>
        <w:t>4.</w:t>
      </w:r>
      <w:r>
        <w:tab/>
        <w:t>“Combined sewer” means a sewer receiving both surface run-off and sewage.</w:t>
      </w:r>
    </w:p>
    <w:p w:rsidR="006F3DD6" w:rsidRDefault="006F3DD6">
      <w:pPr>
        <w:pStyle w:val="subsection1"/>
      </w:pPr>
      <w:r>
        <w:t>5.</w:t>
      </w:r>
      <w:r>
        <w:tab/>
        <w:t>“Customer” means any person responsible for the production of domestic, commercial or industrial waste which is directly or indirectly discharged into the public sewer system.</w:t>
      </w:r>
    </w:p>
    <w:p w:rsidR="006F3DD6" w:rsidRDefault="006F3DD6">
      <w:pPr>
        <w:pStyle w:val="subsection1"/>
      </w:pPr>
      <w:r>
        <w:t>6.</w:t>
      </w:r>
      <w:r>
        <w:tab/>
        <w:t>“Garbage” means solid wastes from the domestic and commercial preparation, cooking, and dispensing of food, and from the handling, storage and sale of produce.</w:t>
      </w:r>
    </w:p>
    <w:p w:rsidR="006F3DD6" w:rsidRDefault="006F3DD6">
      <w:pPr>
        <w:pStyle w:val="subsection1"/>
      </w:pPr>
      <w:r>
        <w:t>7.</w:t>
      </w:r>
      <w:r>
        <w:tab/>
        <w:t xml:space="preserve">“Industrial wastes” means the liquid wastes from industrial manufacturing processes, trade, or business as distinct from sanitary sewage.  </w:t>
      </w:r>
    </w:p>
    <w:p w:rsidR="006F3DD6" w:rsidRDefault="006F3DD6">
      <w:pPr>
        <w:pStyle w:val="subsection1"/>
      </w:pPr>
      <w:r>
        <w:t>8.</w:t>
      </w:r>
      <w:r>
        <w:tab/>
        <w:t xml:space="preserve">“Inspector” means the person duly authorized by the Council to inspect and approve the installation of building sewers and their connections to the public sewer system; and to inspect such sewage as may be discharged therefrom.  </w:t>
      </w:r>
    </w:p>
    <w:p w:rsidR="006F3DD6" w:rsidRDefault="006F3DD6">
      <w:pPr>
        <w:pStyle w:val="subsection1"/>
      </w:pPr>
      <w:r>
        <w:t>9.</w:t>
      </w:r>
      <w:r>
        <w:tab/>
        <w:t xml:space="preserve">“Natural outlet” means any outlet into a watercourse, pond, ditch, lake, or other body of surface or groundwater.  </w:t>
      </w:r>
    </w:p>
    <w:p w:rsidR="006F3DD6" w:rsidRDefault="006F3DD6">
      <w:pPr>
        <w:pStyle w:val="subsection1"/>
      </w:pPr>
      <w:r>
        <w:t>10.</w:t>
      </w:r>
      <w:r>
        <w:tab/>
        <w:t>“On-site wastewater treatment and disposal system” means all equipment and devices necessary for proper conduction, collection, storage, treatment, and disposal of wastewater from four or fewer dwelling units or other facilities serving the equivalent of fifteen persons (1500 gpd) or less.</w:t>
      </w:r>
    </w:p>
    <w:p w:rsidR="006F3DD6" w:rsidRDefault="006F3DD6">
      <w:pPr>
        <w:pStyle w:val="subsection1"/>
      </w:pPr>
      <w:r>
        <w:t>11.</w:t>
      </w:r>
      <w:r>
        <w:tab/>
        <w:t xml:space="preserve">“pH” means the logarithm of the reciprocal of the weight of hydrogen ions in grams per liter of solution.   </w:t>
      </w:r>
    </w:p>
    <w:p w:rsidR="006F3DD6" w:rsidRDefault="006F3DD6">
      <w:pPr>
        <w:pStyle w:val="subsection1"/>
      </w:pPr>
      <w:r>
        <w:t>12.</w:t>
      </w:r>
      <w:r>
        <w:tab/>
        <w:t>“Public sewer” means a sewer in which all owners of abutting properties have equal rights, and is controlled by public authority.</w:t>
      </w:r>
    </w:p>
    <w:p w:rsidR="006F3DD6" w:rsidRDefault="006F3DD6">
      <w:pPr>
        <w:pStyle w:val="subsection1"/>
      </w:pPr>
      <w:r>
        <w:t>13.</w:t>
      </w:r>
      <w:r>
        <w:tab/>
        <w:t>“Sanitary sewage” means sewage discharging from the sanitary conveniences of dwellings (including apartment houses and hotels), office buildings, factories or institutions, and free from storm, surface water, and industrial waste.</w:t>
      </w:r>
    </w:p>
    <w:p w:rsidR="006F3DD6" w:rsidRDefault="006F3DD6">
      <w:pPr>
        <w:pStyle w:val="subsection1"/>
      </w:pPr>
      <w:r>
        <w:t>14.</w:t>
      </w:r>
      <w:r>
        <w:tab/>
        <w:t xml:space="preserve">“Sanitary sewer” means a sewer which carries sewage and to which storm, surface, and groundwaters are not intentionally admitted.   </w:t>
      </w:r>
    </w:p>
    <w:p w:rsidR="006F3DD6" w:rsidRDefault="006F3DD6">
      <w:pPr>
        <w:pStyle w:val="subsection1"/>
      </w:pPr>
      <w:r>
        <w:t>15.</w:t>
      </w:r>
      <w:r>
        <w:tab/>
        <w:t xml:space="preserve">“Sewage” means a combination of the water-carried wastes from residences, business buildings, institutions, and industrial establishments, together with such ground, surface, and storm waters as may be present.   </w:t>
      </w:r>
    </w:p>
    <w:p w:rsidR="006F3DD6" w:rsidRDefault="006F3DD6">
      <w:pPr>
        <w:pStyle w:val="subsection1"/>
      </w:pPr>
      <w:r>
        <w:t>16.</w:t>
      </w:r>
      <w:r>
        <w:tab/>
        <w:t xml:space="preserve">“Sewage treatment plant” means any arrangement of devices and structures used for treating sewage.   </w:t>
      </w:r>
    </w:p>
    <w:p w:rsidR="006F3DD6" w:rsidRDefault="006F3DD6">
      <w:pPr>
        <w:pStyle w:val="subsection1"/>
      </w:pPr>
      <w:r>
        <w:t>17.</w:t>
      </w:r>
      <w:r>
        <w:tab/>
        <w:t xml:space="preserve">“Sewage works” or “sewage system” means all facilities for collecting, pumping, treating, and disposing of sewage.  </w:t>
      </w:r>
    </w:p>
    <w:p w:rsidR="006F3DD6" w:rsidRDefault="006F3DD6">
      <w:pPr>
        <w:pStyle w:val="subsection1"/>
      </w:pPr>
      <w:r>
        <w:t>18.</w:t>
      </w:r>
      <w:r>
        <w:tab/>
        <w:t xml:space="preserve">“Sewer” means a pipe or conduit for carrying sewage.  </w:t>
      </w:r>
    </w:p>
    <w:p w:rsidR="006F3DD6" w:rsidRDefault="006F3DD6">
      <w:pPr>
        <w:pStyle w:val="subsection1"/>
      </w:pPr>
      <w:r>
        <w:t>19.</w:t>
      </w:r>
      <w:r>
        <w:tab/>
        <w:t>“Sewer service charges” means any and all charges, rates or fees levied against and payable by customers, as consideration for the servicing of said customers by said sewer system.</w:t>
      </w:r>
    </w:p>
    <w:p w:rsidR="006F3DD6" w:rsidRDefault="006F3DD6">
      <w:pPr>
        <w:pStyle w:val="subsection1"/>
      </w:pPr>
      <w:r>
        <w:t>20.</w:t>
      </w:r>
      <w:r>
        <w:tab/>
        <w:t xml:space="preserve">“Slug” means any discharge of water, sewage, or industrial waste which in concentration of any given constituent or in quantity of flow exceeds for any period of duration longer than fifteen (15) minutes more than five (5) times the average twenty-four (24) hour concentration or flows during normal operation.  </w:t>
      </w:r>
    </w:p>
    <w:p w:rsidR="006F3DD6" w:rsidRDefault="006F3DD6">
      <w:pPr>
        <w:pStyle w:val="subsection1"/>
      </w:pPr>
      <w:r>
        <w:t>21.</w:t>
      </w:r>
      <w:r>
        <w:tab/>
        <w:t xml:space="preserve">“Storm drain” or “storm sewer” means a sewer which carries storm and surface waters and drainage but excludes sewage and industrial wastes, other than unpolluted cooling water. </w:t>
      </w:r>
    </w:p>
    <w:p w:rsidR="006F3DD6" w:rsidRDefault="006F3DD6">
      <w:pPr>
        <w:pStyle w:val="subsection1"/>
      </w:pPr>
      <w:r>
        <w:t>22.</w:t>
      </w:r>
      <w:r>
        <w:tab/>
        <w:t xml:space="preserve">“Suspended solids” means solids that either float on the surface of, or are in suspension in water, sewage, or other liquids, and which are removable by laboratory filtering.  </w:t>
      </w:r>
    </w:p>
    <w:p w:rsidR="006F3DD6" w:rsidRDefault="006F3DD6">
      <w:pPr>
        <w:pStyle w:val="subsection1"/>
      </w:pPr>
      <w:r>
        <w:t>23.</w:t>
      </w:r>
      <w:r>
        <w:tab/>
        <w:t xml:space="preserve">“Watercourse” means a channel in which a flow of water occurs, either continuously or intermittently. </w:t>
      </w:r>
    </w:p>
    <w:p w:rsidR="006F3DD6" w:rsidRDefault="006F3DD6">
      <w:pPr>
        <w:pStyle w:val="section"/>
      </w:pPr>
      <w:r>
        <w:rPr>
          <w:rStyle w:val="sectiontitle"/>
        </w:rPr>
        <w:t>95.03</w:t>
      </w:r>
      <w:r>
        <w:rPr>
          <w:rStyle w:val="sectiontitle"/>
        </w:rPr>
        <w:tab/>
        <w:t xml:space="preserve">PUBLIC WORKS DIRECTOR.  </w:t>
      </w:r>
      <w:r>
        <w:t xml:space="preserve">The Public Works Director shall exercise the following powers and duties: </w:t>
      </w:r>
    </w:p>
    <w:p w:rsidR="006F3DD6" w:rsidRDefault="006F3DD6">
      <w:pPr>
        <w:pStyle w:val="citation"/>
      </w:pPr>
      <w:r>
        <w:t xml:space="preserve">(Code of Iowa, Sec. 372.13[4]) </w:t>
      </w:r>
    </w:p>
    <w:p w:rsidR="006F3DD6" w:rsidRDefault="006F3DD6">
      <w:pPr>
        <w:pStyle w:val="subsection1"/>
      </w:pPr>
      <w:r>
        <w:t>1.</w:t>
      </w:r>
      <w:r>
        <w:tab/>
        <w:t xml:space="preserve">Operation and Maintenance.  Operate and maintain the City sewage system. </w:t>
      </w:r>
    </w:p>
    <w:p w:rsidR="006F3DD6" w:rsidRDefault="006F3DD6">
      <w:pPr>
        <w:pStyle w:val="subsection1"/>
      </w:pPr>
      <w:r>
        <w:t>2.</w:t>
      </w:r>
      <w:r>
        <w:tab/>
        <w:t xml:space="preserve">Inspection and Tests.  Conduct necessary inspections and tests to assure compliance with the provisions of these Sanitary Sewer chapters.  </w:t>
      </w:r>
    </w:p>
    <w:p w:rsidR="006F3DD6" w:rsidRDefault="006F3DD6">
      <w:pPr>
        <w:pStyle w:val="subsection1"/>
      </w:pPr>
      <w:r>
        <w:t>3.</w:t>
      </w:r>
      <w:r>
        <w:tab/>
        <w:t>Records.  Maintain a complete and accurate record of all sewers, sewage connections and manholes constructed showing the location and grades thereof.</w:t>
      </w:r>
    </w:p>
    <w:p w:rsidR="006F3DD6" w:rsidRDefault="006F3DD6">
      <w:pPr>
        <w:pStyle w:val="section"/>
      </w:pPr>
      <w:r>
        <w:rPr>
          <w:rStyle w:val="sectiontitle"/>
        </w:rPr>
        <w:t>95.04</w:t>
      </w:r>
      <w:r>
        <w:rPr>
          <w:rStyle w:val="sectiontitle"/>
        </w:rPr>
        <w:tab/>
        <w:t xml:space="preserve">PROHIBITED ACTS.  </w:t>
      </w:r>
      <w:r>
        <w:t xml:space="preserve">No person shall do, or allow, any of the following: </w:t>
      </w:r>
    </w:p>
    <w:p w:rsidR="006F3DD6" w:rsidRDefault="006F3DD6">
      <w:pPr>
        <w:pStyle w:val="subsection1"/>
      </w:pPr>
      <w:r>
        <w:t>1.</w:t>
      </w:r>
      <w:r>
        <w:tab/>
        <w:t>Damage Sewer System.  Maliciously, willfully, or negligently break, damage, destroy, uncover, deface or tamper with any structure, appurtenance or equipment which is a part of the sewer system.</w:t>
      </w:r>
    </w:p>
    <w:p w:rsidR="006F3DD6" w:rsidRDefault="006F3DD6">
      <w:pPr>
        <w:pStyle w:val="citation"/>
      </w:pPr>
      <w:r>
        <w:t>(Code of Iowa, Sec. 716.1)</w:t>
      </w:r>
    </w:p>
    <w:p w:rsidR="006F3DD6" w:rsidRDefault="006F3DD6">
      <w:pPr>
        <w:pStyle w:val="subsection1"/>
      </w:pPr>
      <w:r>
        <w:t>2.</w:t>
      </w:r>
      <w:r>
        <w:tab/>
        <w:t xml:space="preserve">Surface Run-off or Groundwater.  Connect a roof downspout, sump pump, exterior foundation drain, areaway drain, or other source of surface run-off or groundwater to a building sewer or building drain which in turn is connected directly or indirectly to a public sanitary sewer.  </w:t>
      </w:r>
    </w:p>
    <w:p w:rsidR="006F3DD6" w:rsidRDefault="006F3DD6">
      <w:pPr>
        <w:pStyle w:val="subsection1"/>
      </w:pPr>
      <w:r>
        <w:t>3.</w:t>
      </w:r>
      <w:r>
        <w:tab/>
        <w:t xml:space="preserve">Manholes.  Open or enter any manhole of the sewer system, except by authority of the Public Works Director.  </w:t>
      </w:r>
    </w:p>
    <w:p w:rsidR="006F3DD6" w:rsidRDefault="006F3DD6">
      <w:pPr>
        <w:pStyle w:val="subsection1"/>
      </w:pPr>
      <w:r>
        <w:t>4.</w:t>
      </w:r>
      <w:r>
        <w:tab/>
        <w:t xml:space="preserve">Objectionable Wastes.  Place or deposit in any unsanitary manner on public or private property within the City, or in any area under the jurisdiction of the City, any human or animal excrement, garbage, or other objectionable waste. </w:t>
      </w:r>
    </w:p>
    <w:p w:rsidR="006F3DD6" w:rsidRDefault="006F3DD6">
      <w:pPr>
        <w:pStyle w:val="subsection1"/>
      </w:pPr>
      <w:r>
        <w:t>5.</w:t>
      </w:r>
      <w:r>
        <w:tab/>
        <w:t xml:space="preserve">Septic Tanks.  Construct or maintain any privy, privy vault, septic tank, cesspool, or other facility intended or used for the disposal of sewage except as provided in these chapters.  </w:t>
      </w:r>
    </w:p>
    <w:p w:rsidR="006F3DD6" w:rsidRDefault="006F3DD6">
      <w:pPr>
        <w:pStyle w:val="citation"/>
      </w:pPr>
      <w:r>
        <w:t>(Code of Iowa, Sec. 364.12[3f])</w:t>
      </w:r>
    </w:p>
    <w:p w:rsidR="006F3DD6" w:rsidRDefault="006F3DD6">
      <w:pPr>
        <w:pStyle w:val="subsection1"/>
      </w:pPr>
      <w:r>
        <w:t>6.</w:t>
      </w:r>
      <w:r>
        <w:tab/>
        <w:t xml:space="preserve">Untreated Discharge.  Discharge to any natural outlet within the City, or in any area under its jurisdiction, any sanitary sewage, industrial wastes, or other polluted waters, except where suitable treatment has been provided in accordance with subsequent provisions of these chapters.  </w:t>
      </w:r>
    </w:p>
    <w:p w:rsidR="006F3DD6" w:rsidRDefault="006F3DD6">
      <w:pPr>
        <w:pStyle w:val="citation"/>
      </w:pPr>
      <w:r>
        <w:t>(Code of Iowa, Sec. 364.12[3f])</w:t>
      </w:r>
    </w:p>
    <w:p w:rsidR="006F3DD6" w:rsidRDefault="006F3DD6">
      <w:pPr>
        <w:pStyle w:val="section"/>
      </w:pPr>
      <w:r>
        <w:rPr>
          <w:rStyle w:val="sectiontitle"/>
        </w:rPr>
        <w:t>95.05</w:t>
      </w:r>
      <w:r>
        <w:rPr>
          <w:rStyle w:val="sectiontitle"/>
        </w:rPr>
        <w:tab/>
        <w:t xml:space="preserve">SEWER CONNECTION REQUIRED.  </w:t>
      </w:r>
      <w:r>
        <w:t xml:space="preserve">The owners of any houses, buildings, or properties used for human occupancy, employment, recreation or other purposes, situated within the City and abutting on any street, alley or right-of-way in which there is now located, or may in the future be located, a public sanitary or combined sewer, are hereby required to install, at such owner’s expense, suitable toilet facilities therein and a building sewer connecting such facilities directly with the proper public sewer, and to maintain the same all in accordance with the provisions of these Sanitary Sewer chapters, such compliance to be completed within sixty (60) days after date of official notice from the City to do so provided that said public sewer is located within one hundred (100) feet of the property line of such owner and is of such design as to receive and convey by gravity such sewage as may be conveyed to it.  Billing for sanitary sewer service will begin the date of official notice to connect to the public sewer. </w:t>
      </w:r>
    </w:p>
    <w:p w:rsidR="006F3DD6" w:rsidRDefault="006F3DD6">
      <w:pPr>
        <w:pStyle w:val="citation"/>
      </w:pPr>
      <w:r>
        <w:t xml:space="preserve">(Code of Iowa, Sec. 364.12[3f]) </w:t>
      </w:r>
    </w:p>
    <w:p w:rsidR="006F3DD6" w:rsidRDefault="006F3DD6">
      <w:pPr>
        <w:pStyle w:val="citation"/>
      </w:pPr>
      <w:r>
        <w:t>(IAC, 567-69.1[3])</w:t>
      </w:r>
    </w:p>
    <w:p w:rsidR="006F3DD6" w:rsidRDefault="006F3DD6">
      <w:pPr>
        <w:pStyle w:val="section"/>
      </w:pPr>
      <w:r>
        <w:rPr>
          <w:rStyle w:val="sectiontitle"/>
        </w:rPr>
        <w:t>95.06</w:t>
      </w:r>
      <w:r>
        <w:rPr>
          <w:rStyle w:val="sectiontitle"/>
        </w:rPr>
        <w:tab/>
        <w:t xml:space="preserve">SERVICE OUTSIDE THE CITY.  </w:t>
      </w:r>
      <w:r>
        <w:t xml:space="preserve">The owners of property outside the corporate limits of the City so situated that it may be served by the City sewer system may apply to the Council for permission to connect to the public sewer upon the terms and conditions stipulated by resolution of the Council. </w:t>
      </w:r>
    </w:p>
    <w:p w:rsidR="006F3DD6" w:rsidRDefault="006F3DD6">
      <w:pPr>
        <w:pStyle w:val="citation"/>
      </w:pPr>
      <w:r>
        <w:t>(Code of Iowa, Sec. 364.4[2 &amp; 3])</w:t>
      </w:r>
    </w:p>
    <w:p w:rsidR="006F3DD6" w:rsidRDefault="006F3DD6">
      <w:pPr>
        <w:pStyle w:val="section"/>
      </w:pPr>
      <w:r>
        <w:rPr>
          <w:rStyle w:val="sectiontitle"/>
        </w:rPr>
        <w:t>95.07</w:t>
      </w:r>
      <w:r>
        <w:rPr>
          <w:rStyle w:val="sectiontitle"/>
        </w:rPr>
        <w:tab/>
        <w:t xml:space="preserve">RIGHT OF ENTRY.  </w:t>
      </w:r>
      <w:r>
        <w:t xml:space="preserve">The Public Works Director and other duly authorized employees of the City bearing proper credentials and identification shall be permitted to enter all properties for the purposes of inspection, observation, measurement, sampling, and testing in accordance with the provisions of these Sanitary Sewer chapters.  The Public Works Director or representatives shall have no authority to inquire into any processes including metallurgical, chemical, oil, refining, ceramic, paper, or other industries beyond that point having a direct bearing on the kind and source of discharge to the sewers or waterways or facilities for waste treatment. </w:t>
      </w:r>
    </w:p>
    <w:p w:rsidR="006F3DD6" w:rsidRDefault="006F3DD6">
      <w:pPr>
        <w:pStyle w:val="section"/>
      </w:pPr>
      <w:r>
        <w:rPr>
          <w:rStyle w:val="sectiontitle"/>
        </w:rPr>
        <w:t>95.08</w:t>
      </w:r>
      <w:r>
        <w:rPr>
          <w:rStyle w:val="sectiontitle"/>
        </w:rPr>
        <w:tab/>
        <w:t xml:space="preserve">USE OF EASEMENTS.  </w:t>
      </w:r>
      <w:r>
        <w:t xml:space="preserve">The Public Works Director and other duly authorized employees of the City bearing proper credentials and identification shall be permitted to enter all private properties through which the City holds a duly negotiated easement for the purposes of, but not limited to, inspection, observation, measurement, sampling, repair, and maintenance of any portion of the sewage works lying within said easement.  All entry and subsequent work, if any, on said easement, shall be done in full accordance with the terms of the duly negotiated easement pertaining to the private property involved. </w:t>
      </w:r>
    </w:p>
    <w:p w:rsidR="006F3DD6" w:rsidRDefault="006F3DD6">
      <w:pPr>
        <w:pStyle w:val="section"/>
      </w:pPr>
      <w:r>
        <w:rPr>
          <w:rStyle w:val="sectiontitle"/>
        </w:rPr>
        <w:t>95.09</w:t>
      </w:r>
      <w:r>
        <w:rPr>
          <w:rStyle w:val="sectiontitle"/>
        </w:rPr>
        <w:tab/>
        <w:t xml:space="preserve">SPECIAL PENALTIES.  </w:t>
      </w:r>
      <w:r>
        <w:t xml:space="preserve">The following special penalty provisions shall apply to violations of these Sanitary Sewer chapters:  </w:t>
      </w:r>
    </w:p>
    <w:p w:rsidR="006F3DD6" w:rsidRDefault="006F3DD6">
      <w:pPr>
        <w:pStyle w:val="subsection1"/>
      </w:pPr>
      <w:r>
        <w:t>1.</w:t>
      </w:r>
      <w:r>
        <w:tab/>
        <w:t xml:space="preserve">Notice of Violation.  Any person found to be violating any provision of these chapters except subsections 1, 3 and 4 of Section 95.04, shall be served by the City with written notice stating the nature of the violation and providing a reasonable time limit for the satisfactory correction thereof.  The offender shall, within the period  of time stated in such notice, permanently cease all violations.  </w:t>
      </w:r>
    </w:p>
    <w:p w:rsidR="006F3DD6" w:rsidRDefault="006F3DD6">
      <w:pPr>
        <w:pStyle w:val="subsection1"/>
      </w:pPr>
      <w:r>
        <w:t>2.</w:t>
      </w:r>
      <w:r>
        <w:tab/>
        <w:t>Continuing Violations.  Any person who shall continue any violation beyond the time limit provided for in subsection 1 hereof shall be in violation of this Code of Ordinances.  Each day in which any such violation shall continue shall be deemed a separate offense.</w:t>
      </w:r>
    </w:p>
    <w:p w:rsidR="006F3DD6" w:rsidRDefault="006F3DD6">
      <w:pPr>
        <w:pStyle w:val="subsection1"/>
      </w:pPr>
      <w:r>
        <w:t>3.</w:t>
      </w:r>
      <w:r>
        <w:tab/>
        <w:t xml:space="preserve">Liability Imposed.  Any person violating any of the provisions of these chapters shall become liable to the City for any expense, loss, or damage occasioned the City by reason of such violation.  </w:t>
      </w:r>
    </w:p>
    <w:p w:rsidR="006F3DD6" w:rsidRDefault="006F3DD6">
      <w:pPr>
        <w:pStyle w:val="section"/>
        <w:sectPr w:rsidR="006F3DD6" w:rsidSect="00334020">
          <w:headerReference w:type="even" r:id="rId141"/>
          <w:headerReference w:type="default" r:id="rId142"/>
          <w:pgSz w:w="12240" w:h="15840" w:code="1"/>
          <w:pgMar w:top="1440" w:right="1800" w:bottom="1440" w:left="1800" w:header="720" w:footer="432" w:gutter="288"/>
          <w:paperSrc w:first="4253" w:other="4253"/>
          <w:pgNumType w:start="491"/>
          <w:cols w:space="720"/>
          <w:titlePg/>
        </w:sectPr>
      </w:pPr>
    </w:p>
    <w:p w:rsidR="006F3DD6" w:rsidRDefault="006F3DD6">
      <w:pPr>
        <w:pStyle w:val="chapternumber"/>
      </w:pPr>
      <w:bookmarkStart w:id="177" w:name="_Toc516508041"/>
      <w:bookmarkStart w:id="178" w:name="_Toc389813712"/>
      <w:r>
        <w:t>CHAPTER 96</w:t>
      </w:r>
      <w:bookmarkEnd w:id="177"/>
      <w:bookmarkEnd w:id="178"/>
      <w:r>
        <w:t xml:space="preserve"> </w:t>
      </w:r>
    </w:p>
    <w:p w:rsidR="006F3DD6" w:rsidRDefault="006F3DD6">
      <w:pPr>
        <w:pStyle w:val="chaptertitle"/>
      </w:pPr>
      <w:bookmarkStart w:id="179" w:name="_Toc516508042"/>
      <w:bookmarkStart w:id="180" w:name="_Toc389813713"/>
      <w:r>
        <w:t>BUILDING SEWERS AND CONNECTIONS</w:t>
      </w:r>
      <w:bookmarkEnd w:id="179"/>
      <w:bookmarkEnd w:id="180"/>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96.01  Permit</w:t>
            </w:r>
          </w:p>
        </w:tc>
        <w:tc>
          <w:tcPr>
            <w:tcW w:w="4428" w:type="dxa"/>
          </w:tcPr>
          <w:p w:rsidR="006F3DD6" w:rsidRDefault="006F3DD6">
            <w:pPr>
              <w:pStyle w:val="miniindex"/>
            </w:pPr>
            <w:r>
              <w:t>96.06  Interceptors Required</w:t>
            </w:r>
          </w:p>
        </w:tc>
      </w:tr>
      <w:tr w:rsidR="006F3DD6">
        <w:tc>
          <w:tcPr>
            <w:tcW w:w="4428" w:type="dxa"/>
          </w:tcPr>
          <w:p w:rsidR="006F3DD6" w:rsidRDefault="006F3DD6">
            <w:pPr>
              <w:pStyle w:val="miniindex"/>
            </w:pPr>
            <w:r>
              <w:t>96.02  Permit Fee and Connection Charge</w:t>
            </w:r>
          </w:p>
        </w:tc>
        <w:tc>
          <w:tcPr>
            <w:tcW w:w="4428" w:type="dxa"/>
          </w:tcPr>
          <w:p w:rsidR="006F3DD6" w:rsidRDefault="006F3DD6">
            <w:pPr>
              <w:pStyle w:val="miniindex"/>
            </w:pPr>
            <w:r>
              <w:t>96.07  Sewer Tap</w:t>
            </w:r>
          </w:p>
        </w:tc>
      </w:tr>
      <w:tr w:rsidR="006F3DD6">
        <w:tc>
          <w:tcPr>
            <w:tcW w:w="4428" w:type="dxa"/>
          </w:tcPr>
          <w:p w:rsidR="006F3DD6" w:rsidRDefault="006F3DD6">
            <w:pPr>
              <w:pStyle w:val="miniindex"/>
            </w:pPr>
            <w:r>
              <w:t>96.03  Plumber Required</w:t>
            </w:r>
          </w:p>
        </w:tc>
        <w:tc>
          <w:tcPr>
            <w:tcW w:w="4428" w:type="dxa"/>
          </w:tcPr>
          <w:p w:rsidR="006F3DD6" w:rsidRDefault="006F3DD6">
            <w:pPr>
              <w:pStyle w:val="miniindex"/>
            </w:pPr>
            <w:r>
              <w:t>96.08  Inspection Required</w:t>
            </w:r>
          </w:p>
        </w:tc>
      </w:tr>
      <w:tr w:rsidR="006F3DD6">
        <w:tc>
          <w:tcPr>
            <w:tcW w:w="4428" w:type="dxa"/>
          </w:tcPr>
          <w:p w:rsidR="006F3DD6" w:rsidRDefault="006F3DD6">
            <w:pPr>
              <w:pStyle w:val="miniindex"/>
            </w:pPr>
            <w:r>
              <w:t>96.04  Excavations</w:t>
            </w:r>
          </w:p>
        </w:tc>
        <w:tc>
          <w:tcPr>
            <w:tcW w:w="4428" w:type="dxa"/>
          </w:tcPr>
          <w:p w:rsidR="006F3DD6" w:rsidRDefault="006F3DD6">
            <w:pPr>
              <w:pStyle w:val="miniindex"/>
            </w:pPr>
            <w:r>
              <w:t>96.09  Property Owner’s Responsibility</w:t>
            </w:r>
          </w:p>
        </w:tc>
      </w:tr>
      <w:tr w:rsidR="006F3DD6">
        <w:tc>
          <w:tcPr>
            <w:tcW w:w="4428" w:type="dxa"/>
          </w:tcPr>
          <w:p w:rsidR="006F3DD6" w:rsidRDefault="006F3DD6">
            <w:pPr>
              <w:pStyle w:val="miniindex"/>
            </w:pPr>
            <w:r>
              <w:t>96.05  Connection Requirements</w:t>
            </w:r>
          </w:p>
        </w:tc>
        <w:tc>
          <w:tcPr>
            <w:tcW w:w="4428" w:type="dxa"/>
          </w:tcPr>
          <w:p w:rsidR="006F3DD6" w:rsidRDefault="006F3DD6">
            <w:pPr>
              <w:pStyle w:val="miniindex"/>
            </w:pPr>
            <w:r>
              <w:t>96.10  Abatement of Violations</w:t>
            </w:r>
          </w:p>
        </w:tc>
      </w:tr>
    </w:tbl>
    <w:p w:rsidR="006F3DD6" w:rsidRDefault="006F3DD6">
      <w:pPr>
        <w:pStyle w:val="section"/>
        <w:spacing w:before="600"/>
      </w:pPr>
      <w:r>
        <w:rPr>
          <w:rStyle w:val="sectiontitle"/>
        </w:rPr>
        <w:t>96.01</w:t>
      </w:r>
      <w:r>
        <w:rPr>
          <w:rStyle w:val="sectiontitle"/>
        </w:rPr>
        <w:tab/>
        <w:t xml:space="preserve">PERMIT.  </w:t>
      </w:r>
      <w:r>
        <w:t>No unauthorized person shall uncover, make any connection with or opening into, use, alter or disturb any public sewer or appurtenance thereof without first obtaining a written permit from the City.  The application for the permit shall set forth the location and description of the property to be connected with the sewer system and the purpose for which the sewer is to be used, and shall be supplemented by any plans, specifications, or other information considered pertinent.  Any sewer connection permit may be revoked at any time for a violation of these chapters.</w:t>
      </w:r>
    </w:p>
    <w:p w:rsidR="006F3DD6" w:rsidRDefault="006F3DD6">
      <w:pPr>
        <w:pStyle w:val="section"/>
      </w:pPr>
      <w:r>
        <w:rPr>
          <w:rStyle w:val="sectiontitle"/>
        </w:rPr>
        <w:t>96.02</w:t>
      </w:r>
      <w:r>
        <w:rPr>
          <w:rStyle w:val="sectiontitle"/>
        </w:rPr>
        <w:tab/>
        <w:t xml:space="preserve">PERMIT FEE AND CONNECTION CHARGE.  </w:t>
      </w:r>
      <w:r>
        <w:t xml:space="preserve">The person who makes the application shall pay a fee to the Clerk in the amount of </w:t>
      </w:r>
      <w:r>
        <w:rPr>
          <w:noProof/>
        </w:rPr>
        <w:t xml:space="preserve">$35.00 for residental/commercial connections or $100.00 for industrial connections </w:t>
      </w:r>
      <w:r>
        <w:t xml:space="preserve">to cover the cost of issuing the permit and supervising, regulating, and inspecting the work.  In addition, there shall be a connection charge in the amount of </w:t>
      </w:r>
      <w:r>
        <w:rPr>
          <w:noProof/>
        </w:rPr>
        <w:t xml:space="preserve">$35.00 </w:t>
      </w:r>
      <w:r>
        <w:t>paid to reimburse the City for costs borne by the City in making sewer service available to the property served.</w:t>
      </w:r>
    </w:p>
    <w:p w:rsidR="006F3DD6" w:rsidRPr="00464304" w:rsidRDefault="006F3DD6" w:rsidP="004D69C6">
      <w:pPr>
        <w:pStyle w:val="sectionChar"/>
        <w:rPr>
          <w:szCs w:val="22"/>
        </w:rPr>
      </w:pPr>
      <w:r w:rsidRPr="00464304">
        <w:rPr>
          <w:rStyle w:val="sectiontitle"/>
          <w:szCs w:val="22"/>
        </w:rPr>
        <w:t>96.03</w:t>
      </w:r>
      <w:r>
        <w:rPr>
          <w:rStyle w:val="sectiontitle"/>
          <w:szCs w:val="22"/>
        </w:rPr>
        <w:tab/>
      </w:r>
      <w:r w:rsidRPr="00464304">
        <w:rPr>
          <w:rStyle w:val="sectiontitle"/>
          <w:szCs w:val="22"/>
        </w:rPr>
        <w:t xml:space="preserve">PLUMBER REQUIRED.  </w:t>
      </w:r>
      <w:r w:rsidRPr="00464304">
        <w:rPr>
          <w:szCs w:val="22"/>
        </w:rPr>
        <w:t>All installations of building sewers and connections to the public</w:t>
      </w:r>
      <w:r>
        <w:rPr>
          <w:szCs w:val="22"/>
        </w:rPr>
        <w:t xml:space="preserve"> sewer shall be made by a State-</w:t>
      </w:r>
      <w:r w:rsidRPr="00464304">
        <w:rPr>
          <w:szCs w:val="22"/>
        </w:rPr>
        <w:t>licensed plumber.</w:t>
      </w:r>
    </w:p>
    <w:p w:rsidR="006F3DD6" w:rsidRDefault="006F3DD6" w:rsidP="004D69C6">
      <w:pPr>
        <w:pStyle w:val="section"/>
      </w:pPr>
      <w:r>
        <w:rPr>
          <w:rStyle w:val="sectiontitle"/>
        </w:rPr>
        <w:t>96.04</w:t>
      </w:r>
      <w:r>
        <w:rPr>
          <w:rStyle w:val="sectiontitle"/>
        </w:rPr>
        <w:tab/>
        <w:t xml:space="preserve">EXCAVATIONS.  </w:t>
      </w:r>
      <w:r>
        <w:t xml:space="preserve">All trench work, excavation, and backfilling required for the installation of a building sewer shall be performed in accordance with the provisions of the </w:t>
      </w:r>
      <w:r>
        <w:rPr>
          <w:i/>
        </w:rPr>
        <w:t xml:space="preserve">State Plumbing Code </w:t>
      </w:r>
      <w:r>
        <w:t>and the provisions of Chapter 135 of this Code of Ordinances.</w:t>
      </w:r>
    </w:p>
    <w:p w:rsidR="006F3DD6" w:rsidRDefault="006F3DD6">
      <w:pPr>
        <w:pStyle w:val="section"/>
      </w:pPr>
      <w:r>
        <w:rPr>
          <w:rStyle w:val="sectiontitle"/>
        </w:rPr>
        <w:t>96.05</w:t>
      </w:r>
      <w:r>
        <w:rPr>
          <w:rStyle w:val="sectiontitle"/>
        </w:rPr>
        <w:tab/>
        <w:t xml:space="preserve">CONNECTION REQUIREMENTS.  </w:t>
      </w:r>
      <w:r>
        <w:t xml:space="preserve">Any connection with a public sanitary sewer must be made under the direct supervision of the Public Works Director and in accordance with the following: </w:t>
      </w:r>
    </w:p>
    <w:p w:rsidR="006F3DD6" w:rsidRDefault="006F3DD6">
      <w:pPr>
        <w:pStyle w:val="subsection1"/>
      </w:pPr>
      <w:r>
        <w:t>1.</w:t>
      </w:r>
      <w:r>
        <w:tab/>
        <w:t xml:space="preserve">Old Building Sewers.  Old building sewers may be used in connection with new buildings only when they are found, on examination and test conducted by the owner and observed by the Public Works Director, to meet all requirements of this chapter. </w:t>
      </w:r>
    </w:p>
    <w:p w:rsidR="006F3DD6" w:rsidRDefault="006F3DD6">
      <w:pPr>
        <w:pStyle w:val="subsection1"/>
      </w:pPr>
      <w:r>
        <w:t>2.</w:t>
      </w:r>
      <w:r>
        <w:tab/>
        <w:t>Separate Building Sewers.  A separate and independent building sewer shall be provided for every occupied building; except where one building stands at the rear of another on an interior lot and no private sewer is available or can be constructed to the rear building through an adjoining alley, court, yard, or driveway.  In such cases the building sewer from the front building may be extended to the rear building and the whole considered as one building sewer.</w:t>
      </w:r>
    </w:p>
    <w:p w:rsidR="006F3DD6" w:rsidRDefault="006F3DD6" w:rsidP="008512BD">
      <w:pPr>
        <w:pStyle w:val="subsection1"/>
      </w:pPr>
      <w:r>
        <w:t>3.</w:t>
      </w:r>
      <w:r>
        <w:tab/>
        <w:t xml:space="preserve">Installation.  The installation and connection of the building sewer to the public sewer shall conform to the requirements of the </w:t>
      </w:r>
      <w:r w:rsidRPr="009B313A">
        <w:rPr>
          <w:i/>
        </w:rPr>
        <w:t xml:space="preserve">State Plumbing </w:t>
      </w:r>
      <w:r>
        <w:rPr>
          <w:i/>
        </w:rPr>
        <w:t xml:space="preserve">Code </w:t>
      </w:r>
      <w:r>
        <w:t xml:space="preserve">and applicable rules and regulations of the City.  All such connections shall be made gastight and watertight.  Any deviation from the prescribed procedures and materials must be approved by the Superintendent before installation.  </w:t>
      </w:r>
    </w:p>
    <w:p w:rsidR="006F3DD6" w:rsidRDefault="006F3DD6">
      <w:pPr>
        <w:pStyle w:val="subsection1"/>
      </w:pPr>
      <w:r>
        <w:t>4.</w:t>
      </w:r>
      <w:r>
        <w:tab/>
        <w:t xml:space="preserve">Water Lines.  When possible, building sewers should be laid at least ten (10) feet horizontally from a water service.  The horizontal separation may be less, provided the water service line is located at one side and at least twelve (12) inches above the top of the building sewer.   </w:t>
      </w:r>
    </w:p>
    <w:p w:rsidR="006F3DD6" w:rsidRDefault="006F3DD6">
      <w:pPr>
        <w:pStyle w:val="subsection1"/>
      </w:pPr>
      <w:r>
        <w:t>5.</w:t>
      </w:r>
      <w:r>
        <w:tab/>
        <w:t>Size.  Building sewers shall be sized for the peak expected sewage flow from the building with a minimum building sewer size of four (4) inches.</w:t>
      </w:r>
    </w:p>
    <w:p w:rsidR="006F3DD6" w:rsidRDefault="006F3DD6">
      <w:pPr>
        <w:pStyle w:val="subsection1"/>
      </w:pPr>
      <w:r>
        <w:t>6.</w:t>
      </w:r>
      <w:r>
        <w:tab/>
        <w:t xml:space="preserve">Alignment and Grade.  All building sewers shall be laid to a straight line to meet the following:  </w:t>
      </w:r>
    </w:p>
    <w:p w:rsidR="006F3DD6" w:rsidRDefault="006F3DD6">
      <w:pPr>
        <w:pStyle w:val="subsectionA"/>
      </w:pPr>
      <w:r>
        <w:t>A.</w:t>
      </w:r>
      <w:r>
        <w:tab/>
        <w:t xml:space="preserve">Recommended grade at one-fourth (¼) inch per foot.  </w:t>
      </w:r>
    </w:p>
    <w:p w:rsidR="006F3DD6" w:rsidRDefault="006F3DD6">
      <w:pPr>
        <w:pStyle w:val="subsectionA"/>
      </w:pPr>
      <w:r>
        <w:t>B.</w:t>
      </w:r>
      <w:r>
        <w:tab/>
        <w:t xml:space="preserve">Minimum grade of one-eighth (1/8) inch per foot.  </w:t>
      </w:r>
    </w:p>
    <w:p w:rsidR="006F3DD6" w:rsidRDefault="006F3DD6">
      <w:pPr>
        <w:pStyle w:val="subsectionA"/>
      </w:pPr>
      <w:r>
        <w:t>C.</w:t>
      </w:r>
      <w:r>
        <w:tab/>
        <w:t xml:space="preserve">Minimum velocity of 2.00 feet per second with the sewer half full. </w:t>
      </w:r>
    </w:p>
    <w:p w:rsidR="006F3DD6" w:rsidRDefault="006F3DD6">
      <w:pPr>
        <w:pStyle w:val="subsectionA"/>
      </w:pPr>
      <w:r>
        <w:t>D.</w:t>
      </w:r>
      <w:r>
        <w:tab/>
        <w:t xml:space="preserve">Any deviation in alignment or grade shall be made only with the written approval of the Public Works Director and shall be made only with approved fittings.  </w:t>
      </w:r>
    </w:p>
    <w:p w:rsidR="006F3DD6" w:rsidRDefault="006F3DD6">
      <w:pPr>
        <w:pStyle w:val="subsection1"/>
      </w:pPr>
      <w:r>
        <w:t>7.</w:t>
      </w:r>
      <w:r>
        <w:tab/>
        <w:t xml:space="preserve">Depth.  Whenever possible, the building sewer shall be brought to the building at an elevation below the basement floor.  The depth of cover above the sewer shall be sufficient to afford protection from frost. </w:t>
      </w:r>
    </w:p>
    <w:p w:rsidR="006F3DD6" w:rsidRDefault="006F3DD6">
      <w:pPr>
        <w:pStyle w:val="subsection1"/>
      </w:pPr>
      <w:r>
        <w:t>8.</w:t>
      </w:r>
      <w:r>
        <w:tab/>
        <w:t xml:space="preserve">Sewage Lifts.  In all buildings in which any building drain is too low to permit gravity flow to the public sewer, sanitary sewage carried by such drain shall be lifted by approved artificial means and discharged to the building sewer. </w:t>
      </w:r>
    </w:p>
    <w:p w:rsidR="006F3DD6" w:rsidRDefault="006F3DD6" w:rsidP="008512BD">
      <w:pPr>
        <w:pStyle w:val="subsection1"/>
      </w:pPr>
      <w:r>
        <w:t>9.</w:t>
      </w:r>
      <w:r>
        <w:tab/>
        <w:t xml:space="preserve">Pipe Specifications.  Building sewer pipe shall be free from flaws, splits, or breaks.  Materials shall be as specified in the </w:t>
      </w:r>
      <w:r w:rsidRPr="009B313A">
        <w:rPr>
          <w:i/>
        </w:rPr>
        <w:t xml:space="preserve">State Plumbing Code </w:t>
      </w:r>
      <w:r>
        <w:t>except that the building sewer pipe, from the property line to the public sewer, shall comply with the current edition of one of the following:</w:t>
      </w:r>
    </w:p>
    <w:p w:rsidR="006F3DD6" w:rsidRDefault="006F3DD6" w:rsidP="000479AE">
      <w:pPr>
        <w:pStyle w:val="subAauto"/>
        <w:numPr>
          <w:ilvl w:val="0"/>
          <w:numId w:val="148"/>
        </w:numPr>
      </w:pPr>
      <w:r>
        <w:t>Clay sewer pipe - A.S.T.M. C-700 (extra strength).</w:t>
      </w:r>
    </w:p>
    <w:p w:rsidR="006F3DD6" w:rsidRDefault="006F3DD6">
      <w:pPr>
        <w:pStyle w:val="subsectionA"/>
      </w:pPr>
      <w:r>
        <w:t>B.</w:t>
      </w:r>
      <w:r>
        <w:tab/>
        <w:t xml:space="preserve">Extra heavy cast iron soil pipe - A.S.T.M. A-74.  </w:t>
      </w:r>
    </w:p>
    <w:p w:rsidR="006F3DD6" w:rsidRDefault="006F3DD6">
      <w:pPr>
        <w:pStyle w:val="subsectionA"/>
      </w:pPr>
      <w:r>
        <w:t>C.</w:t>
      </w:r>
      <w:r>
        <w:tab/>
        <w:t>Ductile iron water pipe - A.W.W.A. C-151.</w:t>
      </w:r>
    </w:p>
    <w:p w:rsidR="006F3DD6" w:rsidRDefault="006F3DD6">
      <w:pPr>
        <w:pStyle w:val="subsectionA"/>
      </w:pPr>
      <w:r>
        <w:t>D.</w:t>
      </w:r>
      <w:r>
        <w:tab/>
        <w:t>P.V.C. - SDR26 - A.S.T.M. D-3034.</w:t>
      </w:r>
    </w:p>
    <w:p w:rsidR="006F3DD6" w:rsidRDefault="006F3DD6">
      <w:pPr>
        <w:pStyle w:val="subsection1"/>
      </w:pPr>
      <w:r>
        <w:t>10.</w:t>
      </w:r>
      <w:r>
        <w:tab/>
        <w:t xml:space="preserve">Bearing Walls.  No building sewer shall be laid parallel to, or within three (3) feet of any bearing wall, which might thereby be weakened.  </w:t>
      </w:r>
    </w:p>
    <w:p w:rsidR="006F3DD6" w:rsidRDefault="006F3DD6">
      <w:pPr>
        <w:pStyle w:val="subsection1"/>
      </w:pPr>
      <w:r>
        <w:t>11.</w:t>
      </w:r>
      <w:r>
        <w:tab/>
        <w:t>Jointing.  Fittings, type of joint, and jointing material shall be compatible with the type of pipe used, subject to the approval of the Public Works Director.  Solvent-welded joints are not permitted.</w:t>
      </w:r>
    </w:p>
    <w:p w:rsidR="006F3DD6" w:rsidRDefault="006F3DD6">
      <w:pPr>
        <w:pStyle w:val="subsection1"/>
      </w:pPr>
      <w:r>
        <w:t>12.</w:t>
      </w:r>
      <w:r>
        <w:tab/>
        <w:t xml:space="preserve">Unstable Soil.  No sewer connection shall be laid so that it is exposed when crossing any watercourse.  Where an old watercourse must of necessity be crossed or where there is any danger of undermining or settlement, cast iron soil pipe or vitrified clay sewer pipe thoroughly encased in concrete shall be required for such crossings.  Such encasement shall extend at least six (6) inches on all sides of the pipe.  The cast iron pipe or encased clay pipe shall rest on firm, solid material at either end.   </w:t>
      </w:r>
    </w:p>
    <w:p w:rsidR="006F3DD6" w:rsidRDefault="006F3DD6">
      <w:pPr>
        <w:pStyle w:val="subsection1"/>
      </w:pPr>
      <w:r>
        <w:t>13.</w:t>
      </w:r>
      <w:r>
        <w:tab/>
        <w:t xml:space="preserve">Preparation of Basement or Crawl Space.  No connection for any residence, business or other structure with any sanitary sewer shall be made unless the basement floor is poured, or in the case of a building with a slab or crawl space, unless the ground floor is installed with the area adjacent to the foundation of such building cleared of debris and backfilled.  The backfill shall be well compacted and graded so that the drainage is away from the foundation.  Prior to the time the basement floor is poured, or the first floor is installed in buildings without basements, the sewer shall be plugged and the plug shall be sealed by the Public Works Director.  Any accumulation of water in any excavation or basement during construction and prior to connection to the sanitary sewer shall be removed by means other than draining into the sanitary sewer.   </w:t>
      </w:r>
    </w:p>
    <w:p w:rsidR="006F3DD6" w:rsidRDefault="006F3DD6">
      <w:pPr>
        <w:pStyle w:val="section"/>
      </w:pPr>
      <w:r>
        <w:rPr>
          <w:rStyle w:val="sectiontitle"/>
        </w:rPr>
        <w:t>96.06</w:t>
      </w:r>
      <w:r>
        <w:rPr>
          <w:rStyle w:val="sectiontitle"/>
        </w:rPr>
        <w:tab/>
        <w:t xml:space="preserve">INTERCEPTORS REQUIRED.  </w:t>
      </w:r>
      <w:r>
        <w:t>Grease, oil, sludge and sand interceptors shall be provided by gas and service stations, convenience stores, car washes, garages, and other facilities when, in the opinion of the Public Works Director, they are necessary for the proper handling of such wastes that contain grease in excessive amounts or any flammable waste, sand or other harmful ingredients.  Such interceptors shall not be required for private living quarters or dwelling units.  When required, such interceptors shall be installed in accordance with the following:</w:t>
      </w:r>
    </w:p>
    <w:p w:rsidR="006F3DD6" w:rsidRDefault="006F3DD6" w:rsidP="008512BD">
      <w:pPr>
        <w:pStyle w:val="subsection1"/>
      </w:pPr>
      <w:r>
        <w:t>1.</w:t>
      </w:r>
      <w:r>
        <w:tab/>
        <w:t xml:space="preserve">Design and Location.  All interceptors shall be of a type and capacity as specified in the </w:t>
      </w:r>
      <w:r w:rsidRPr="009B313A">
        <w:rPr>
          <w:i/>
        </w:rPr>
        <w:t>State Plumbing Code</w:t>
      </w:r>
      <w:r>
        <w:t>, to be approved by the Public Works Director, and shall be located so as to be readily and easily accessible for cleaning and inspection.</w:t>
      </w:r>
    </w:p>
    <w:p w:rsidR="006F3DD6" w:rsidRDefault="006F3DD6">
      <w:pPr>
        <w:pStyle w:val="subsection1"/>
      </w:pPr>
      <w:r>
        <w:t>2.</w:t>
      </w:r>
      <w:r>
        <w:tab/>
        <w:t xml:space="preserve">Construction Standards.  The interceptors shall be constructed of impervious material capable of withstanding abrupt and extreme changes in temperature.  They shall be of substantial construction, watertight and equipped with easily removable covers that shall be gastight and watertight.  </w:t>
      </w:r>
    </w:p>
    <w:p w:rsidR="006F3DD6" w:rsidRDefault="006F3DD6">
      <w:pPr>
        <w:pStyle w:val="subsection1"/>
      </w:pPr>
      <w:r>
        <w:t>3.</w:t>
      </w:r>
      <w:r>
        <w:tab/>
        <w:t>Maintenance.  All such interceptors shall be maintained by the owner at the owner’s expense and shall be kept in continuously efficient operations at all times.</w:t>
      </w:r>
    </w:p>
    <w:p w:rsidR="006F3DD6" w:rsidRDefault="006F3DD6">
      <w:pPr>
        <w:pStyle w:val="section"/>
      </w:pPr>
      <w:r>
        <w:rPr>
          <w:rStyle w:val="sectiontitle"/>
        </w:rPr>
        <w:t>96.07</w:t>
      </w:r>
      <w:r>
        <w:rPr>
          <w:rStyle w:val="sectiontitle"/>
        </w:rPr>
        <w:tab/>
        <w:t xml:space="preserve">SEWER TAP.  </w:t>
      </w:r>
      <w:r>
        <w:t xml:space="preserve">Connection of the building sewer into the public sewer shall be made at the “Y” branch, if such branch is available at a suitable location.  If no properly located “Y” branch is available, a saddle “Y” shall be installed at the location specified by the Public Works Director.  The public sewer shall be tapped with a tapping machine and a saddle appropriate to the type of public sewer shall be glued or attached with a gasket and stainless steel clamps to the sewer.  At no time shall a building sewer be constructed so as to enter a manhole unless special written permission is received from the Public Works Director and in accordance with the Public Works Director’s direction if such connection is approved. </w:t>
      </w:r>
    </w:p>
    <w:p w:rsidR="006F3DD6" w:rsidRDefault="006F3DD6">
      <w:pPr>
        <w:pStyle w:val="section"/>
      </w:pPr>
      <w:r>
        <w:rPr>
          <w:rStyle w:val="sectiontitle"/>
        </w:rPr>
        <w:t>96.08</w:t>
      </w:r>
      <w:r>
        <w:rPr>
          <w:rStyle w:val="sectiontitle"/>
        </w:rPr>
        <w:tab/>
        <w:t xml:space="preserve">INSPECTION REQUIRED.  </w:t>
      </w:r>
      <w:r>
        <w:t xml:space="preserve">All connections with the sanitary sewer system before being covered shall be inspected and approved, in writing, by the Public Works Director.  As soon as all pipe work from the public sewer to inside the building has been completed, and before any backfilling is done, the Public Works Director shall be notified and the Public Works Director shall inspect and test the work as to workmanship and material; no sewer pipe laid under ground shall be covered or trenches filled until after the sewer has been so inspected and approved.  If the Public Works Director refuses to approve the work, the plumber or owner must proceed immediately to correct the work. </w:t>
      </w:r>
    </w:p>
    <w:p w:rsidR="006F3DD6" w:rsidRDefault="006F3DD6">
      <w:pPr>
        <w:pStyle w:val="section"/>
      </w:pPr>
      <w:r>
        <w:rPr>
          <w:rStyle w:val="sectiontitle"/>
        </w:rPr>
        <w:t>96.09</w:t>
      </w:r>
      <w:r>
        <w:rPr>
          <w:rStyle w:val="sectiontitle"/>
        </w:rPr>
        <w:tab/>
        <w:t xml:space="preserve">PROPERTY OWNER’S RESPONSIBILITY.  </w:t>
      </w:r>
      <w:r>
        <w:t>All costs and expenses incident to the installation, connection and maintenance of the building sewer shall be borne by the owner.  The owner shall indemnify the City from any loss or damage that may directly or indirectly be occasioned by the installation of the building sewer.</w:t>
      </w:r>
    </w:p>
    <w:p w:rsidR="006F3DD6" w:rsidRDefault="006F3DD6">
      <w:pPr>
        <w:pStyle w:val="section"/>
      </w:pPr>
      <w:r>
        <w:rPr>
          <w:rStyle w:val="sectiontitle"/>
        </w:rPr>
        <w:t>96.10</w:t>
      </w:r>
      <w:r>
        <w:rPr>
          <w:rStyle w:val="sectiontitle"/>
        </w:rPr>
        <w:tab/>
        <w:t xml:space="preserve">ABATEMENT OF VIOLATIONS.  </w:t>
      </w:r>
      <w:r>
        <w:t xml:space="preserve">Construction or maintenance of building sewer lines whether located upon the private property of any owner or in the public right-of-way, which construction or maintenance is in violation of any of the requirements of this chapter, shall be corrected, at the owner’s expense, within thirty (30) days after date of official notice from the Council of such violation.  If not made within such time the Council shall, in addition to the other penalties herein provided, have the right to finish and correct the work and assess the cost thereof to the property owner.  Such assessment shall be collected with and in the same manner as general property taxes. </w:t>
      </w:r>
    </w:p>
    <w:p w:rsidR="006F3DD6" w:rsidRDefault="006F3DD6">
      <w:pPr>
        <w:pStyle w:val="citation"/>
      </w:pPr>
      <w:r>
        <w:t>(Code of Iowa, Sec. 364.12[3])</w:t>
      </w:r>
    </w:p>
    <w:p w:rsidR="006F3DD6" w:rsidRDefault="006F3DD6">
      <w:pPr>
        <w:jc w:val="center"/>
      </w:pPr>
    </w:p>
    <w:p w:rsidR="006F3DD6" w:rsidRDefault="006F3DD6">
      <w:pPr>
        <w:jc w:val="center"/>
      </w:pPr>
    </w:p>
    <w:p w:rsidR="006F3DD6" w:rsidRDefault="006F3DD6">
      <w:pPr>
        <w:jc w:val="center"/>
      </w:pPr>
    </w:p>
    <w:p w:rsidR="006F3DD6" w:rsidRDefault="006F3DD6">
      <w:pPr>
        <w:jc w:val="center"/>
      </w:pPr>
      <w:r>
        <w:t>[The next page is 503]</w:t>
      </w:r>
    </w:p>
    <w:p w:rsidR="006F3DD6" w:rsidRDefault="006F3DD6">
      <w:pPr>
        <w:pStyle w:val="section"/>
        <w:sectPr w:rsidR="006F3DD6">
          <w:headerReference w:type="even" r:id="rId143"/>
          <w:headerReference w:type="default" r:id="rId144"/>
          <w:headerReference w:type="first" r:id="rId145"/>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81" w:name="_Toc516508043"/>
      <w:bookmarkStart w:id="182" w:name="_Toc389813714"/>
      <w:r>
        <w:t>CHAPTER 97</w:t>
      </w:r>
      <w:bookmarkEnd w:id="181"/>
      <w:bookmarkEnd w:id="182"/>
      <w:r>
        <w:t xml:space="preserve"> </w:t>
      </w:r>
    </w:p>
    <w:p w:rsidR="006F3DD6" w:rsidRDefault="006F3DD6">
      <w:pPr>
        <w:pStyle w:val="chaptertitle"/>
      </w:pPr>
      <w:bookmarkStart w:id="183" w:name="_Toc516508044"/>
      <w:bookmarkStart w:id="184" w:name="_Toc389813715"/>
      <w:r>
        <w:t>USE OF PUBLIC SEWERS</w:t>
      </w:r>
      <w:bookmarkEnd w:id="183"/>
      <w:bookmarkEnd w:id="184"/>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97.01  Storm Water</w:t>
            </w:r>
          </w:p>
        </w:tc>
        <w:tc>
          <w:tcPr>
            <w:tcW w:w="4428" w:type="dxa"/>
          </w:tcPr>
          <w:p w:rsidR="006F3DD6" w:rsidRDefault="006F3DD6">
            <w:pPr>
              <w:pStyle w:val="miniindex"/>
            </w:pPr>
            <w:r>
              <w:t>97.05  Restricted Discharges - Powers</w:t>
            </w:r>
          </w:p>
        </w:tc>
      </w:tr>
      <w:tr w:rsidR="006F3DD6">
        <w:tc>
          <w:tcPr>
            <w:tcW w:w="4428" w:type="dxa"/>
          </w:tcPr>
          <w:p w:rsidR="006F3DD6" w:rsidRDefault="006F3DD6">
            <w:pPr>
              <w:pStyle w:val="miniindex"/>
            </w:pPr>
            <w:r>
              <w:t>97.02  Surface Waters Exception</w:t>
            </w:r>
          </w:p>
        </w:tc>
        <w:tc>
          <w:tcPr>
            <w:tcW w:w="4428" w:type="dxa"/>
          </w:tcPr>
          <w:p w:rsidR="006F3DD6" w:rsidRDefault="006F3DD6">
            <w:pPr>
              <w:pStyle w:val="miniindex"/>
            </w:pPr>
            <w:r>
              <w:t>97.06  Special Facilities</w:t>
            </w:r>
          </w:p>
        </w:tc>
      </w:tr>
      <w:tr w:rsidR="006F3DD6">
        <w:tc>
          <w:tcPr>
            <w:tcW w:w="4428" w:type="dxa"/>
          </w:tcPr>
          <w:p w:rsidR="006F3DD6" w:rsidRDefault="006F3DD6">
            <w:pPr>
              <w:pStyle w:val="miniindex"/>
            </w:pPr>
            <w:r>
              <w:t>97.03  Prohibited Discharges</w:t>
            </w:r>
          </w:p>
        </w:tc>
        <w:tc>
          <w:tcPr>
            <w:tcW w:w="4428" w:type="dxa"/>
          </w:tcPr>
          <w:p w:rsidR="006F3DD6" w:rsidRDefault="006F3DD6">
            <w:pPr>
              <w:pStyle w:val="miniindex"/>
            </w:pPr>
            <w:r>
              <w:t xml:space="preserve">97.07  Control Manholes </w:t>
            </w:r>
          </w:p>
        </w:tc>
      </w:tr>
      <w:tr w:rsidR="006F3DD6">
        <w:tc>
          <w:tcPr>
            <w:tcW w:w="4428" w:type="dxa"/>
          </w:tcPr>
          <w:p w:rsidR="006F3DD6" w:rsidRDefault="006F3DD6">
            <w:pPr>
              <w:pStyle w:val="miniindex"/>
            </w:pPr>
            <w:r>
              <w:t>97.04  Restricted Discharges</w:t>
            </w:r>
          </w:p>
        </w:tc>
        <w:tc>
          <w:tcPr>
            <w:tcW w:w="4428" w:type="dxa"/>
          </w:tcPr>
          <w:p w:rsidR="006F3DD6" w:rsidRDefault="006F3DD6">
            <w:pPr>
              <w:pStyle w:val="miniindex"/>
            </w:pPr>
            <w:r>
              <w:t>97.08  Testing of Wastes</w:t>
            </w:r>
          </w:p>
        </w:tc>
      </w:tr>
    </w:tbl>
    <w:p w:rsidR="006F3DD6" w:rsidRDefault="006F3DD6">
      <w:pPr>
        <w:pStyle w:val="section"/>
        <w:spacing w:before="600"/>
      </w:pPr>
      <w:r>
        <w:rPr>
          <w:rStyle w:val="sectiontitle"/>
        </w:rPr>
        <w:t>97.01</w:t>
      </w:r>
      <w:r>
        <w:rPr>
          <w:rStyle w:val="sectiontitle"/>
        </w:rPr>
        <w:tab/>
        <w:t xml:space="preserve">STORM WATER.  </w:t>
      </w:r>
      <w:r>
        <w:t xml:space="preserve">No person shall discharge or cause to be discharged any storm water, surface water, groundwater, roof run-off, sub-surface drainage, uncontaminated cooling water, or unpolluted industrial process waters to any sanitary sewer.  Storm water and all other unpolluted drainage shall be discharged to such sewers as are specifically designated as combined sewers or storm sewers, or to a natural outlet approved by the Public Works Director.  Industrial cooling water or unpolluted process waters may be discharged on approval of the Public Works Director, to a storm sewer, combined sewer, or natural outlet. </w:t>
      </w:r>
    </w:p>
    <w:p w:rsidR="006F3DD6" w:rsidRDefault="006F3DD6">
      <w:pPr>
        <w:pStyle w:val="section"/>
      </w:pPr>
      <w:r>
        <w:rPr>
          <w:rStyle w:val="sectiontitle"/>
        </w:rPr>
        <w:t>97.02</w:t>
      </w:r>
      <w:r>
        <w:rPr>
          <w:rStyle w:val="sectiontitle"/>
        </w:rPr>
        <w:tab/>
        <w:t xml:space="preserve">SURFACE WATERS EXCEPTION.  </w:t>
      </w:r>
      <w:r>
        <w:t xml:space="preserve">Special permits for discharging surface waters to a public sanitary sewer may be issued by the Council upon recommendation of the Public Works Director where such discharge is deemed necessary or advisable for purposes of flushing, but any permit so issued shall be subject to revocation at any time when deemed to the best interests of the sewer system. </w:t>
      </w:r>
    </w:p>
    <w:p w:rsidR="006F3DD6" w:rsidRDefault="006F3DD6">
      <w:pPr>
        <w:pStyle w:val="section"/>
      </w:pPr>
      <w:r>
        <w:rPr>
          <w:rStyle w:val="sectiontitle"/>
        </w:rPr>
        <w:t>97.03</w:t>
      </w:r>
      <w:r>
        <w:rPr>
          <w:rStyle w:val="sectiontitle"/>
        </w:rPr>
        <w:tab/>
        <w:t xml:space="preserve">PROHIBITED DISCHARGES.  </w:t>
      </w:r>
      <w:r>
        <w:t xml:space="preserve">No person shall discharge or cause to be discharged any of the following described waters or wastes to any public sewers: </w:t>
      </w:r>
    </w:p>
    <w:p w:rsidR="006F3DD6" w:rsidRDefault="006F3DD6">
      <w:pPr>
        <w:pStyle w:val="subsection1"/>
      </w:pPr>
      <w:r>
        <w:t>1.</w:t>
      </w:r>
      <w:r>
        <w:tab/>
        <w:t xml:space="preserve">Flammable or Explosive Material.  Any gasoline, benzene, naphtha, fuel oil, or other flammable or explosive liquid, solid, or gas.  </w:t>
      </w:r>
    </w:p>
    <w:p w:rsidR="006F3DD6" w:rsidRDefault="006F3DD6">
      <w:pPr>
        <w:pStyle w:val="subsection1"/>
      </w:pPr>
      <w:r>
        <w:t>2.</w:t>
      </w:r>
      <w:r>
        <w:tab/>
        <w:t xml:space="preserve">Toxic or Poisonous Materials.  Any waters or wastes containing toxic or poisonous solids, liquids or gases in sufficient quantity, either singly or by interaction with other wastes, to injure or interfere with any sewage treatment process, constitute a hazard to humans or animals, create a public nuisance, or create any hazard in the receiving waters of the sewage treatment plant, including but not limited to cyanides in excess of two (2) milligrams per liter as CN in the wastes as discharged to the public sewer.  </w:t>
      </w:r>
    </w:p>
    <w:p w:rsidR="006F3DD6" w:rsidRDefault="006F3DD6">
      <w:pPr>
        <w:pStyle w:val="subsection1"/>
      </w:pPr>
      <w:r>
        <w:t>3.</w:t>
      </w:r>
      <w:r>
        <w:tab/>
        <w:t xml:space="preserve">Corrosive Wastes.  Any waters or wastes having a pH lower than 5.5 or having any other corrosive property capable of causing damage or hazard to structures, equipment, and personnel of the sewage works.  </w:t>
      </w:r>
    </w:p>
    <w:p w:rsidR="006F3DD6" w:rsidRDefault="006F3DD6">
      <w:pPr>
        <w:pStyle w:val="subsection1"/>
      </w:pPr>
      <w:r>
        <w:t>4.</w:t>
      </w:r>
      <w:r>
        <w:tab/>
        <w:t xml:space="preserve">Solid or Viscous Substances.  Solid or viscous substances in quantities or of such size capable of causing obstruction to the flow in sewers, or other interference with the proper operation of the sewage works such as, but not limited to, ashes, cinders, sand, mud, straw, shavings, metal, glass, rags, feathers, tar, plastics, wood, unground garbage, whole blood, paunch manure, hair and fleshings, entrails and paper dishes, cups, milk containers, etc., either whole or ground by garbage grinders.   </w:t>
      </w:r>
    </w:p>
    <w:p w:rsidR="006F3DD6" w:rsidRDefault="006F3DD6" w:rsidP="008512BD">
      <w:pPr>
        <w:pStyle w:val="subsection1"/>
      </w:pPr>
      <w:r>
        <w:t>5.</w:t>
      </w:r>
      <w:r>
        <w:tab/>
        <w:t xml:space="preserve">Excessive B.O.D., Solids or Flow.  </w:t>
      </w:r>
    </w:p>
    <w:p w:rsidR="006F3DD6" w:rsidRDefault="006F3DD6" w:rsidP="000479AE">
      <w:pPr>
        <w:pStyle w:val="subAauto"/>
        <w:numPr>
          <w:ilvl w:val="0"/>
          <w:numId w:val="149"/>
        </w:numPr>
      </w:pPr>
      <w:r>
        <w:t xml:space="preserve">Any waters or wastes:  (i) having a five-day biochemical oxygen demand greater than 300 parts per million by weight; or (ii) containing more than 350 parts per million by weight of suspended solids; or (iii) having an average daily flow greater than two percent of the average sewage flow of the City, shall be subject to the review of the Public Works Director.  </w:t>
      </w:r>
    </w:p>
    <w:p w:rsidR="006F3DD6" w:rsidRDefault="006F3DD6" w:rsidP="000479AE">
      <w:pPr>
        <w:pStyle w:val="subAauto"/>
        <w:numPr>
          <w:ilvl w:val="0"/>
          <w:numId w:val="149"/>
        </w:numPr>
      </w:pPr>
      <w:r>
        <w:t xml:space="preserve">Where necessary in the opinion of the Public Works Director, the owner shall provide, at the owner’s expense, such preliminary treatment as may be necessary to:  (i) reduce the biochemical oxygen demand to 300 parts per million by weight; or (ii) reduce the suspended solids to 350 parts per million by weight; or (iii) control the quantities and rates of discharge of such waters or wastes.  Plans, specifications, and any other pertinent information relating to proposed preliminary treatment facilities shall be submitted for the approval of the Public Works Director and no construction of such facilities shall be commenced until said approvals are obtained in writing.  </w:t>
      </w:r>
    </w:p>
    <w:p w:rsidR="006F3DD6" w:rsidRDefault="006F3DD6" w:rsidP="008512BD">
      <w:pPr>
        <w:pStyle w:val="section"/>
      </w:pPr>
      <w:r>
        <w:rPr>
          <w:rStyle w:val="sectiontitle"/>
        </w:rPr>
        <w:t>97.04</w:t>
      </w:r>
      <w:r>
        <w:rPr>
          <w:rStyle w:val="sectiontitle"/>
        </w:rPr>
        <w:tab/>
        <w:t xml:space="preserve">RESTRICTED DISCHARGES.  </w:t>
      </w:r>
      <w:r>
        <w:t xml:space="preserve">No person shall discharge or cause to be discharged the following described substances, materials, waters, or wastes if it appears likely in the opinion of the </w:t>
      </w:r>
      <w:r>
        <w:rPr>
          <w:noProof/>
        </w:rPr>
        <w:t>Public Works Director</w:t>
      </w:r>
      <w:r>
        <w:t xml:space="preserve"> that such wastes can harm either the sewers, sewage treatment process, or equipment, have an adverse effect on the receiving stream or can otherwise endanger life, limb, public property, or constitute a nuisance.  In forming an opinion as to the acceptability of these wastes, the </w:t>
      </w:r>
      <w:r>
        <w:rPr>
          <w:noProof/>
        </w:rPr>
        <w:t>Public Works Director</w:t>
      </w:r>
      <w:r>
        <w:t xml:space="preserve"> will give consideration to such factors as the quantities of subject wastes in relation to flows and velocities in the sewers, materials of construction of the sewers, nature of the sewage treatment process, capacity of the sewage treatment plant, degree of treatability of wastes in the sewage treatment plant, and other pertinent factors.  The substances restricted are: </w:t>
      </w:r>
    </w:p>
    <w:p w:rsidR="006F3DD6" w:rsidRDefault="006F3DD6">
      <w:pPr>
        <w:pStyle w:val="subsection1"/>
      </w:pPr>
      <w:r>
        <w:t>1.</w:t>
      </w:r>
      <w:r>
        <w:tab/>
        <w:t>High Temperature.  Any liquid or vapor having a temperature higher than one hundred fifty (150) degrees F (65 degrees C).</w:t>
      </w:r>
    </w:p>
    <w:p w:rsidR="006F3DD6" w:rsidRDefault="006F3DD6">
      <w:pPr>
        <w:pStyle w:val="subsection1"/>
      </w:pPr>
      <w:r>
        <w:t>2.</w:t>
      </w:r>
      <w:r>
        <w:tab/>
        <w:t xml:space="preserve">Fat, Oil, Grease.  Any water or waste containing fats, wax, grease, or oils, whether emulsified or not, in excess of one hundred (100) milligrams per liter or six hundred (600) milligrams per liter of dispersed or other soluble matter.  </w:t>
      </w:r>
    </w:p>
    <w:p w:rsidR="006F3DD6" w:rsidRDefault="006F3DD6">
      <w:pPr>
        <w:pStyle w:val="subsection1"/>
      </w:pPr>
      <w:r>
        <w:t>3.</w:t>
      </w:r>
      <w:r>
        <w:tab/>
        <w:t>Viscous Substances.  Water or wastes containing substances which may solidify or become viscous at temperatures between thirty-two (32) and one hundred fifty (150) degrees F (0 and 65 degrees C).</w:t>
      </w:r>
    </w:p>
    <w:p w:rsidR="006F3DD6" w:rsidRDefault="006F3DD6">
      <w:pPr>
        <w:pStyle w:val="subsection1"/>
      </w:pPr>
      <w:r>
        <w:t>4.</w:t>
      </w:r>
      <w:r>
        <w:tab/>
        <w:t>Garbage.  Any garbage that has not been properly shredded, that is, to such a degree that all particles will be carried freely under the flow conditions normally prevailing in public sewers, with no particle greater than one-half (½) inch in any dimension.</w:t>
      </w:r>
    </w:p>
    <w:p w:rsidR="006F3DD6" w:rsidRDefault="006F3DD6">
      <w:pPr>
        <w:pStyle w:val="subsection1"/>
      </w:pPr>
      <w:r>
        <w:t>5.</w:t>
      </w:r>
      <w:r>
        <w:tab/>
        <w:t xml:space="preserve">Acids.  Any waters or wastes containing strong acid iron pickling wastes, or concentrated plating solution whether neutralized or not.  </w:t>
      </w:r>
    </w:p>
    <w:p w:rsidR="006F3DD6" w:rsidRDefault="006F3DD6">
      <w:pPr>
        <w:pStyle w:val="subsection1"/>
      </w:pPr>
      <w:r>
        <w:t>6.</w:t>
      </w:r>
      <w:r>
        <w:tab/>
        <w:t xml:space="preserve">Toxic or Objectionable Wastes.  Any waters or wastes containing iron, chromium, copper, zinc, and similar objectionable or toxic substances; or wastes exerting an excessive chlorine requirement, to such degree that any such material received in the composite sewage at the sewage treatment works exceeds the limits established by the </w:t>
      </w:r>
      <w:r>
        <w:rPr>
          <w:noProof/>
        </w:rPr>
        <w:t>Public Works Director</w:t>
      </w:r>
      <w:r>
        <w:t xml:space="preserve"> for such materials.  </w:t>
      </w:r>
    </w:p>
    <w:p w:rsidR="006F3DD6" w:rsidRDefault="006F3DD6">
      <w:pPr>
        <w:pStyle w:val="subsection1"/>
      </w:pPr>
      <w:r>
        <w:t>7.</w:t>
      </w:r>
      <w:r>
        <w:tab/>
        <w:t xml:space="preserve">Odor or Taste.  Any waters or wastes containing phenols or other taste or odor producing substances, in such concentrations exceeding limits which may be established by the </w:t>
      </w:r>
      <w:r>
        <w:rPr>
          <w:noProof/>
        </w:rPr>
        <w:t>Public Works Director</w:t>
      </w:r>
      <w:r>
        <w:t xml:space="preserve"> as necessary, after treatment of the composite sewage, to meet the requirements of state, federal, or other public agencies of jurisdiction for such discharge to the receiving waters.</w:t>
      </w:r>
    </w:p>
    <w:p w:rsidR="006F3DD6" w:rsidRDefault="006F3DD6">
      <w:pPr>
        <w:pStyle w:val="subsection1"/>
      </w:pPr>
      <w:r>
        <w:t>8.</w:t>
      </w:r>
      <w:r>
        <w:tab/>
        <w:t xml:space="preserve">Radioactive Wastes.  Any radioactive wastes or isotopes of such half-life or concentration as may exceed limits established by the </w:t>
      </w:r>
      <w:r>
        <w:rPr>
          <w:noProof/>
        </w:rPr>
        <w:t>Public Works Director</w:t>
      </w:r>
      <w:r>
        <w:t xml:space="preserve"> in compliance with applicable State or Federal regulations.  </w:t>
      </w:r>
    </w:p>
    <w:p w:rsidR="006F3DD6" w:rsidRDefault="006F3DD6">
      <w:pPr>
        <w:pStyle w:val="subsection1"/>
      </w:pPr>
      <w:r>
        <w:t>9.</w:t>
      </w:r>
      <w:r>
        <w:tab/>
        <w:t xml:space="preserve">Excess Alkalinity.  Any waters or wastes having a pH in excess of 9.5.  </w:t>
      </w:r>
    </w:p>
    <w:p w:rsidR="006F3DD6" w:rsidRDefault="006F3DD6">
      <w:pPr>
        <w:pStyle w:val="subsection1"/>
      </w:pPr>
      <w:r>
        <w:t>10.</w:t>
      </w:r>
      <w:r>
        <w:tab/>
        <w:t xml:space="preserve">Unusual Wastes.  Materials which exert or cause:   </w:t>
      </w:r>
    </w:p>
    <w:p w:rsidR="006F3DD6" w:rsidRDefault="006F3DD6">
      <w:pPr>
        <w:pStyle w:val="subsectionA"/>
      </w:pPr>
      <w:r>
        <w:t>A.</w:t>
      </w:r>
      <w:r>
        <w:tab/>
        <w:t>Unusual concentrations of inert suspended solids (such as, but not limited to, Fullers earth, lime slurries, and lime residues) or of dissolved solids (such as, but not limited to, sodium chloride and sodium sulfate).</w:t>
      </w:r>
    </w:p>
    <w:p w:rsidR="006F3DD6" w:rsidRDefault="006F3DD6">
      <w:pPr>
        <w:pStyle w:val="subsectionA"/>
      </w:pPr>
      <w:r>
        <w:t>B.</w:t>
      </w:r>
      <w:r>
        <w:tab/>
        <w:t>Excessive discoloration (such as, but not limited to dye wastes and vegetable tanning solutions).</w:t>
      </w:r>
    </w:p>
    <w:p w:rsidR="006F3DD6" w:rsidRDefault="006F3DD6">
      <w:pPr>
        <w:pStyle w:val="subsectionA"/>
      </w:pPr>
      <w:r>
        <w:t>C.</w:t>
      </w:r>
      <w:r>
        <w:tab/>
        <w:t>Unusual B.O.D., chemical oxygen demand, or chlorine requirements in such quantities as to constitute a significant load on the sewage treatment works.</w:t>
      </w:r>
    </w:p>
    <w:p w:rsidR="006F3DD6" w:rsidRDefault="006F3DD6">
      <w:pPr>
        <w:pStyle w:val="subsectionA"/>
      </w:pPr>
      <w:r>
        <w:t>D.</w:t>
      </w:r>
      <w:r>
        <w:tab/>
        <w:t xml:space="preserve">Unusual volume of flow or concentration of wastes constituting “slugs” as defined herein.  </w:t>
      </w:r>
    </w:p>
    <w:p w:rsidR="006F3DD6" w:rsidRDefault="006F3DD6">
      <w:pPr>
        <w:pStyle w:val="subsection1"/>
      </w:pPr>
      <w:r>
        <w:t>11.</w:t>
      </w:r>
      <w:r>
        <w:tab/>
        <w:t xml:space="preserve">Noxious or Malodorous Gases.  Any noxious or malodorous gas or other substance which either singly or by interaction with other wastes is capable of creating a public nuisance or hazard to life or of preventing entry into sewers for their maintenance and repair.   </w:t>
      </w:r>
    </w:p>
    <w:p w:rsidR="006F3DD6" w:rsidRDefault="006F3DD6">
      <w:pPr>
        <w:pStyle w:val="subsection1"/>
      </w:pPr>
      <w:r>
        <w:t>12.</w:t>
      </w:r>
      <w:r>
        <w:tab/>
        <w:t xml:space="preserve">Damaging Substances.  Any waters, wastes, materials or substances which react with water or wastes in the sewer system to release noxious gases, develop color of undesirable intensity, form suspended solids in objectionable concentration or create any other condition deleterious to structures and treatment processes.  </w:t>
      </w:r>
    </w:p>
    <w:p w:rsidR="006F3DD6" w:rsidRDefault="006F3DD6">
      <w:pPr>
        <w:pStyle w:val="subsection1"/>
      </w:pPr>
      <w:r>
        <w:t>13.</w:t>
      </w:r>
      <w:r>
        <w:tab/>
        <w:t>Untreatable Wastes.  Waters or wastes containing substances which are not amenable to treatment or reduction by the sewage treatment processes employed, or are amenable to treatment only to such degree that the sewage treatment plant effluent cannot meet the requirements of other agencies having jurisdiction over discharge to the receiving waters.</w:t>
      </w:r>
    </w:p>
    <w:p w:rsidR="006F3DD6" w:rsidRDefault="006F3DD6">
      <w:pPr>
        <w:pStyle w:val="section"/>
      </w:pPr>
      <w:r>
        <w:rPr>
          <w:rStyle w:val="sectiontitle"/>
        </w:rPr>
        <w:t>97.05</w:t>
      </w:r>
      <w:r>
        <w:rPr>
          <w:rStyle w:val="sectiontitle"/>
        </w:rPr>
        <w:tab/>
        <w:t xml:space="preserve">RESTRICTED DISCHARGES - POWERS.  </w:t>
      </w:r>
      <w:r>
        <w:t xml:space="preserve">If any waters or wastes are discharged, or are proposed to be discharged to the public sewers, which waters contain the substances or possess the characteristics enumerated in Section 97.04 and which in the judgment of the </w:t>
      </w:r>
      <w:r>
        <w:rPr>
          <w:noProof/>
        </w:rPr>
        <w:t>Public Works Director</w:t>
      </w:r>
      <w:r>
        <w:t xml:space="preserve"> may have a deleterious effect upon the sewage works, processes, equipment, or receiving waters, or which otherwise create a hazard to life or constitute a public nuisance, the </w:t>
      </w:r>
      <w:r>
        <w:rPr>
          <w:noProof/>
        </w:rPr>
        <w:t>Public Works Director</w:t>
      </w:r>
      <w:r>
        <w:t xml:space="preserve"> may: </w:t>
      </w:r>
    </w:p>
    <w:p w:rsidR="006F3DD6" w:rsidRDefault="006F3DD6">
      <w:pPr>
        <w:pStyle w:val="subsection1"/>
      </w:pPr>
      <w:r>
        <w:t>1.</w:t>
      </w:r>
      <w:r>
        <w:tab/>
        <w:t>Rejection.  Reject the wastes by requiring disconnection from the public sewage system;</w:t>
      </w:r>
    </w:p>
    <w:p w:rsidR="006F3DD6" w:rsidRDefault="006F3DD6">
      <w:pPr>
        <w:pStyle w:val="subsection1"/>
      </w:pPr>
      <w:r>
        <w:t>2.</w:t>
      </w:r>
      <w:r>
        <w:tab/>
        <w:t xml:space="preserve">Pretreatment.  Require pretreatment to an acceptable condition for discharge to the public sewers;  </w:t>
      </w:r>
    </w:p>
    <w:p w:rsidR="006F3DD6" w:rsidRDefault="006F3DD6">
      <w:pPr>
        <w:pStyle w:val="subsection1"/>
      </w:pPr>
      <w:r>
        <w:t>3.</w:t>
      </w:r>
      <w:r>
        <w:tab/>
        <w:t xml:space="preserve">Controls Imposed.  Require control over the quantities and rates of discharge; and/or  </w:t>
      </w:r>
    </w:p>
    <w:p w:rsidR="006F3DD6" w:rsidRDefault="006F3DD6">
      <w:pPr>
        <w:pStyle w:val="subsection1"/>
      </w:pPr>
      <w:r>
        <w:t>4.</w:t>
      </w:r>
      <w:r>
        <w:tab/>
        <w:t>Special Charges.  Require payment to cover the added cost of handling and treating the wastes not covered by existing taxes or sewer charges under the provisions of Chapter 99.</w:t>
      </w:r>
    </w:p>
    <w:p w:rsidR="006F3DD6" w:rsidRDefault="006F3DD6">
      <w:pPr>
        <w:pStyle w:val="section"/>
      </w:pPr>
      <w:r>
        <w:rPr>
          <w:rStyle w:val="sectiontitle"/>
        </w:rPr>
        <w:t>97.06</w:t>
      </w:r>
      <w:r>
        <w:rPr>
          <w:rStyle w:val="sectiontitle"/>
        </w:rPr>
        <w:tab/>
        <w:t xml:space="preserve">SPECIAL FACILITIES.  </w:t>
      </w:r>
      <w:r>
        <w:t xml:space="preserve">If the </w:t>
      </w:r>
      <w:r>
        <w:rPr>
          <w:noProof/>
        </w:rPr>
        <w:t>Public Works Director</w:t>
      </w:r>
      <w:r>
        <w:t xml:space="preserve"> permits the pretreatment or equalization of waste flows, the design and installation of the plants and equipment shall be subject to the review and approval of the </w:t>
      </w:r>
      <w:r>
        <w:rPr>
          <w:noProof/>
        </w:rPr>
        <w:t>Public Works Director</w:t>
      </w:r>
      <w:r>
        <w:t xml:space="preserve"> and subject to the requirements of all applicable codes, ordinances, and laws.  Where preliminary treatment or flow-equalizing facilities are provided for any waters or wastes, they shall be maintained continuously in satisfactory and effective operation by the owner at the owner’s expense. </w:t>
      </w:r>
    </w:p>
    <w:p w:rsidR="006F3DD6" w:rsidRDefault="006F3DD6">
      <w:pPr>
        <w:pStyle w:val="section"/>
      </w:pPr>
      <w:r>
        <w:rPr>
          <w:rStyle w:val="sectiontitle"/>
        </w:rPr>
        <w:t>97.07</w:t>
      </w:r>
      <w:r>
        <w:rPr>
          <w:rStyle w:val="sectiontitle"/>
        </w:rPr>
        <w:tab/>
        <w:t xml:space="preserve">CONTROL MANHOLES.  </w:t>
      </w:r>
      <w:r>
        <w:t xml:space="preserve">When required by the </w:t>
      </w:r>
      <w:r>
        <w:rPr>
          <w:noProof/>
        </w:rPr>
        <w:t>Public Works Director</w:t>
      </w:r>
      <w:r>
        <w:t xml:space="preserve">, the owner of any property serviced by a building sewer carrying industrial wastes shall install a suitable control manhole together with such necessary meters and other appurtenances in the building sewer to facilitate observation, sampling, and measurement of the wastes.  Such manhole, when required, shall be accessibly and safely located, and shall be constructed in accordance with plans approved by the </w:t>
      </w:r>
      <w:r>
        <w:rPr>
          <w:noProof/>
        </w:rPr>
        <w:t>Public Works Director</w:t>
      </w:r>
      <w:r>
        <w:t xml:space="preserve">.  The manhole shall be installed by the owner at the owner’s expense, and shall be maintained by the owner so as to be safe and accessible at all times. </w:t>
      </w:r>
    </w:p>
    <w:p w:rsidR="006F3DD6" w:rsidRDefault="006F3DD6">
      <w:pPr>
        <w:pStyle w:val="section"/>
      </w:pPr>
      <w:r>
        <w:rPr>
          <w:rStyle w:val="sectiontitle"/>
        </w:rPr>
        <w:t>97.08</w:t>
      </w:r>
      <w:r>
        <w:rPr>
          <w:rStyle w:val="sectiontitle"/>
        </w:rPr>
        <w:tab/>
        <w:t xml:space="preserve">TESTING OF WASTES.  </w:t>
      </w:r>
      <w:r>
        <w:t xml:space="preserve">All measurements, tests, and analyses of the characteristics of waters and wastes to which reference is made in this chapter shall be determined in accordance with the latest edition of </w:t>
      </w:r>
      <w:r>
        <w:rPr>
          <w:i/>
        </w:rPr>
        <w:t>Standard Methods for the Examination of Water and Wastewater</w:t>
      </w:r>
      <w:r>
        <w:t xml:space="preserve">, published by the American Public Health Association, and shall be determined at the control manhole provided, or upon suitable samples taken at said control manhole.  In the event that no special manhole has been required, the control manhole shall be considered to be the nearest downstream manhole in the public sewer to the point at which the building sewer is connected.  Sampling shall be carried out by customarily accepted methods to reflect the effect of constituents upon the sewage works and to determine the existence of hazards to life, limb, and property.  (The particular analyses involved will determine whether a twenty-four (24) hour composite of all outfalls of a premises is appropriate or whether a grab sample or samples should be taken.  Normally, but not always, B.O.D. and suspended solids analyses are obtained from twenty-four (24) hour composites of all outfalls whereas pH’s are determined from periodic grab samples). </w:t>
      </w:r>
    </w:p>
    <w:p w:rsidR="006F3DD6" w:rsidRDefault="006F3DD6">
      <w:pPr>
        <w:pStyle w:val="section"/>
        <w:sectPr w:rsidR="006F3DD6" w:rsidSect="00334020">
          <w:headerReference w:type="even" r:id="rId146"/>
          <w:headerReference w:type="default" r:id="rId147"/>
          <w:headerReference w:type="first" r:id="rId148"/>
          <w:pgSz w:w="12240" w:h="15840" w:code="1"/>
          <w:pgMar w:top="1440" w:right="1800" w:bottom="1440" w:left="1800" w:header="720" w:footer="432" w:gutter="288"/>
          <w:paperSrc w:first="4253" w:other="4253"/>
          <w:pgNumType w:start="503"/>
          <w:cols w:space="720"/>
          <w:titlePg/>
        </w:sectPr>
      </w:pPr>
    </w:p>
    <w:p w:rsidR="006F3DD6" w:rsidRDefault="006F3DD6">
      <w:pPr>
        <w:pStyle w:val="chapternumber"/>
      </w:pPr>
      <w:bookmarkStart w:id="185" w:name="_Toc516508045"/>
      <w:bookmarkStart w:id="186" w:name="_Toc389813716"/>
      <w:r>
        <w:t>CHAPTER 98</w:t>
      </w:r>
      <w:bookmarkEnd w:id="185"/>
      <w:bookmarkEnd w:id="186"/>
      <w:r>
        <w:t xml:space="preserve"> </w:t>
      </w:r>
    </w:p>
    <w:p w:rsidR="006F3DD6" w:rsidRDefault="006F3DD6">
      <w:pPr>
        <w:pStyle w:val="chaptertitle"/>
      </w:pPr>
      <w:bookmarkStart w:id="187" w:name="_Toc516508046"/>
      <w:bookmarkStart w:id="188" w:name="_Toc389813717"/>
      <w:r>
        <w:t>ON-SITE WASTEWATER SYSTEMS</w:t>
      </w:r>
      <w:bookmarkEnd w:id="187"/>
      <w:bookmarkEnd w:id="188"/>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98.01  When Prohibited</w:t>
            </w:r>
          </w:p>
        </w:tc>
        <w:tc>
          <w:tcPr>
            <w:tcW w:w="4428" w:type="dxa"/>
          </w:tcPr>
          <w:p w:rsidR="006F3DD6" w:rsidRDefault="006F3DD6">
            <w:pPr>
              <w:pStyle w:val="miniindex"/>
            </w:pPr>
            <w:r>
              <w:t>98.06  Maintenance of System</w:t>
            </w:r>
          </w:p>
        </w:tc>
      </w:tr>
      <w:tr w:rsidR="006F3DD6">
        <w:tc>
          <w:tcPr>
            <w:tcW w:w="4428" w:type="dxa"/>
          </w:tcPr>
          <w:p w:rsidR="006F3DD6" w:rsidRDefault="006F3DD6">
            <w:pPr>
              <w:pStyle w:val="miniindex"/>
            </w:pPr>
            <w:r>
              <w:t>98.02  When Required</w:t>
            </w:r>
          </w:p>
        </w:tc>
        <w:tc>
          <w:tcPr>
            <w:tcW w:w="4428" w:type="dxa"/>
          </w:tcPr>
          <w:p w:rsidR="006F3DD6" w:rsidRDefault="006F3DD6">
            <w:pPr>
              <w:pStyle w:val="miniindex"/>
            </w:pPr>
            <w:r>
              <w:t>98.07  Systems Abandoned</w:t>
            </w:r>
          </w:p>
        </w:tc>
      </w:tr>
      <w:tr w:rsidR="006F3DD6">
        <w:tc>
          <w:tcPr>
            <w:tcW w:w="4428" w:type="dxa"/>
          </w:tcPr>
          <w:p w:rsidR="006F3DD6" w:rsidRDefault="006F3DD6">
            <w:pPr>
              <w:pStyle w:val="miniindex"/>
            </w:pPr>
            <w:r>
              <w:t>98.03  Compliance with Regulations</w:t>
            </w:r>
          </w:p>
        </w:tc>
        <w:tc>
          <w:tcPr>
            <w:tcW w:w="4428" w:type="dxa"/>
          </w:tcPr>
          <w:p w:rsidR="006F3DD6" w:rsidRDefault="006F3DD6">
            <w:pPr>
              <w:pStyle w:val="miniindex"/>
            </w:pPr>
            <w:r>
              <w:t>98.08  Disposal of Septage</w:t>
            </w:r>
          </w:p>
        </w:tc>
      </w:tr>
      <w:tr w:rsidR="006F3DD6">
        <w:tc>
          <w:tcPr>
            <w:tcW w:w="4428" w:type="dxa"/>
          </w:tcPr>
          <w:p w:rsidR="006F3DD6" w:rsidRDefault="006F3DD6">
            <w:pPr>
              <w:pStyle w:val="miniindex"/>
            </w:pPr>
            <w:r>
              <w:t>98.04  Permit Required</w:t>
            </w:r>
          </w:p>
        </w:tc>
        <w:tc>
          <w:tcPr>
            <w:tcW w:w="4428" w:type="dxa"/>
          </w:tcPr>
          <w:p w:rsidR="006F3DD6" w:rsidRDefault="006F3DD6">
            <w:pPr>
              <w:pStyle w:val="miniindex"/>
            </w:pPr>
            <w:r>
              <w:t>98.09  Minimum Lot Area</w:t>
            </w:r>
          </w:p>
        </w:tc>
      </w:tr>
      <w:tr w:rsidR="006F3DD6">
        <w:tc>
          <w:tcPr>
            <w:tcW w:w="4428" w:type="dxa"/>
          </w:tcPr>
          <w:p w:rsidR="006F3DD6" w:rsidRDefault="006F3DD6">
            <w:pPr>
              <w:pStyle w:val="miniindex"/>
            </w:pPr>
            <w:r>
              <w:t>98.05  Discharge Restrictions</w:t>
            </w:r>
          </w:p>
        </w:tc>
        <w:tc>
          <w:tcPr>
            <w:tcW w:w="4428" w:type="dxa"/>
          </w:tcPr>
          <w:p w:rsidR="006F3DD6" w:rsidRDefault="006F3DD6">
            <w:pPr>
              <w:pStyle w:val="miniindex"/>
            </w:pPr>
          </w:p>
        </w:tc>
      </w:tr>
    </w:tbl>
    <w:p w:rsidR="006F3DD6" w:rsidRDefault="006F3DD6">
      <w:pPr>
        <w:pStyle w:val="section"/>
        <w:spacing w:before="600"/>
      </w:pPr>
      <w:r>
        <w:rPr>
          <w:rStyle w:val="sectiontitle"/>
        </w:rPr>
        <w:t>98.01</w:t>
      </w:r>
      <w:r>
        <w:rPr>
          <w:rStyle w:val="sectiontitle"/>
        </w:rPr>
        <w:tab/>
        <w:t xml:space="preserve">WHEN PROHIBITED.  </w:t>
      </w:r>
      <w:r>
        <w:t xml:space="preserve">Except as otherwise provided in this chapter, it is unlawful to construct or maintain any on-site wastewater treatment and disposal system or other facility intended or used for the disposal of sewage. </w:t>
      </w:r>
    </w:p>
    <w:p w:rsidR="006F3DD6" w:rsidRDefault="006F3DD6">
      <w:pPr>
        <w:pStyle w:val="citation"/>
      </w:pPr>
      <w:r>
        <w:t>(Code of Iowa, Sec. 364.12[3f])</w:t>
      </w:r>
    </w:p>
    <w:p w:rsidR="006F3DD6" w:rsidRDefault="006F3DD6">
      <w:pPr>
        <w:pStyle w:val="section"/>
      </w:pPr>
      <w:r>
        <w:rPr>
          <w:rStyle w:val="sectiontitle"/>
        </w:rPr>
        <w:t>98.02</w:t>
      </w:r>
      <w:r>
        <w:rPr>
          <w:rStyle w:val="sectiontitle"/>
        </w:rPr>
        <w:tab/>
        <w:t xml:space="preserve">WHEN REQUIRED.  </w:t>
      </w:r>
      <w:r>
        <w:t xml:space="preserve">When a public sanitary sewer is not available under the provisions of Section 95.05, every building wherein persons reside, congregate or are employed shall be provided with an approved on-site wastewater treatment and disposal system complying with the provisions of this chapter. </w:t>
      </w:r>
    </w:p>
    <w:p w:rsidR="006F3DD6" w:rsidRDefault="006F3DD6">
      <w:pPr>
        <w:pStyle w:val="citation"/>
      </w:pPr>
      <w:r>
        <w:t>(IAC, 567-69.1[3])</w:t>
      </w:r>
    </w:p>
    <w:p w:rsidR="006F3DD6" w:rsidRDefault="006F3DD6">
      <w:pPr>
        <w:pStyle w:val="section"/>
      </w:pPr>
      <w:r>
        <w:rPr>
          <w:rStyle w:val="sectiontitle"/>
        </w:rPr>
        <w:t>98.03</w:t>
      </w:r>
      <w:r>
        <w:rPr>
          <w:rStyle w:val="sectiontitle"/>
        </w:rPr>
        <w:tab/>
        <w:t xml:space="preserve">COMPLIANCE WITH REGULATIONS.  </w:t>
      </w:r>
      <w:r>
        <w:t>The type, capacity, location and layout of a private on-site wastewater treatment and disposal system shall comply with the specifications and requirements set forth by the Iowa Administrative Code 567, Chapter 69, and with such additional requirements as are prescribed by the regulations of the County Board of Health.</w:t>
      </w:r>
    </w:p>
    <w:p w:rsidR="006F3DD6" w:rsidRDefault="006F3DD6">
      <w:pPr>
        <w:pStyle w:val="citation"/>
      </w:pPr>
      <w:r>
        <w:t xml:space="preserve">(IAC, 567-69.1[3 &amp; 4])   </w:t>
      </w:r>
    </w:p>
    <w:p w:rsidR="006F3DD6" w:rsidRDefault="006F3DD6">
      <w:pPr>
        <w:pStyle w:val="section"/>
        <w:rPr>
          <w:rStyle w:val="sectiontitle"/>
        </w:rPr>
      </w:pPr>
      <w:r>
        <w:rPr>
          <w:rStyle w:val="sectiontitle"/>
        </w:rPr>
        <w:t>98.04</w:t>
      </w:r>
      <w:r>
        <w:rPr>
          <w:rStyle w:val="sectiontitle"/>
        </w:rPr>
        <w:tab/>
        <w:t>PERMIT REQUIRED.</w:t>
      </w:r>
      <w:r>
        <w:t xml:space="preserve">  No person shall install or alter an on-site wastewater treatment and disposal system without first obtaining a permit from the County Board of Health.</w:t>
      </w:r>
    </w:p>
    <w:p w:rsidR="006F3DD6" w:rsidRDefault="006F3DD6">
      <w:pPr>
        <w:pStyle w:val="section"/>
      </w:pPr>
      <w:r>
        <w:rPr>
          <w:rStyle w:val="sectiontitle"/>
        </w:rPr>
        <w:t>98.05</w:t>
      </w:r>
      <w:r>
        <w:rPr>
          <w:rStyle w:val="sectiontitle"/>
        </w:rPr>
        <w:tab/>
        <w:t xml:space="preserve">DISCHARGE RESTRICTIONS.  </w:t>
      </w:r>
      <w:r>
        <w:t>It is unlawful to discharge any wastewater from an on-site wastewater treatment and disposal system (except under an NPDES permit) to any ditch, stream, pond, lake, natural or artificial waterway, drain tile or to the surface of the ground.</w:t>
      </w:r>
    </w:p>
    <w:p w:rsidR="006F3DD6" w:rsidRDefault="006F3DD6">
      <w:pPr>
        <w:pStyle w:val="citation"/>
      </w:pPr>
      <w:r>
        <w:t xml:space="preserve">(IAC, 567-69.1[3])  </w:t>
      </w:r>
    </w:p>
    <w:p w:rsidR="006F3DD6" w:rsidRDefault="006F3DD6">
      <w:pPr>
        <w:pStyle w:val="section"/>
      </w:pPr>
      <w:r>
        <w:rPr>
          <w:rStyle w:val="sectiontitle"/>
        </w:rPr>
        <w:t>98.06</w:t>
      </w:r>
      <w:r>
        <w:rPr>
          <w:rStyle w:val="sectiontitle"/>
        </w:rPr>
        <w:tab/>
        <w:t xml:space="preserve">MAINTENANCE OF SYSTEM.  </w:t>
      </w:r>
      <w:r>
        <w:t xml:space="preserve">The owner of an on-site wastewater treatment and disposal system shall operate and maintain the system in a sanitary manner at all times and at no expense to the City. </w:t>
      </w:r>
    </w:p>
    <w:p w:rsidR="006F3DD6" w:rsidRDefault="006F3DD6">
      <w:pPr>
        <w:pStyle w:val="section"/>
      </w:pPr>
      <w:r>
        <w:rPr>
          <w:rStyle w:val="sectiontitle"/>
        </w:rPr>
        <w:t>98.07</w:t>
      </w:r>
      <w:r>
        <w:rPr>
          <w:rStyle w:val="sectiontitle"/>
        </w:rPr>
        <w:tab/>
        <w:t xml:space="preserve">SYSTEMS ABANDONED.  </w:t>
      </w:r>
      <w:r>
        <w:t xml:space="preserve">At such time as a public sewer becomes available to a property served by an on-site wastewater treatment and disposal system, as provided in Section 95.05, a direct connection shall be made to the public sewer in compliance with these Sanitary Sewer chapters and the on-site wastewater treatment and disposal system shall be abandoned and filled with suitable material. </w:t>
      </w:r>
    </w:p>
    <w:p w:rsidR="006F3DD6" w:rsidRDefault="006F3DD6">
      <w:pPr>
        <w:pStyle w:val="citation"/>
      </w:pPr>
      <w:r>
        <w:t xml:space="preserve">(Code of Iowa, Sec. 364.12[3f]) </w:t>
      </w:r>
    </w:p>
    <w:p w:rsidR="006F3DD6" w:rsidRDefault="006F3DD6">
      <w:pPr>
        <w:pStyle w:val="section"/>
      </w:pPr>
      <w:r>
        <w:rPr>
          <w:rStyle w:val="sectiontitle"/>
        </w:rPr>
        <w:t>98.08</w:t>
      </w:r>
      <w:r>
        <w:rPr>
          <w:rStyle w:val="sectiontitle"/>
        </w:rPr>
        <w:tab/>
        <w:t xml:space="preserve">DISPOSAL OF SEPTAGE.  </w:t>
      </w:r>
      <w:r>
        <w:t>No person shall dispose of septage from an on-site treatment system at any location except an approved disposal site.</w:t>
      </w:r>
    </w:p>
    <w:p w:rsidR="006F3DD6" w:rsidRDefault="006F3DD6">
      <w:pPr>
        <w:pStyle w:val="section"/>
      </w:pPr>
      <w:r>
        <w:rPr>
          <w:rStyle w:val="sectiontitle"/>
        </w:rPr>
        <w:t>98.09</w:t>
      </w:r>
      <w:r>
        <w:rPr>
          <w:rStyle w:val="sectiontitle"/>
        </w:rPr>
        <w:tab/>
        <w:t xml:space="preserve">MINIMUM LOT AREA.  </w:t>
      </w:r>
      <w:r>
        <w:t>No permit shall be issued for any on-site wastewater treatment and disposal system employing sub-surface soil absorption facilities where the area of the lot is less than 50,000 square feet.</w:t>
      </w:r>
    </w:p>
    <w:p w:rsidR="006F3DD6" w:rsidRDefault="006F3DD6">
      <w:pPr>
        <w:pStyle w:val="section"/>
        <w:sectPr w:rsidR="006F3DD6">
          <w:headerReference w:type="even" r:id="rId149"/>
          <w:headerReference w:type="default" r:id="rId150"/>
          <w:headerReference w:type="first" r:id="rId151"/>
          <w:pgSz w:w="12240" w:h="15840" w:code="1"/>
          <w:pgMar w:top="1440" w:right="1800" w:bottom="1440" w:left="1800" w:header="720" w:footer="432" w:gutter="288"/>
          <w:paperSrc w:first="4253" w:other="4253"/>
          <w:cols w:space="720"/>
          <w:titlePg/>
        </w:sectPr>
      </w:pPr>
    </w:p>
    <w:p w:rsidR="006F3DD6" w:rsidRDefault="006F3DD6" w:rsidP="00633F1B">
      <w:pPr>
        <w:pStyle w:val="chapternumber"/>
      </w:pPr>
      <w:bookmarkStart w:id="189" w:name="_Toc397327971"/>
      <w:bookmarkStart w:id="190" w:name="_Toc389813718"/>
      <w:r>
        <w:t xml:space="preserve">CHAPTER </w:t>
      </w:r>
      <w:bookmarkEnd w:id="189"/>
      <w:r>
        <w:t>99</w:t>
      </w:r>
      <w:bookmarkEnd w:id="190"/>
    </w:p>
    <w:p w:rsidR="006F3DD6" w:rsidRDefault="006F3DD6" w:rsidP="00633F1B">
      <w:pPr>
        <w:pStyle w:val="chaptertitle"/>
      </w:pPr>
      <w:bookmarkStart w:id="191" w:name="_Toc397327972"/>
      <w:bookmarkStart w:id="192" w:name="_Toc389813719"/>
      <w:r>
        <w:t>SEWER SERVICE CHARGES</w:t>
      </w:r>
      <w:bookmarkEnd w:id="191"/>
      <w:bookmarkEnd w:id="192"/>
    </w:p>
    <w:tbl>
      <w:tblPr>
        <w:tblW w:w="8856" w:type="dxa"/>
        <w:tblLayout w:type="fixed"/>
        <w:tblLook w:val="0000" w:firstRow="0" w:lastRow="0" w:firstColumn="0" w:lastColumn="0" w:noHBand="0" w:noVBand="0"/>
      </w:tblPr>
      <w:tblGrid>
        <w:gridCol w:w="4428"/>
        <w:gridCol w:w="4428"/>
      </w:tblGrid>
      <w:tr w:rsidR="006F3DD6" w:rsidTr="00AC113C">
        <w:tc>
          <w:tcPr>
            <w:tcW w:w="4428" w:type="dxa"/>
          </w:tcPr>
          <w:p w:rsidR="006F3DD6" w:rsidRDefault="006F3DD6" w:rsidP="00633F1B">
            <w:pPr>
              <w:pStyle w:val="miniindex"/>
            </w:pPr>
            <w:r>
              <w:t>99.01  Rates</w:t>
            </w:r>
          </w:p>
        </w:tc>
        <w:tc>
          <w:tcPr>
            <w:tcW w:w="4428" w:type="dxa"/>
          </w:tcPr>
          <w:p w:rsidR="006F3DD6" w:rsidRDefault="006F3DD6" w:rsidP="00633F1B">
            <w:pPr>
              <w:pStyle w:val="miniindex"/>
            </w:pPr>
            <w:r>
              <w:t>99.04  Lien for Nonpayment</w:t>
            </w:r>
          </w:p>
        </w:tc>
      </w:tr>
      <w:tr w:rsidR="006F3DD6" w:rsidTr="00AC113C">
        <w:tc>
          <w:tcPr>
            <w:tcW w:w="4428" w:type="dxa"/>
          </w:tcPr>
          <w:p w:rsidR="006F3DD6" w:rsidRDefault="006F3DD6" w:rsidP="00633F1B">
            <w:pPr>
              <w:pStyle w:val="miniindex"/>
            </w:pPr>
            <w:r>
              <w:t>99.02  Application Process</w:t>
            </w:r>
          </w:p>
        </w:tc>
        <w:tc>
          <w:tcPr>
            <w:tcW w:w="4428" w:type="dxa"/>
          </w:tcPr>
          <w:p w:rsidR="006F3DD6" w:rsidRDefault="006F3DD6" w:rsidP="00A52294">
            <w:pPr>
              <w:pStyle w:val="miniindex"/>
            </w:pPr>
            <w:r>
              <w:t>99.05  Deposit</w:t>
            </w:r>
          </w:p>
        </w:tc>
      </w:tr>
      <w:tr w:rsidR="006F3DD6" w:rsidTr="00AC113C">
        <w:tc>
          <w:tcPr>
            <w:tcW w:w="4428" w:type="dxa"/>
          </w:tcPr>
          <w:p w:rsidR="006F3DD6" w:rsidRDefault="006F3DD6" w:rsidP="00633F1B">
            <w:pPr>
              <w:pStyle w:val="miniindex"/>
            </w:pPr>
            <w:r>
              <w:t>99.03  Payment of Bills</w:t>
            </w:r>
          </w:p>
        </w:tc>
        <w:tc>
          <w:tcPr>
            <w:tcW w:w="4428" w:type="dxa"/>
          </w:tcPr>
          <w:p w:rsidR="006F3DD6" w:rsidRDefault="006F3DD6" w:rsidP="00A52294">
            <w:pPr>
              <w:pStyle w:val="miniindex"/>
            </w:pPr>
            <w:r>
              <w:t>99.06  Accounting Process</w:t>
            </w:r>
          </w:p>
        </w:tc>
      </w:tr>
    </w:tbl>
    <w:p w:rsidR="006F3DD6" w:rsidRDefault="006F3DD6" w:rsidP="00633F1B">
      <w:pPr>
        <w:pStyle w:val="section"/>
        <w:spacing w:before="600"/>
      </w:pPr>
      <w:r>
        <w:rPr>
          <w:rStyle w:val="sectiontitle"/>
        </w:rPr>
        <w:t>99.01</w:t>
      </w:r>
      <w:r>
        <w:rPr>
          <w:rStyle w:val="sectiontitle"/>
        </w:rPr>
        <w:tab/>
        <w:t>RATES.</w:t>
      </w:r>
      <w:r>
        <w:t xml:space="preserve">  There shall be and there are hereby established sewer service charges for the use of and for the service supplied by the municipal sanitary sewer system based upon the amount and rate of water consumed as follows:</w:t>
      </w:r>
    </w:p>
    <w:p w:rsidR="006F3DD6" w:rsidRDefault="006F3DD6" w:rsidP="00E1703A">
      <w:pPr>
        <w:pStyle w:val="section"/>
        <w:spacing w:before="0"/>
      </w:pPr>
    </w:p>
    <w:tbl>
      <w:tblPr>
        <w:tblW w:w="0" w:type="auto"/>
        <w:tblInd w:w="738" w:type="dxa"/>
        <w:tblLayout w:type="fixed"/>
        <w:tblLook w:val="0000" w:firstRow="0" w:lastRow="0" w:firstColumn="0" w:lastColumn="0" w:noHBand="0" w:noVBand="0"/>
      </w:tblPr>
      <w:tblGrid>
        <w:gridCol w:w="3420"/>
        <w:gridCol w:w="3690"/>
      </w:tblGrid>
      <w:tr w:rsidR="006F3DD6" w:rsidTr="00E1703A">
        <w:tc>
          <w:tcPr>
            <w:tcW w:w="3420" w:type="dxa"/>
            <w:tcBorders>
              <w:top w:val="single" w:sz="6" w:space="0" w:color="000000"/>
              <w:left w:val="single" w:sz="12" w:space="0" w:color="000000"/>
              <w:bottom w:val="single" w:sz="6" w:space="0" w:color="000000"/>
              <w:right w:val="single" w:sz="6" w:space="0" w:color="000000"/>
            </w:tcBorders>
          </w:tcPr>
          <w:p w:rsidR="006F3DD6" w:rsidRPr="00E1703A" w:rsidRDefault="006F3DD6" w:rsidP="00633F1B">
            <w:pPr>
              <w:pStyle w:val="subsection1"/>
              <w:spacing w:before="240"/>
              <w:ind w:left="0"/>
              <w:jc w:val="center"/>
              <w:rPr>
                <w:b/>
              </w:rPr>
            </w:pPr>
            <w:r w:rsidRPr="00E1703A">
              <w:rPr>
                <w:b/>
              </w:rPr>
              <w:t xml:space="preserve">Amount </w:t>
            </w:r>
          </w:p>
        </w:tc>
        <w:tc>
          <w:tcPr>
            <w:tcW w:w="3690" w:type="dxa"/>
            <w:tcBorders>
              <w:top w:val="single" w:sz="6" w:space="0" w:color="000000"/>
              <w:left w:val="single" w:sz="6" w:space="0" w:color="000000"/>
              <w:bottom w:val="single" w:sz="6" w:space="0" w:color="000000"/>
              <w:right w:val="single" w:sz="12" w:space="0" w:color="000000"/>
            </w:tcBorders>
          </w:tcPr>
          <w:p w:rsidR="006F3DD6" w:rsidRPr="00E1703A" w:rsidRDefault="006F3DD6" w:rsidP="00633F1B">
            <w:pPr>
              <w:pStyle w:val="subsection1"/>
              <w:spacing w:before="240"/>
              <w:ind w:left="0"/>
              <w:jc w:val="center"/>
              <w:rPr>
                <w:b/>
              </w:rPr>
            </w:pPr>
            <w:r w:rsidRPr="00E1703A">
              <w:rPr>
                <w:b/>
              </w:rPr>
              <w:t>Sewer Service Charge</w:t>
            </w:r>
          </w:p>
        </w:tc>
      </w:tr>
      <w:tr w:rsidR="006F3DD6" w:rsidTr="00E1703A">
        <w:tc>
          <w:tcPr>
            <w:tcW w:w="3420" w:type="dxa"/>
            <w:tcBorders>
              <w:left w:val="single" w:sz="12" w:space="0" w:color="000000"/>
              <w:right w:val="single" w:sz="6" w:space="0" w:color="000000"/>
            </w:tcBorders>
          </w:tcPr>
          <w:p w:rsidR="006F3DD6" w:rsidRDefault="006F3DD6" w:rsidP="00633F1B">
            <w:pPr>
              <w:pStyle w:val="subsection1"/>
              <w:ind w:left="0"/>
            </w:pPr>
            <w:r>
              <w:t>First 3,000 gals. or less per month</w:t>
            </w:r>
          </w:p>
        </w:tc>
        <w:tc>
          <w:tcPr>
            <w:tcW w:w="3690" w:type="dxa"/>
            <w:tcBorders>
              <w:left w:val="single" w:sz="6" w:space="0" w:color="000000"/>
              <w:right w:val="single" w:sz="12" w:space="0" w:color="000000"/>
            </w:tcBorders>
          </w:tcPr>
          <w:p w:rsidR="006F3DD6" w:rsidRDefault="006F3DD6" w:rsidP="00633F1B">
            <w:pPr>
              <w:pStyle w:val="subsection1"/>
              <w:ind w:left="0"/>
            </w:pPr>
            <w:r>
              <w:t xml:space="preserve">$20.00 per month </w:t>
            </w:r>
          </w:p>
          <w:p w:rsidR="006F3DD6" w:rsidRDefault="006F3DD6" w:rsidP="00633F1B">
            <w:pPr>
              <w:pStyle w:val="subsection1"/>
              <w:spacing w:before="0"/>
              <w:ind w:left="0"/>
            </w:pPr>
            <w:r>
              <w:t>(minimum monthly billing)</w:t>
            </w:r>
          </w:p>
        </w:tc>
      </w:tr>
      <w:tr w:rsidR="006F3DD6" w:rsidTr="00E1703A">
        <w:tc>
          <w:tcPr>
            <w:tcW w:w="3420" w:type="dxa"/>
            <w:tcBorders>
              <w:left w:val="single" w:sz="12" w:space="0" w:color="000000"/>
              <w:bottom w:val="single" w:sz="6" w:space="0" w:color="000000"/>
              <w:right w:val="single" w:sz="6" w:space="0" w:color="000000"/>
            </w:tcBorders>
          </w:tcPr>
          <w:p w:rsidR="006F3DD6" w:rsidRDefault="006F3DD6" w:rsidP="00633F1B">
            <w:pPr>
              <w:pStyle w:val="subsection1"/>
              <w:ind w:left="0"/>
            </w:pPr>
            <w:r>
              <w:t>Over 3,000 gals. per month</w:t>
            </w:r>
          </w:p>
        </w:tc>
        <w:tc>
          <w:tcPr>
            <w:tcW w:w="3690" w:type="dxa"/>
            <w:tcBorders>
              <w:left w:val="single" w:sz="6" w:space="0" w:color="000000"/>
              <w:bottom w:val="single" w:sz="6" w:space="0" w:color="000000"/>
              <w:right w:val="single" w:sz="12" w:space="0" w:color="000000"/>
            </w:tcBorders>
          </w:tcPr>
          <w:p w:rsidR="006F3DD6" w:rsidRDefault="006F3DD6" w:rsidP="00633F1B">
            <w:pPr>
              <w:pStyle w:val="subsection1"/>
              <w:ind w:left="0"/>
            </w:pPr>
            <w:r>
              <w:t>$4.50 per 1,000 gallons</w:t>
            </w:r>
          </w:p>
        </w:tc>
      </w:tr>
    </w:tbl>
    <w:p w:rsidR="006F3DD6" w:rsidRDefault="006F3DD6" w:rsidP="00633F1B">
      <w:pPr>
        <w:pStyle w:val="section"/>
      </w:pPr>
      <w:r>
        <w:t>Service to industrial establishments may be by contract if the City deems this to be in its best interest.</w:t>
      </w:r>
    </w:p>
    <w:p w:rsidR="006F3DD6" w:rsidRDefault="006F3DD6" w:rsidP="00633F1B">
      <w:pPr>
        <w:pStyle w:val="section"/>
        <w:rPr>
          <w:rStyle w:val="sectiontitle"/>
        </w:rPr>
      </w:pPr>
      <w:r>
        <w:rPr>
          <w:rStyle w:val="sectiontitle"/>
        </w:rPr>
        <w:t>99.02</w:t>
      </w:r>
      <w:r>
        <w:rPr>
          <w:rStyle w:val="sectiontitle"/>
        </w:rPr>
        <w:tab/>
        <w:t xml:space="preserve">APPLICATION PROCESS.  </w:t>
      </w:r>
      <w:r>
        <w:t>Applications for sewer service shall be filed with the Utility upon a form to be supplied by the City.  The application shall state the name of the applicant and the premises to be served.  All applications filed after the commencement of the operation of the system shall be accompanied by fees in the amounts set out in Section 96.02 of this Code of Ordinances.</w:t>
      </w:r>
    </w:p>
    <w:p w:rsidR="006F3DD6" w:rsidRDefault="006F3DD6" w:rsidP="00AC113C">
      <w:pPr>
        <w:pStyle w:val="section"/>
      </w:pPr>
      <w:r>
        <w:rPr>
          <w:rStyle w:val="sectiontitle"/>
        </w:rPr>
        <w:t>99.03</w:t>
      </w:r>
      <w:r>
        <w:rPr>
          <w:rStyle w:val="sectiontitle"/>
        </w:rPr>
        <w:tab/>
        <w:t xml:space="preserve">PAYMENT OF BILLS.  </w:t>
      </w:r>
      <w:r>
        <w:t xml:space="preserve">All sewer service charges are due and payable under the same terms and conditions provided for payment of a combined service account as contained in Section 92.04 of this Code of Ordinances.  Sewer service may be discontinued in accordance with the provisions contained in Section 92.05 if the combined service account becomes delinquent, and the provisions contained in Section 92.08 relating to lien notices shall also apply in the event of a delinquent account. </w:t>
      </w:r>
    </w:p>
    <w:p w:rsidR="006F3DD6" w:rsidRDefault="006F3DD6" w:rsidP="00AC113C">
      <w:pPr>
        <w:pStyle w:val="section"/>
        <w:spacing w:before="360"/>
      </w:pPr>
      <w:r>
        <w:rPr>
          <w:rStyle w:val="sectiontitle"/>
        </w:rPr>
        <w:t>99.04</w:t>
      </w:r>
      <w:r>
        <w:rPr>
          <w:rStyle w:val="sectiontitle"/>
        </w:rPr>
        <w:tab/>
        <w:t xml:space="preserve">LIEN FOR NONPAYMENT.  </w:t>
      </w:r>
      <w:r w:rsidRPr="00D26E15">
        <w:t>Except as provided for in Section 92.07 of this Code of Ordinances, t</w:t>
      </w:r>
      <w:r>
        <w:t xml:space="preserve">he owner of the premises served and any lessee or tenant thereof shall be jointly and severally liable for sewer service charges to the premises.  Sewer service charges remaining unpaid and delinquent shall constitute a lien upon the premises served and shall be certified by the Clerk to the County Treasurer for collection in the same manner as property taxes. </w:t>
      </w:r>
    </w:p>
    <w:p w:rsidR="006F3DD6" w:rsidRDefault="006F3DD6" w:rsidP="00AC113C">
      <w:pPr>
        <w:pStyle w:val="citation"/>
      </w:pPr>
      <w:r>
        <w:t>(</w:t>
      </w:r>
      <w:r w:rsidRPr="00933483">
        <w:t>Code of Iowa</w:t>
      </w:r>
      <w:r>
        <w:t>, Sec. 384.84)</w:t>
      </w:r>
    </w:p>
    <w:p w:rsidR="006F3DD6" w:rsidRDefault="006F3DD6" w:rsidP="00AC113C">
      <w:pPr>
        <w:pStyle w:val="section"/>
      </w:pPr>
      <w:r>
        <w:rPr>
          <w:rStyle w:val="sectiontitle"/>
        </w:rPr>
        <w:t>99.05</w:t>
      </w:r>
      <w:r w:rsidRPr="00AC113C">
        <w:rPr>
          <w:rStyle w:val="sectiontitle"/>
        </w:rPr>
        <w:tab/>
        <w:t>DEPOSIT.</w:t>
      </w:r>
      <w:r>
        <w:t xml:space="preserve">  A deposit of $100.00 shall be required from all tenants to be included with and payable as part of the deposit for connection to the City Water System.  The deposit shall be applied to any bill for sewer service delinquent more than 30 days.  Upon disconnection of the sewer service, any balance of such deposit shall be returned to the applicant without interest.</w:t>
      </w:r>
    </w:p>
    <w:p w:rsidR="006F3DD6" w:rsidRDefault="006F3DD6" w:rsidP="00633F1B">
      <w:pPr>
        <w:pStyle w:val="section"/>
        <w:rPr>
          <w:b/>
        </w:rPr>
      </w:pPr>
      <w:r>
        <w:rPr>
          <w:b/>
        </w:rPr>
        <w:t>99.06</w:t>
      </w:r>
      <w:r>
        <w:rPr>
          <w:b/>
        </w:rPr>
        <w:tab/>
        <w:t>ACCOUNTING PROCESS.</w:t>
      </w:r>
    </w:p>
    <w:p w:rsidR="006F3DD6" w:rsidRDefault="006F3DD6" w:rsidP="00633F1B">
      <w:pPr>
        <w:pStyle w:val="subsection1"/>
      </w:pPr>
      <w:r>
        <w:t>1.</w:t>
      </w:r>
      <w:r>
        <w:tab/>
        <w:t xml:space="preserve">All revenues and moneys derived from the operation of the sewer system shall be paid to and held by the City separate and apart from all other funds of the City, and all of said sums and all other funds and moneys incident to the operation of said system, as may be delivered to the City, shall be deposited in a separate fund designated the “Sewer Revenue Fund,” and the Council shall administer said fund in the manner provided by the </w:t>
      </w:r>
      <w:r w:rsidRPr="00212811">
        <w:rPr>
          <w:i/>
        </w:rPr>
        <w:t>Code of Iowa</w:t>
      </w:r>
      <w:r>
        <w:t xml:space="preserve"> and all other laws pertaining thereto.</w:t>
      </w:r>
    </w:p>
    <w:p w:rsidR="006F3DD6" w:rsidRDefault="006F3DD6" w:rsidP="00633F1B">
      <w:pPr>
        <w:pStyle w:val="subsection1"/>
      </w:pPr>
      <w:r>
        <w:t>2.</w:t>
      </w:r>
      <w:r>
        <w:tab/>
        <w:t>The City shall establish a proper system of accounts and shall keep proper records, books and accounts in which complete and correct entries shall be made of all transactions relative to the sewer system and at regular annual intervals the Council shall cause to be made an audit by an independent auditing concern or the State of the books to show the receipts and disbursements of the sewer system.  The City shall be required annually to prepare a budget of the Sanitary Sewer System to show the required revenues and expenses.  If necessary, sewer service charges will be adjusted to produce adequate income to retire the indebtedness, meet operation, maintenance and replacement needs, and establish required reserves.</w:t>
      </w:r>
    </w:p>
    <w:p w:rsidR="006F3DD6" w:rsidRDefault="006F3DD6" w:rsidP="00633F1B"/>
    <w:p w:rsidR="006F3DD6" w:rsidRDefault="006F3DD6">
      <w:pPr>
        <w:pStyle w:val="section"/>
      </w:pPr>
    </w:p>
    <w:p w:rsidR="006F3DD6" w:rsidRDefault="006F3DD6">
      <w:pPr>
        <w:pStyle w:val="section"/>
      </w:pPr>
    </w:p>
    <w:p w:rsidR="006F3DD6" w:rsidRDefault="006F3DD6">
      <w:pPr>
        <w:pStyle w:val="section"/>
        <w:spacing w:before="0"/>
        <w:jc w:val="center"/>
      </w:pPr>
      <w:r>
        <w:t>[The next page is 525]</w:t>
      </w:r>
    </w:p>
    <w:p w:rsidR="006F3DD6" w:rsidRDefault="006F3DD6">
      <w:pPr>
        <w:pStyle w:val="section"/>
        <w:sectPr w:rsidR="006F3DD6">
          <w:headerReference w:type="even" r:id="rId152"/>
          <w:headerReference w:type="default" r:id="rId153"/>
          <w:headerReference w:type="first" r:id="rId154"/>
          <w:pgSz w:w="12240" w:h="15840" w:code="1"/>
          <w:pgMar w:top="1440" w:right="1800" w:bottom="1440" w:left="1800" w:header="720" w:footer="432" w:gutter="288"/>
          <w:paperSrc w:first="4253" w:other="4253"/>
          <w:cols w:space="720"/>
          <w:titlePg/>
        </w:sectPr>
      </w:pPr>
    </w:p>
    <w:p w:rsidR="006F3DD6" w:rsidRDefault="006F3DD6">
      <w:pPr>
        <w:pStyle w:val="chapternumber"/>
      </w:pPr>
      <w:bookmarkStart w:id="193" w:name="_Toc516508049"/>
      <w:bookmarkStart w:id="194" w:name="_Toc389813720"/>
      <w:r>
        <w:t>CHAPTER 105</w:t>
      </w:r>
      <w:bookmarkEnd w:id="193"/>
      <w:bookmarkEnd w:id="194"/>
      <w:r>
        <w:t xml:space="preserve"> </w:t>
      </w:r>
    </w:p>
    <w:p w:rsidR="006F3DD6" w:rsidRDefault="006F3DD6">
      <w:pPr>
        <w:pStyle w:val="chaptertitle"/>
      </w:pPr>
      <w:bookmarkStart w:id="195" w:name="_Toc516508050"/>
      <w:bookmarkStart w:id="196" w:name="_Toc389813721"/>
      <w:r>
        <w:t>SOLID WASTE CONTROL</w:t>
      </w:r>
      <w:bookmarkEnd w:id="195"/>
      <w:bookmarkEnd w:id="196"/>
    </w:p>
    <w:tbl>
      <w:tblPr>
        <w:tblW w:w="8856" w:type="dxa"/>
        <w:tblLayout w:type="fixed"/>
        <w:tblLook w:val="0000" w:firstRow="0" w:lastRow="0" w:firstColumn="0" w:lastColumn="0" w:noHBand="0" w:noVBand="0"/>
      </w:tblPr>
      <w:tblGrid>
        <w:gridCol w:w="4428"/>
        <w:gridCol w:w="4428"/>
      </w:tblGrid>
      <w:tr w:rsidR="006F3DD6" w:rsidTr="00E1703A">
        <w:tc>
          <w:tcPr>
            <w:tcW w:w="4428" w:type="dxa"/>
          </w:tcPr>
          <w:p w:rsidR="006F3DD6" w:rsidRDefault="006F3DD6">
            <w:pPr>
              <w:pStyle w:val="miniindex"/>
            </w:pPr>
            <w:r>
              <w:t>105.01  Purpose</w:t>
            </w:r>
          </w:p>
        </w:tc>
        <w:tc>
          <w:tcPr>
            <w:tcW w:w="4428" w:type="dxa"/>
          </w:tcPr>
          <w:p w:rsidR="006F3DD6" w:rsidRDefault="006F3DD6">
            <w:pPr>
              <w:pStyle w:val="miniindex"/>
            </w:pPr>
            <w:r>
              <w:t>105.08  Open Dumping Prohibited</w:t>
            </w:r>
          </w:p>
        </w:tc>
      </w:tr>
      <w:tr w:rsidR="006F3DD6" w:rsidTr="00E1703A">
        <w:tc>
          <w:tcPr>
            <w:tcW w:w="4428" w:type="dxa"/>
          </w:tcPr>
          <w:p w:rsidR="006F3DD6" w:rsidRDefault="006F3DD6">
            <w:pPr>
              <w:pStyle w:val="miniindex"/>
            </w:pPr>
            <w:r>
              <w:t>105.02  Definitions</w:t>
            </w:r>
          </w:p>
        </w:tc>
        <w:tc>
          <w:tcPr>
            <w:tcW w:w="4428" w:type="dxa"/>
          </w:tcPr>
          <w:p w:rsidR="006F3DD6" w:rsidRDefault="006F3DD6">
            <w:pPr>
              <w:pStyle w:val="miniindex"/>
            </w:pPr>
            <w:r>
              <w:t>105.09  Toxic and Hazardous Waste</w:t>
            </w:r>
          </w:p>
        </w:tc>
      </w:tr>
      <w:tr w:rsidR="006F3DD6" w:rsidTr="00E1703A">
        <w:tc>
          <w:tcPr>
            <w:tcW w:w="4428" w:type="dxa"/>
          </w:tcPr>
          <w:p w:rsidR="006F3DD6" w:rsidRDefault="006F3DD6">
            <w:pPr>
              <w:pStyle w:val="miniindex"/>
            </w:pPr>
            <w:r>
              <w:t>105.03  Sanitary Disposal Required</w:t>
            </w:r>
          </w:p>
        </w:tc>
        <w:tc>
          <w:tcPr>
            <w:tcW w:w="4428" w:type="dxa"/>
          </w:tcPr>
          <w:p w:rsidR="006F3DD6" w:rsidRDefault="006F3DD6">
            <w:pPr>
              <w:pStyle w:val="miniindex"/>
            </w:pPr>
            <w:r>
              <w:t>105.10  Waste Storage Containers</w:t>
            </w:r>
          </w:p>
        </w:tc>
      </w:tr>
      <w:tr w:rsidR="006F3DD6" w:rsidTr="00E1703A">
        <w:tc>
          <w:tcPr>
            <w:tcW w:w="4428" w:type="dxa"/>
          </w:tcPr>
          <w:p w:rsidR="006F3DD6" w:rsidRDefault="006F3DD6">
            <w:pPr>
              <w:pStyle w:val="miniindex"/>
            </w:pPr>
            <w:r>
              <w:t>105.04  Health and Fire Hazard</w:t>
            </w:r>
          </w:p>
        </w:tc>
        <w:tc>
          <w:tcPr>
            <w:tcW w:w="4428" w:type="dxa"/>
          </w:tcPr>
          <w:p w:rsidR="006F3DD6" w:rsidRDefault="006F3DD6">
            <w:pPr>
              <w:pStyle w:val="miniindex"/>
            </w:pPr>
            <w:r>
              <w:t>105.11  Prohibited Practices</w:t>
            </w:r>
          </w:p>
        </w:tc>
      </w:tr>
      <w:tr w:rsidR="006F3DD6" w:rsidTr="00E1703A">
        <w:tc>
          <w:tcPr>
            <w:tcW w:w="4428" w:type="dxa"/>
          </w:tcPr>
          <w:p w:rsidR="006F3DD6" w:rsidRDefault="006F3DD6">
            <w:pPr>
              <w:pStyle w:val="miniindex"/>
            </w:pPr>
            <w:r>
              <w:t>105.05  Open Burning Restricted</w:t>
            </w:r>
          </w:p>
        </w:tc>
        <w:tc>
          <w:tcPr>
            <w:tcW w:w="4428" w:type="dxa"/>
          </w:tcPr>
          <w:p w:rsidR="006F3DD6" w:rsidRDefault="006F3DD6">
            <w:pPr>
              <w:pStyle w:val="miniindex"/>
            </w:pPr>
            <w:r>
              <w:t>105.12  Sanitary Disposal Project Designated</w:t>
            </w:r>
          </w:p>
        </w:tc>
      </w:tr>
      <w:tr w:rsidR="006F3DD6" w:rsidTr="00E1703A">
        <w:tc>
          <w:tcPr>
            <w:tcW w:w="4428" w:type="dxa"/>
          </w:tcPr>
          <w:p w:rsidR="006F3DD6" w:rsidRDefault="006F3DD6">
            <w:pPr>
              <w:pStyle w:val="miniindex"/>
            </w:pPr>
            <w:r>
              <w:t>105.06  Separation of Yard Waste Required</w:t>
            </w:r>
          </w:p>
        </w:tc>
        <w:tc>
          <w:tcPr>
            <w:tcW w:w="4428" w:type="dxa"/>
          </w:tcPr>
          <w:p w:rsidR="006F3DD6" w:rsidRDefault="006F3DD6">
            <w:pPr>
              <w:pStyle w:val="miniindex"/>
            </w:pPr>
            <w:r>
              <w:t>105.13  Recycling Program</w:t>
            </w:r>
          </w:p>
        </w:tc>
      </w:tr>
      <w:tr w:rsidR="006F3DD6" w:rsidTr="00E1703A">
        <w:tc>
          <w:tcPr>
            <w:tcW w:w="4428" w:type="dxa"/>
          </w:tcPr>
          <w:p w:rsidR="006F3DD6" w:rsidRDefault="006F3DD6">
            <w:pPr>
              <w:pStyle w:val="miniindex"/>
            </w:pPr>
            <w:r>
              <w:t>105.07  Littering Prohibited</w:t>
            </w:r>
          </w:p>
        </w:tc>
        <w:tc>
          <w:tcPr>
            <w:tcW w:w="4428" w:type="dxa"/>
          </w:tcPr>
          <w:p w:rsidR="006F3DD6" w:rsidRDefault="006F3DD6">
            <w:pPr>
              <w:pStyle w:val="miniindex"/>
            </w:pPr>
          </w:p>
        </w:tc>
      </w:tr>
    </w:tbl>
    <w:p w:rsidR="006F3DD6" w:rsidRDefault="006F3DD6" w:rsidP="00E1703A">
      <w:pPr>
        <w:pStyle w:val="StylesectionBefore30pt"/>
        <w:tabs>
          <w:tab w:val="left" w:pos="900"/>
        </w:tabs>
      </w:pPr>
      <w:r>
        <w:rPr>
          <w:rStyle w:val="sectiontitle"/>
        </w:rPr>
        <w:t>105.01</w:t>
      </w:r>
      <w:r>
        <w:rPr>
          <w:rStyle w:val="sectiontitle"/>
        </w:rPr>
        <w:tab/>
        <w:t xml:space="preserve">PURPOSE.  </w:t>
      </w:r>
      <w:r>
        <w:t xml:space="preserve">The purpose of the chapters in this Code of Ordinances pertaining to Solid Waste Control and Collection is to provide for the sanitary storage, collection, and disposal of solid waste and, thereby, to protect the citizens of the City from such hazards to their health, safety and welfare as may result from the uncontrolled disposal of solid waste. </w:t>
      </w:r>
    </w:p>
    <w:p w:rsidR="006F3DD6" w:rsidRDefault="006F3DD6" w:rsidP="00E1703A">
      <w:pPr>
        <w:pStyle w:val="section2"/>
      </w:pPr>
      <w:r>
        <w:rPr>
          <w:rStyle w:val="sectiontitle"/>
        </w:rPr>
        <w:t>105.02</w:t>
      </w:r>
      <w:r>
        <w:rPr>
          <w:rStyle w:val="sectiontitle"/>
        </w:rPr>
        <w:tab/>
        <w:t xml:space="preserve">DEFINITIONS.  </w:t>
      </w:r>
      <w:r>
        <w:t xml:space="preserve">For use in these chapters the following terms are defined: </w:t>
      </w:r>
    </w:p>
    <w:p w:rsidR="006F3DD6" w:rsidRDefault="006F3DD6" w:rsidP="000479AE">
      <w:pPr>
        <w:pStyle w:val="Sub1Auto"/>
        <w:numPr>
          <w:ilvl w:val="0"/>
          <w:numId w:val="150"/>
        </w:numPr>
      </w:pPr>
      <w:r>
        <w:t>“Collector” means any person authorized to gather solid waste from public and private places.</w:t>
      </w:r>
    </w:p>
    <w:p w:rsidR="006F3DD6" w:rsidRDefault="006F3DD6" w:rsidP="000479AE">
      <w:pPr>
        <w:pStyle w:val="Sub1Auto"/>
        <w:numPr>
          <w:ilvl w:val="0"/>
          <w:numId w:val="150"/>
        </w:numPr>
      </w:pPr>
      <w:r>
        <w:t xml:space="preserve">“Discard” means to place, cause to be placed, throw, deposit, or drop. </w:t>
      </w:r>
    </w:p>
    <w:p w:rsidR="006F3DD6" w:rsidRDefault="006F3DD6" w:rsidP="00E1703A">
      <w:pPr>
        <w:pStyle w:val="citation"/>
      </w:pPr>
      <w:r>
        <w:t>(</w:t>
      </w:r>
      <w:r w:rsidRPr="00933483">
        <w:t>Code of Iowa</w:t>
      </w:r>
      <w:r>
        <w:t>, Sec. 455B.361[2])</w:t>
      </w:r>
    </w:p>
    <w:p w:rsidR="006F3DD6" w:rsidRDefault="006F3DD6" w:rsidP="000479AE">
      <w:pPr>
        <w:pStyle w:val="Sub1Auto"/>
        <w:numPr>
          <w:ilvl w:val="0"/>
          <w:numId w:val="150"/>
        </w:numPr>
      </w:pPr>
      <w:r>
        <w:t>“Dwelling unit” means any room or group of rooms located within a structure and forming a single habitable unit with facilities that are used or are intended to be used for living, sleeping, cooking, and eating.</w:t>
      </w:r>
    </w:p>
    <w:p w:rsidR="006F3DD6" w:rsidRDefault="006F3DD6" w:rsidP="000479AE">
      <w:pPr>
        <w:pStyle w:val="Sub1Auto"/>
        <w:numPr>
          <w:ilvl w:val="0"/>
          <w:numId w:val="150"/>
        </w:numPr>
      </w:pPr>
      <w:r>
        <w:t xml:space="preserve">“Garbage” means all solid and semisolid, putrescible animal and vegetable waste resulting from the handling, preparing, cooking, storing, serving and consuming of food or of material intended for use as food, and all offal, excluding useful industrial by-products, and includes all such substances from all public and private establishments and from all residences.  </w:t>
      </w:r>
    </w:p>
    <w:p w:rsidR="006F3DD6" w:rsidRDefault="006F3DD6" w:rsidP="00E1703A">
      <w:pPr>
        <w:pStyle w:val="citation"/>
      </w:pPr>
      <w:r>
        <w:t>(IAC, 567-100.2)</w:t>
      </w:r>
    </w:p>
    <w:p w:rsidR="006F3DD6" w:rsidRDefault="006F3DD6" w:rsidP="000479AE">
      <w:pPr>
        <w:pStyle w:val="Sub1Auto"/>
        <w:numPr>
          <w:ilvl w:val="0"/>
          <w:numId w:val="150"/>
        </w:numPr>
      </w:pPr>
      <w:r>
        <w:t xml:space="preserve">“Landscape waste” means any vegetable or plant waste except garbage.  The term includes trees, tree trimmings, branches, stumps, brush, weeds, leaves, grass, shrubbery, and yard trimmings.  </w:t>
      </w:r>
    </w:p>
    <w:p w:rsidR="006F3DD6" w:rsidRDefault="006F3DD6" w:rsidP="00E1703A">
      <w:pPr>
        <w:pStyle w:val="citation"/>
      </w:pPr>
      <w:r>
        <w:t>(IAC, 567-20.2[455B])</w:t>
      </w:r>
    </w:p>
    <w:p w:rsidR="006F3DD6" w:rsidRDefault="006F3DD6" w:rsidP="000479AE">
      <w:pPr>
        <w:pStyle w:val="Sub1Auto"/>
        <w:numPr>
          <w:ilvl w:val="0"/>
          <w:numId w:val="150"/>
        </w:numPr>
      </w:pPr>
      <w:r>
        <w:t xml:space="preserve">“Litter” means any garbage, rubbish, trash, refuse, waste materials, or debris. </w:t>
      </w:r>
    </w:p>
    <w:p w:rsidR="006F3DD6" w:rsidRDefault="006F3DD6" w:rsidP="00E1703A">
      <w:pPr>
        <w:pStyle w:val="citation"/>
      </w:pPr>
      <w:r>
        <w:t>(</w:t>
      </w:r>
      <w:r w:rsidRPr="00933483">
        <w:t>Code of Iowa</w:t>
      </w:r>
      <w:r>
        <w:t xml:space="preserve">, Sec. 455B.361[1]) </w:t>
      </w:r>
    </w:p>
    <w:p w:rsidR="006F3DD6" w:rsidRDefault="006F3DD6" w:rsidP="000479AE">
      <w:pPr>
        <w:pStyle w:val="Sub1Auto"/>
        <w:numPr>
          <w:ilvl w:val="0"/>
          <w:numId w:val="150"/>
        </w:numPr>
      </w:pPr>
      <w:r>
        <w:t>“Owner” means, in addition to the record titleholder, any person residing in, renting, leasing, occupying, operating or transacting business in any premises, and as between such parties the duties, responsibilities, liabilities and obligations hereinafter imposed shall be joint and several.</w:t>
      </w:r>
    </w:p>
    <w:p w:rsidR="006F3DD6" w:rsidRDefault="006F3DD6" w:rsidP="000479AE">
      <w:pPr>
        <w:pStyle w:val="Sub1Auto"/>
        <w:numPr>
          <w:ilvl w:val="0"/>
          <w:numId w:val="150"/>
        </w:numPr>
      </w:pPr>
      <w:r>
        <w:t xml:space="preserve">“Refuse” means putrescible and non-putrescible waste, including but not limited to garbage, rubbish, ashes, incinerator residues, street cleanings, market and industrial solid waste and sewage treatment waste in dry or semisolid form.  </w:t>
      </w:r>
    </w:p>
    <w:p w:rsidR="006F3DD6" w:rsidRDefault="006F3DD6" w:rsidP="00E1703A">
      <w:pPr>
        <w:pStyle w:val="citation"/>
      </w:pPr>
      <w:r>
        <w:t>(IAC, 567-100.2)</w:t>
      </w:r>
    </w:p>
    <w:p w:rsidR="006F3DD6" w:rsidRDefault="006F3DD6" w:rsidP="000479AE">
      <w:pPr>
        <w:pStyle w:val="Sub1Auto"/>
        <w:numPr>
          <w:ilvl w:val="0"/>
          <w:numId w:val="150"/>
        </w:numPr>
      </w:pPr>
      <w:r>
        <w:t>“Residential premises” means a single-family dwelling and any multiple-family dwelling up to and including four (4) separate dwelling units.</w:t>
      </w:r>
    </w:p>
    <w:p w:rsidR="006F3DD6" w:rsidRDefault="006F3DD6" w:rsidP="000479AE">
      <w:pPr>
        <w:pStyle w:val="Sub1Auto"/>
        <w:numPr>
          <w:ilvl w:val="0"/>
          <w:numId w:val="150"/>
        </w:numPr>
      </w:pPr>
      <w:r>
        <w:t>“Residential waste” means any refuse generated on the premises as a result of residential activities.  The term includes landscape waste grown on the premises or deposited thereon by the elements, but excludes garbage, tires, trade wastes and any locally recyclable goods or plastics.</w:t>
      </w:r>
    </w:p>
    <w:p w:rsidR="006F3DD6" w:rsidRDefault="006F3DD6" w:rsidP="00E1703A">
      <w:pPr>
        <w:pStyle w:val="citation"/>
      </w:pPr>
      <w:r>
        <w:t>(IAC, 567-20.2[455B])</w:t>
      </w:r>
    </w:p>
    <w:p w:rsidR="006F3DD6" w:rsidRDefault="006F3DD6" w:rsidP="000479AE">
      <w:pPr>
        <w:pStyle w:val="Sub1Auto"/>
        <w:numPr>
          <w:ilvl w:val="0"/>
          <w:numId w:val="150"/>
        </w:numPr>
      </w:pPr>
      <w:r>
        <w:t>“Rubbish” means non-putrescible solid waste consisting of combustible and non-combustible waste, such as ashes, paper, cardboard, tin cans, yard clippings, wood, glass, bedding, crockery, or litter of any kind.</w:t>
      </w:r>
    </w:p>
    <w:p w:rsidR="006F3DD6" w:rsidRDefault="006F3DD6" w:rsidP="00E1703A">
      <w:pPr>
        <w:pStyle w:val="citation"/>
      </w:pPr>
      <w:r>
        <w:t>(IAC, 567-100.2)</w:t>
      </w:r>
    </w:p>
    <w:p w:rsidR="006F3DD6" w:rsidRDefault="006F3DD6" w:rsidP="000479AE">
      <w:pPr>
        <w:pStyle w:val="Sub1Auto"/>
        <w:numPr>
          <w:ilvl w:val="0"/>
          <w:numId w:val="150"/>
        </w:numPr>
      </w:pPr>
      <w:r>
        <w:t>“Sanitary disposal” means a method of treating solid waste so that it does not produce a hazard to the public health or safety or create a nuisance.</w:t>
      </w:r>
    </w:p>
    <w:p w:rsidR="006F3DD6" w:rsidRDefault="006F3DD6" w:rsidP="00E1703A">
      <w:pPr>
        <w:pStyle w:val="citation"/>
      </w:pPr>
      <w:r>
        <w:t>(IAC, 567-100.2)</w:t>
      </w:r>
    </w:p>
    <w:p w:rsidR="006F3DD6" w:rsidRDefault="006F3DD6" w:rsidP="000479AE">
      <w:pPr>
        <w:pStyle w:val="Sub1Auto"/>
        <w:numPr>
          <w:ilvl w:val="0"/>
          <w:numId w:val="150"/>
        </w:numPr>
      </w:pPr>
      <w:r>
        <w:t xml:space="preserve">“Sanitary disposal project” means all facilities and appurtenances (including all real and personal property connected with such facilities) that are acquired, purchased, constructed, reconstructed, equipped, improved, extended, maintained, or operated to facilitate the final disposition of solid waste without creating a significant hazard to the public health or safety, and which are approved by the Director of the State Department of Natural Resources. </w:t>
      </w:r>
    </w:p>
    <w:p w:rsidR="006F3DD6" w:rsidRDefault="006F3DD6" w:rsidP="00E1703A">
      <w:pPr>
        <w:pStyle w:val="citation"/>
      </w:pPr>
      <w:r>
        <w:t>(</w:t>
      </w:r>
      <w:r w:rsidRPr="00933483">
        <w:t>Code of Iowa</w:t>
      </w:r>
      <w:r>
        <w:t xml:space="preserve">, Sec. 455B.301)  </w:t>
      </w:r>
    </w:p>
    <w:p w:rsidR="006F3DD6" w:rsidRDefault="006F3DD6" w:rsidP="000479AE">
      <w:pPr>
        <w:pStyle w:val="Sub1Auto"/>
        <w:numPr>
          <w:ilvl w:val="0"/>
          <w:numId w:val="150"/>
        </w:numPr>
      </w:pPr>
      <w:r>
        <w:t xml:space="preserve">“Solid waste” means garbage, refuse, rubbish, and other similar discarded solid or semisolid materials, including but not limited to such materials resulting from industrial, commercial, agricultural, and domestic activities.  Solid waste may include vehicles, as defined by Section 321.1 of the </w:t>
      </w:r>
      <w:r w:rsidRPr="00933483">
        <w:rPr>
          <w:i/>
        </w:rPr>
        <w:t>Code of Iowa</w:t>
      </w:r>
      <w:r>
        <w:t>.  Solid waste does not include any of the following:</w:t>
      </w:r>
    </w:p>
    <w:p w:rsidR="006F3DD6" w:rsidRDefault="006F3DD6" w:rsidP="00E1703A">
      <w:pPr>
        <w:pStyle w:val="citation"/>
      </w:pPr>
      <w:r>
        <w:t>(</w:t>
      </w:r>
      <w:r w:rsidRPr="00933483">
        <w:t>Code of Iowa</w:t>
      </w:r>
      <w:r>
        <w:t>, Sec. 455B.301)</w:t>
      </w:r>
    </w:p>
    <w:p w:rsidR="006F3DD6" w:rsidRDefault="006F3DD6" w:rsidP="000479AE">
      <w:pPr>
        <w:pStyle w:val="subAauto"/>
        <w:numPr>
          <w:ilvl w:val="0"/>
          <w:numId w:val="151"/>
        </w:numPr>
      </w:pPr>
      <w:r>
        <w:t>Hazardous waste regulated under the Federal Resource Conservation and Recovery Act, 42 U.S.C. § 6921-6934.</w:t>
      </w:r>
    </w:p>
    <w:p w:rsidR="006F3DD6" w:rsidRDefault="006F3DD6" w:rsidP="000479AE">
      <w:pPr>
        <w:pStyle w:val="subAauto"/>
        <w:numPr>
          <w:ilvl w:val="0"/>
          <w:numId w:val="151"/>
        </w:numPr>
      </w:pPr>
      <w:r>
        <w:t xml:space="preserve">Hazardous waste as defined in Section 455B.411 of the </w:t>
      </w:r>
      <w:r w:rsidRPr="00EF7723">
        <w:rPr>
          <w:i/>
        </w:rPr>
        <w:t>Code of Iowa</w:t>
      </w:r>
      <w:r>
        <w:t>, except to the extent that rules allowing for the disposal of specific wastes have been adopted by the State Environmental Protection Commission.</w:t>
      </w:r>
    </w:p>
    <w:p w:rsidR="006F3DD6" w:rsidRDefault="006F3DD6" w:rsidP="000479AE">
      <w:pPr>
        <w:pStyle w:val="subAauto"/>
        <w:numPr>
          <w:ilvl w:val="0"/>
          <w:numId w:val="151"/>
        </w:numPr>
      </w:pPr>
      <w:r>
        <w:t>Source, special nuclear, or by-product material as defined in the Atomic Energy Act of 1954, as amended to January 1, 1979.</w:t>
      </w:r>
    </w:p>
    <w:p w:rsidR="006F3DD6" w:rsidRDefault="006F3DD6" w:rsidP="000479AE">
      <w:pPr>
        <w:pStyle w:val="subAauto"/>
        <w:numPr>
          <w:ilvl w:val="0"/>
          <w:numId w:val="151"/>
        </w:numPr>
      </w:pPr>
      <w:r>
        <w:t>Petroleum contaminated soil that has been remediated to acceptable State or Federal standards.</w:t>
      </w:r>
    </w:p>
    <w:p w:rsidR="006F3DD6" w:rsidRDefault="006F3DD6" w:rsidP="000479AE">
      <w:pPr>
        <w:pStyle w:val="subAauto"/>
        <w:numPr>
          <w:ilvl w:val="0"/>
          <w:numId w:val="151"/>
        </w:numPr>
      </w:pPr>
      <w:r w:rsidRPr="00DF2F5B">
        <w:t>Steel slag which is a product resulting from the steel manufacturing process and is managed as an item of value in a controlled manner and not as a discarded material.</w:t>
      </w:r>
    </w:p>
    <w:p w:rsidR="006F3DD6" w:rsidRDefault="006F3DD6" w:rsidP="00E1703A">
      <w:pPr>
        <w:pStyle w:val="section2"/>
      </w:pPr>
      <w:r>
        <w:rPr>
          <w:rStyle w:val="sectiontitle"/>
        </w:rPr>
        <w:t>105.03</w:t>
      </w:r>
      <w:r>
        <w:rPr>
          <w:rStyle w:val="sectiontitle"/>
        </w:rPr>
        <w:tab/>
        <w:t xml:space="preserve">SANITARY DISPOSAL REQUIRED.  </w:t>
      </w:r>
      <w:r>
        <w:t xml:space="preserve">It is the duty of each owner to provide for the sanitary disposal of all refuse accumulating on the owner’s premises before it becomes a nuisance.  Any such accumulation remaining on any premises for a period of more than thirty (30) days shall be deemed a nuisance and the City may proceed to abate such nuisances in accordance with the provisions of Chapter 50 or by initiating proper action in district court. </w:t>
      </w:r>
    </w:p>
    <w:p w:rsidR="006F3DD6" w:rsidRDefault="006F3DD6">
      <w:pPr>
        <w:pStyle w:val="citation"/>
      </w:pPr>
      <w:r>
        <w:t xml:space="preserve">(Code of Iowa, Ch. 657)   </w:t>
      </w:r>
    </w:p>
    <w:p w:rsidR="006F3DD6" w:rsidRDefault="006F3DD6" w:rsidP="00E1703A">
      <w:pPr>
        <w:pStyle w:val="section2"/>
      </w:pPr>
      <w:r>
        <w:rPr>
          <w:rStyle w:val="sectiontitle"/>
        </w:rPr>
        <w:t>105.04</w:t>
      </w:r>
      <w:r>
        <w:rPr>
          <w:rStyle w:val="sectiontitle"/>
        </w:rPr>
        <w:tab/>
        <w:t xml:space="preserve">HEALTH AND FIRE HAZARD.  </w:t>
      </w:r>
      <w:r>
        <w:t>It is unlawful for any person to permit to accumulate on any premises, improved or vacant, or on any public place, such quantities of solid waste that constitute a health, sanitation or fire hazard.</w:t>
      </w:r>
    </w:p>
    <w:p w:rsidR="006F3DD6" w:rsidRDefault="006F3DD6" w:rsidP="00E1703A">
      <w:pPr>
        <w:pStyle w:val="section2"/>
      </w:pPr>
      <w:r>
        <w:rPr>
          <w:rStyle w:val="sectiontitle"/>
        </w:rPr>
        <w:t>105.05</w:t>
      </w:r>
      <w:r>
        <w:rPr>
          <w:rStyle w:val="sectiontitle"/>
        </w:rPr>
        <w:tab/>
        <w:t xml:space="preserve">OPEN BURNING RESTRICTED.  </w:t>
      </w:r>
      <w:r>
        <w:t xml:space="preserve">No person shall allow, cause or permit open burning of combustible materials where the products of combustion are emitted into the open air without passing through a chimney or stack, except that open burning is permitted in the following circumstances: </w:t>
      </w:r>
    </w:p>
    <w:p w:rsidR="006F3DD6" w:rsidRDefault="006F3DD6">
      <w:pPr>
        <w:pStyle w:val="citation"/>
      </w:pPr>
      <w:r>
        <w:t>(IAC, 567-23.2[455B] and 567-100.2)</w:t>
      </w:r>
    </w:p>
    <w:p w:rsidR="006F3DD6" w:rsidRDefault="006F3DD6" w:rsidP="000479AE">
      <w:pPr>
        <w:pStyle w:val="Sub1Auto"/>
        <w:numPr>
          <w:ilvl w:val="0"/>
          <w:numId w:val="152"/>
        </w:numPr>
      </w:pPr>
      <w:r>
        <w:t>Disaster Rubbish.  The open burning of rubbish, including landscape waste, for the duration of the community disaster period in cases where an officially declared emergency condition exists, provided that the burning of any structures or demolished structures is conducted in accordance with 40 CFR Section 61.145.</w:t>
      </w:r>
    </w:p>
    <w:p w:rsidR="006F3DD6" w:rsidRDefault="006F3DD6" w:rsidP="00E1703A">
      <w:pPr>
        <w:pStyle w:val="citation"/>
      </w:pPr>
      <w:r>
        <w:t>(IAC, 567-23.2[3a])</w:t>
      </w:r>
    </w:p>
    <w:p w:rsidR="006F3DD6" w:rsidRDefault="006F3DD6" w:rsidP="000479AE">
      <w:pPr>
        <w:pStyle w:val="Sub1Auto"/>
        <w:numPr>
          <w:ilvl w:val="0"/>
          <w:numId w:val="152"/>
        </w:numPr>
      </w:pPr>
      <w:r>
        <w:t xml:space="preserve">Trees and Tree Trimmings.  The open burning of trees and tree trimmings at a City-operated burning site, provided such burning is conducted in compliance with the rules established by the State Department of Natural Resources.  </w:t>
      </w:r>
    </w:p>
    <w:p w:rsidR="006F3DD6" w:rsidRDefault="006F3DD6">
      <w:pPr>
        <w:pStyle w:val="citation"/>
      </w:pPr>
      <w:r>
        <w:t>(IAC, 567-23.2[3b])</w:t>
      </w:r>
    </w:p>
    <w:p w:rsidR="006F3DD6" w:rsidRDefault="006F3DD6" w:rsidP="000479AE">
      <w:pPr>
        <w:pStyle w:val="Sub1Auto"/>
        <w:numPr>
          <w:ilvl w:val="0"/>
          <w:numId w:val="152"/>
        </w:numPr>
      </w:pPr>
      <w:r>
        <w:t xml:space="preserve">Flare Stacks.  The open burning or flaring of waste gases, provided such open burning or flaring is conducted in compliance with applicable rules of the State Department of Natural Resources. </w:t>
      </w:r>
    </w:p>
    <w:p w:rsidR="006F3DD6" w:rsidRDefault="006F3DD6">
      <w:pPr>
        <w:pStyle w:val="citation"/>
      </w:pPr>
      <w:r>
        <w:t>(IAC, 567-23.2[3c])</w:t>
      </w:r>
    </w:p>
    <w:p w:rsidR="006F3DD6" w:rsidRDefault="006F3DD6" w:rsidP="000479AE">
      <w:pPr>
        <w:pStyle w:val="Sub1Auto"/>
        <w:numPr>
          <w:ilvl w:val="0"/>
          <w:numId w:val="152"/>
        </w:numPr>
      </w:pPr>
      <w:r>
        <w:t xml:space="preserve">Landscape Waste.  The disposal by open burning of landscape waste originating on the premises.  However, the burning of landscape waste produced in clearing, grubbing and construction operations shall be limited to areas located at least one-fourth (¼) mile from any building inhabited by other than the landowner or tenant conducting the open burning.  Rubber tires shall not be used to ignite landscape waste.  </w:t>
      </w:r>
    </w:p>
    <w:p w:rsidR="006F3DD6" w:rsidRDefault="006F3DD6">
      <w:pPr>
        <w:pStyle w:val="citation"/>
      </w:pPr>
      <w:r>
        <w:t>(IAC, 567-23.2[3d])</w:t>
      </w:r>
    </w:p>
    <w:p w:rsidR="006F3DD6" w:rsidRDefault="006F3DD6" w:rsidP="000479AE">
      <w:pPr>
        <w:pStyle w:val="Sub1Auto"/>
        <w:numPr>
          <w:ilvl w:val="0"/>
          <w:numId w:val="152"/>
        </w:numPr>
      </w:pPr>
      <w:r>
        <w:t>Recreational Fires.  Open fires for cooking, heating, recreation and ceremonies, provided they comply with the limits for emission of visible air contaminants established by the State Department of Natural Resources.  Rubber tires shall not be burned in a recreational fire.  A bonfire for recreational purposes shall be maintained only in accordance with the following:</w:t>
      </w:r>
    </w:p>
    <w:p w:rsidR="006F3DD6" w:rsidRDefault="006F3DD6">
      <w:pPr>
        <w:pStyle w:val="citation"/>
      </w:pPr>
      <w:r>
        <w:t>(IAC, 567-23.2[3e])</w:t>
      </w:r>
    </w:p>
    <w:p w:rsidR="006F3DD6" w:rsidRDefault="006F3DD6" w:rsidP="000479AE">
      <w:pPr>
        <w:pStyle w:val="subAauto"/>
        <w:numPr>
          <w:ilvl w:val="0"/>
          <w:numId w:val="34"/>
        </w:numPr>
      </w:pPr>
      <w:r>
        <w:t>The fire must be in a steel, stone or concrete enclosure; no barrels.</w:t>
      </w:r>
    </w:p>
    <w:p w:rsidR="006F3DD6" w:rsidRDefault="006F3DD6" w:rsidP="000479AE">
      <w:pPr>
        <w:pStyle w:val="subAauto"/>
        <w:numPr>
          <w:ilvl w:val="0"/>
          <w:numId w:val="34"/>
        </w:numPr>
      </w:pPr>
      <w:r>
        <w:t>The enclosure must be covered with a screened cover or grate.</w:t>
      </w:r>
    </w:p>
    <w:p w:rsidR="006F3DD6" w:rsidRDefault="006F3DD6" w:rsidP="000479AE">
      <w:pPr>
        <w:pStyle w:val="subAauto"/>
        <w:numPr>
          <w:ilvl w:val="0"/>
          <w:numId w:val="34"/>
        </w:numPr>
      </w:pPr>
      <w:r>
        <w:t>The fire must be supervised by a person 18 years of age or older at all times.</w:t>
      </w:r>
    </w:p>
    <w:p w:rsidR="006F3DD6" w:rsidRDefault="006F3DD6" w:rsidP="000479AE">
      <w:pPr>
        <w:pStyle w:val="subAauto"/>
        <w:numPr>
          <w:ilvl w:val="0"/>
          <w:numId w:val="34"/>
        </w:numPr>
      </w:pPr>
      <w:r>
        <w:t>Firewood shall be the only material used; no other substance such as garbage, paper or construction material shall be used.</w:t>
      </w:r>
    </w:p>
    <w:p w:rsidR="006F3DD6" w:rsidRDefault="006F3DD6" w:rsidP="000479AE">
      <w:pPr>
        <w:pStyle w:val="subAauto"/>
        <w:numPr>
          <w:ilvl w:val="0"/>
          <w:numId w:val="34"/>
        </w:numPr>
      </w:pPr>
      <w:r>
        <w:t>Exception is made to these provisions for the annual City-sponsored Halloween Bonfire.</w:t>
      </w:r>
    </w:p>
    <w:p w:rsidR="006F3DD6" w:rsidRDefault="006F3DD6" w:rsidP="000479AE">
      <w:pPr>
        <w:pStyle w:val="Sub1Auto"/>
        <w:numPr>
          <w:ilvl w:val="0"/>
          <w:numId w:val="152"/>
        </w:numPr>
      </w:pPr>
      <w:r>
        <w:br w:type="page"/>
        <w:t>Training Fires.  Fires set for the purpose of bona fide training of public or industrial employees in firefighting methods, provided that the training fires are conducted in compliance with rules established by the State Department of Natural Resources.</w:t>
      </w:r>
    </w:p>
    <w:p w:rsidR="006F3DD6" w:rsidRDefault="006F3DD6">
      <w:pPr>
        <w:pStyle w:val="citation"/>
      </w:pPr>
      <w:r>
        <w:t>(IAC, 567-23.2[3g])</w:t>
      </w:r>
    </w:p>
    <w:p w:rsidR="006F3DD6" w:rsidRDefault="006F3DD6" w:rsidP="000479AE">
      <w:pPr>
        <w:pStyle w:val="Sub1Auto"/>
        <w:numPr>
          <w:ilvl w:val="0"/>
          <w:numId w:val="152"/>
        </w:numPr>
      </w:pPr>
      <w:r>
        <w:t>Pesticide Containers and Seed Corn Bags.  The disposal by open burning of paper or plastic pesticide containers (except those formerly containing organic forms of beryllium, selenium, mercury, lead, cadmium or arsenic) and seed corn bags resulting from farming activities occurring on the premises if burned in accordance with rules established by the State Department of Natural Resources.</w:t>
      </w:r>
    </w:p>
    <w:p w:rsidR="006F3DD6" w:rsidRDefault="006F3DD6" w:rsidP="00221752">
      <w:pPr>
        <w:pStyle w:val="citation"/>
      </w:pPr>
      <w:r>
        <w:t>(IAC, 567-23.2[3h])</w:t>
      </w:r>
    </w:p>
    <w:p w:rsidR="006F3DD6" w:rsidRDefault="006F3DD6" w:rsidP="000479AE">
      <w:pPr>
        <w:pStyle w:val="Sub1Auto"/>
        <w:numPr>
          <w:ilvl w:val="0"/>
          <w:numId w:val="152"/>
        </w:numPr>
      </w:pPr>
      <w:r>
        <w:t>Agricultural Structures.  The open burning of agricultural structures if in accordance with rules and limitations established by the State Department of Natural Resources.</w:t>
      </w:r>
    </w:p>
    <w:p w:rsidR="006F3DD6" w:rsidRDefault="006F3DD6">
      <w:pPr>
        <w:pStyle w:val="citation"/>
      </w:pPr>
      <w:r>
        <w:t>(IAC, 567-23.2[3i])</w:t>
      </w:r>
    </w:p>
    <w:p w:rsidR="006F3DD6" w:rsidRDefault="006F3DD6" w:rsidP="000479AE">
      <w:pPr>
        <w:pStyle w:val="Sub1Auto"/>
        <w:numPr>
          <w:ilvl w:val="0"/>
          <w:numId w:val="152"/>
        </w:numPr>
      </w:pPr>
      <w:r>
        <w:t xml:space="preserve">Variance.  Any person wishing to conduct open burning of materials not permitted herein may make application for a variance to the Director of the State Department of Natural Resources.  </w:t>
      </w:r>
    </w:p>
    <w:p w:rsidR="006F3DD6" w:rsidRDefault="006F3DD6" w:rsidP="00221752">
      <w:pPr>
        <w:pStyle w:val="citation"/>
      </w:pPr>
      <w:r>
        <w:t>(IAC, 567-23.2[2])</w:t>
      </w:r>
    </w:p>
    <w:p w:rsidR="006F3DD6" w:rsidRDefault="006F3DD6" w:rsidP="00183600">
      <w:pPr>
        <w:pStyle w:val="section"/>
      </w:pPr>
      <w:r>
        <w:rPr>
          <w:rStyle w:val="sectiontitle"/>
        </w:rPr>
        <w:t>105.06</w:t>
      </w:r>
      <w:r>
        <w:rPr>
          <w:rStyle w:val="sectiontitle"/>
        </w:rPr>
        <w:tab/>
        <w:t xml:space="preserve">SEPARATION OF YARD WASTE REQUIRED.  </w:t>
      </w:r>
      <w:r>
        <w:t>All yard waste shall be separated by the owner or occupant from all other solid waste accumulated on the premises and shall be composted in an appropriate container/site on the premises or burned on the premises or may be deposited in the compost pile at the City burn site located on 130</w:t>
      </w:r>
      <w:r>
        <w:rPr>
          <w:vertAlign w:val="superscript"/>
        </w:rPr>
        <w:t>th</w:t>
      </w:r>
      <w:r>
        <w:t xml:space="preserve"> Street.  As used in this section, “yard waste” means any debris such as grass clippings, leaves, garden waste, brush and trees.  Yard waste does not include tree stumps.</w:t>
      </w:r>
    </w:p>
    <w:p w:rsidR="006F3DD6" w:rsidRDefault="006F3DD6" w:rsidP="00110B61">
      <w:pPr>
        <w:pStyle w:val="section2"/>
      </w:pPr>
      <w:r>
        <w:rPr>
          <w:rStyle w:val="sectiontitle"/>
        </w:rPr>
        <w:t>105.07</w:t>
      </w:r>
      <w:r>
        <w:rPr>
          <w:rStyle w:val="sectiontitle"/>
        </w:rPr>
        <w:tab/>
        <w:t xml:space="preserve">LITTERING PROHIBITED.  </w:t>
      </w:r>
      <w:r>
        <w:t xml:space="preserve">No person shall discard any litter onto or in any water or land, except that nothing in this section shall be construed to affect the authorized collection and discarding of such litter in or on areas or receptacles provided for such purpose.  When litter is discarded from a motor vehicle, the driver of the motor vehicle shall be responsible for the act in any case where doubt exists as to which occupant of the motor vehicle actually discarded the litter. </w:t>
      </w:r>
    </w:p>
    <w:p w:rsidR="006F3DD6" w:rsidRDefault="006F3DD6">
      <w:pPr>
        <w:pStyle w:val="citation"/>
      </w:pPr>
      <w:r>
        <w:t>(Code of Iowa, Sec. 455B.363)</w:t>
      </w:r>
    </w:p>
    <w:p w:rsidR="006F3DD6" w:rsidRPr="000165C6" w:rsidRDefault="006F3DD6" w:rsidP="00110B61">
      <w:pPr>
        <w:pStyle w:val="section"/>
        <w:tabs>
          <w:tab w:val="left" w:pos="900"/>
        </w:tabs>
      </w:pPr>
      <w:r w:rsidRPr="000165C6">
        <w:rPr>
          <w:rStyle w:val="sectiontitle"/>
        </w:rPr>
        <w:t>105.08</w:t>
      </w:r>
      <w:r>
        <w:rPr>
          <w:rStyle w:val="sectiontitle"/>
        </w:rPr>
        <w:tab/>
      </w:r>
      <w:r w:rsidRPr="000165C6">
        <w:rPr>
          <w:rStyle w:val="sectiontitle"/>
        </w:rPr>
        <w:t>OPEN DUMPING PROHIBITED.</w:t>
      </w:r>
      <w:r w:rsidRPr="000165C6">
        <w:t xml:space="preserve">  No person shall dump or deposit or permit the dumping or depositing of any solid waste on the surface of the ground or into a body or stream of water at any place other than a sanitary disposal project approved by the Director of the State Department of Natural Resources, unless a special permit to dump or deposit solid waste on land owned or leased by such person has been obtained from the Director of the State Department of Natural Resources.  However, this section does not prohibit the use </w:t>
      </w:r>
      <w:r>
        <w:t xml:space="preserve">of rubble </w:t>
      </w:r>
      <w:r w:rsidRPr="000165C6">
        <w:t xml:space="preserve">at places other than a sanitary disposal project.  “Rubble” means dirt, stone, brick, or similar inorganic materials used for beneficial fill, landscaping, excavation, or grading at places other than a sanitary disposal project.  Rubble includes asphalt waste only as long as it is not used in contact with water </w:t>
      </w:r>
      <w:r w:rsidRPr="00044096">
        <w:t>or</w:t>
      </w:r>
      <w:r>
        <w:t xml:space="preserve"> </w:t>
      </w:r>
      <w:r w:rsidRPr="000165C6">
        <w:t>in a flood</w:t>
      </w:r>
      <w:r>
        <w:t xml:space="preserve"> </w:t>
      </w:r>
      <w:r w:rsidRPr="000165C6">
        <w:t>plain.  For purposes of this section, rubble does not mean gypsum or gypsum wallboard, coal combustion residue, foundry sand, or industrial process wastes unless those wastes are approved by the State Department of Natural Resources.</w:t>
      </w:r>
    </w:p>
    <w:p w:rsidR="006F3DD6" w:rsidRPr="000165C6" w:rsidRDefault="006F3DD6" w:rsidP="00110B61">
      <w:pPr>
        <w:pStyle w:val="citation"/>
      </w:pPr>
      <w:r w:rsidRPr="000165C6">
        <w:t>(Code of Iowa</w:t>
      </w:r>
      <w:r>
        <w:t xml:space="preserve">, Sec. 455B.301, </w:t>
      </w:r>
      <w:r w:rsidRPr="000165C6">
        <w:t>Sec. 455B.307 and IAC, 567-100.2)</w:t>
      </w:r>
    </w:p>
    <w:p w:rsidR="006F3DD6" w:rsidRDefault="006F3DD6" w:rsidP="00110B61">
      <w:pPr>
        <w:pStyle w:val="section"/>
        <w:tabs>
          <w:tab w:val="left" w:pos="900"/>
        </w:tabs>
      </w:pPr>
      <w:r>
        <w:rPr>
          <w:rStyle w:val="sectiontitle"/>
        </w:rPr>
        <w:t>105.09</w:t>
      </w:r>
      <w:r>
        <w:rPr>
          <w:rStyle w:val="sectiontitle"/>
        </w:rPr>
        <w:tab/>
        <w:t xml:space="preserve">TOXIC AND HAZARDOUS WASTE.  </w:t>
      </w:r>
      <w:r>
        <w:t xml:space="preserve">No person shall deposit in a solid waste container or otherwise offer for collection any toxic or hazardous waste.  Such materials shall be transported and disposed of as prescribed by the Director of the State Department of Natural Resources.  As used in this section, “toxic and hazardous waste” means waste materials, including (but not limited to) poisons, pesticides, herbicides, acids, caustics, pathological waste, flammable or explosive materials, and similar harmful waste that requires special handling and that must be disposed of in such a manner as to conserve the environment and protect the public health and safety.   </w:t>
      </w:r>
    </w:p>
    <w:p w:rsidR="006F3DD6" w:rsidRDefault="006F3DD6" w:rsidP="00110B61">
      <w:pPr>
        <w:pStyle w:val="citation"/>
      </w:pPr>
      <w:r>
        <w:t xml:space="preserve">(IAC, 567-100.2)  </w:t>
      </w:r>
    </w:p>
    <w:p w:rsidR="006F3DD6" w:rsidRDefault="006F3DD6" w:rsidP="00110B61">
      <w:pPr>
        <w:pStyle w:val="citation"/>
      </w:pPr>
      <w:r>
        <w:t>(IAC, 567-102.13[2] and 400-27.14[2])</w:t>
      </w:r>
    </w:p>
    <w:p w:rsidR="006F3DD6" w:rsidRDefault="006F3DD6" w:rsidP="00110B61">
      <w:pPr>
        <w:pStyle w:val="section2"/>
      </w:pPr>
      <w:r>
        <w:rPr>
          <w:rStyle w:val="sectiontitle"/>
        </w:rPr>
        <w:t>105.10</w:t>
      </w:r>
      <w:r>
        <w:rPr>
          <w:rStyle w:val="sectiontitle"/>
        </w:rPr>
        <w:tab/>
        <w:t xml:space="preserve">WASTE STORAGE CONTAINERS.  </w:t>
      </w:r>
      <w:r>
        <w:t xml:space="preserve">Every person owning, managing, operating, leasing or renting any premises, dwelling unit or any place where refuse accumulates shall provide and at all times maintain in good order and repair portable containers for refuse in accordance with the following: </w:t>
      </w:r>
    </w:p>
    <w:p w:rsidR="006F3DD6" w:rsidRDefault="006F3DD6">
      <w:pPr>
        <w:pStyle w:val="subsection1"/>
      </w:pPr>
      <w:r>
        <w:t>1.</w:t>
      </w:r>
      <w:r>
        <w:tab/>
        <w:t xml:space="preserve">Container Specifications.  Waste storage containers shall comply with the following specifications: </w:t>
      </w:r>
    </w:p>
    <w:p w:rsidR="006F3DD6" w:rsidRDefault="006F3DD6">
      <w:pPr>
        <w:pStyle w:val="subsectionA"/>
      </w:pPr>
      <w:r>
        <w:t>A.</w:t>
      </w:r>
      <w:r>
        <w:tab/>
        <w:t>Residential.  Residential waste containers, whether they be reusable, portable containers or heavy-duty disposable garbage bags, shall be of sufficient capacity, and leakproof and waterproof.  Disposable containers shall be securely fastened, and reusable containers shall be fitted with a fly-tight lid which shall be kept in place except when depositing or removing the contents of the container.  Reusable containers shall also be lightweight and of sturdy construction and have suitable lifting devices.</w:t>
      </w:r>
    </w:p>
    <w:p w:rsidR="006F3DD6" w:rsidRDefault="006F3DD6">
      <w:pPr>
        <w:pStyle w:val="subsectionA"/>
      </w:pPr>
      <w:r>
        <w:t>B.</w:t>
      </w:r>
      <w:r>
        <w:tab/>
        <w:t>Commercial.  Every person owning, managing, operating, leasing or renting any commercial premises where an excessive amount of refuse accumulates and where its storage in portable containers as required above is impractical, shall maintain metal bulk storage containers approved by the City.</w:t>
      </w:r>
    </w:p>
    <w:p w:rsidR="006F3DD6" w:rsidRDefault="006F3DD6">
      <w:pPr>
        <w:pStyle w:val="subsection1"/>
      </w:pPr>
      <w:r>
        <w:t>2.</w:t>
      </w:r>
      <w:r>
        <w:tab/>
        <w:t>Storage of Containers.  Residential solid waste containers shall be stored upon the residential premises.  Commercial solid waste containers shall be stored upon private property, unless the owner has been granted written permission from the City to use public property for such purposes.  The storage site shall be well drained; fully accessible to collection equipment, public health personnel and fire inspection personnel.  All owners of residential and commercial premises shall be responsible for proper storage of all garbage and yard waste to prevent materials from being blown or scattered around neighboring yards and streets.</w:t>
      </w:r>
    </w:p>
    <w:p w:rsidR="006F3DD6" w:rsidRDefault="006F3DD6">
      <w:pPr>
        <w:pStyle w:val="subsection1"/>
      </w:pPr>
      <w:r>
        <w:t>3.</w:t>
      </w:r>
      <w:r>
        <w:tab/>
        <w:t>Location of Containers for Collection.  Containers for the storage of solid waste awaiting collection shall be placed at the curb or alley line by the owner or occupant of the premises served.  Containers or other solid waste placed at the curb line shall not be so placed more than twenty-four (24) hours in advance of the regularly scheduled collection day and shall be promptly removed from the curb line following collection.</w:t>
      </w:r>
    </w:p>
    <w:p w:rsidR="006F3DD6" w:rsidRDefault="006F3DD6" w:rsidP="00110B61">
      <w:pPr>
        <w:pStyle w:val="subsection1"/>
      </w:pPr>
      <w:r>
        <w:t>4.</w:t>
      </w:r>
      <w:r>
        <w:tab/>
        <w:t xml:space="preserve">Nonconforming Containers.  Solid waste placed in containers that are not in compliance with the provisions of this section will not be collected. </w:t>
      </w:r>
    </w:p>
    <w:p w:rsidR="006F3DD6" w:rsidRDefault="006F3DD6" w:rsidP="00110B61">
      <w:pPr>
        <w:pStyle w:val="section2"/>
      </w:pPr>
      <w:r>
        <w:rPr>
          <w:rStyle w:val="sectiontitle"/>
        </w:rPr>
        <w:br w:type="page"/>
        <w:t>105.11</w:t>
      </w:r>
      <w:r>
        <w:rPr>
          <w:rStyle w:val="sectiontitle"/>
        </w:rPr>
        <w:tab/>
        <w:t xml:space="preserve">PROHIBITED PRACTICES.  </w:t>
      </w:r>
      <w:r>
        <w:t>It is unlawful for any person to:</w:t>
      </w:r>
    </w:p>
    <w:p w:rsidR="006F3DD6" w:rsidRDefault="006F3DD6">
      <w:pPr>
        <w:pStyle w:val="subsection1"/>
      </w:pPr>
      <w:r>
        <w:t>1.</w:t>
      </w:r>
      <w:r>
        <w:tab/>
        <w:t xml:space="preserve">Unlawful Use of Containers.  Deposit refuse in any solid waste containers not owned by such person without the written consent of the owner of such containers.  </w:t>
      </w:r>
    </w:p>
    <w:p w:rsidR="006F3DD6" w:rsidRDefault="006F3DD6">
      <w:pPr>
        <w:pStyle w:val="subsection1"/>
      </w:pPr>
      <w:r>
        <w:t>2.</w:t>
      </w:r>
      <w:r>
        <w:tab/>
        <w:t xml:space="preserve">Interfere with Collectors.  Interfere in any manner with solid waste collection equipment or with solid waste collectors in the lawful performance of their duties as such, whether such equipment or collectors be those of the City, or those of any other authorized waste collection service.  </w:t>
      </w:r>
    </w:p>
    <w:p w:rsidR="006F3DD6" w:rsidRDefault="006F3DD6">
      <w:pPr>
        <w:pStyle w:val="subsection1"/>
      </w:pPr>
      <w:r>
        <w:t>3.</w:t>
      </w:r>
      <w:r>
        <w:tab/>
        <w:t>Incinerators.  Burn rubbish or garbage except in incinerators designed for high temperature operation, in which solid, semisolid, liquid or gaseous combustible refuse is ignited and burned efficiently, and from which the solid residues contain little or no combustible material, as acceptable to the Environmental Protection Commission.</w:t>
      </w:r>
    </w:p>
    <w:p w:rsidR="006F3DD6" w:rsidRDefault="006F3DD6">
      <w:pPr>
        <w:pStyle w:val="subsection1"/>
      </w:pPr>
      <w:r>
        <w:t>4.</w:t>
      </w:r>
      <w:r>
        <w:tab/>
        <w:t>Scavenging.  Take or collect any solid waste which has been placed out for collection on any premises, unless such person is an authorized solid waste collector.</w:t>
      </w:r>
    </w:p>
    <w:p w:rsidR="006F3DD6" w:rsidRDefault="006F3DD6" w:rsidP="00110B61">
      <w:pPr>
        <w:pStyle w:val="section2"/>
      </w:pPr>
      <w:r>
        <w:rPr>
          <w:rStyle w:val="sectiontitle"/>
        </w:rPr>
        <w:t>105.12</w:t>
      </w:r>
      <w:r>
        <w:rPr>
          <w:rStyle w:val="sectiontitle"/>
        </w:rPr>
        <w:tab/>
        <w:t xml:space="preserve">SANITARY DISPOSAL PROJECT DESIGNATED.  </w:t>
      </w:r>
      <w:r>
        <w:t xml:space="preserve">The sanitary landfill facilities operated by Des Moines County Regional Solid Waste Commission are hereby designated as the official “Public Sanitary Disposal Project” for the disposal of solid waste produced or originating within the City. </w:t>
      </w:r>
    </w:p>
    <w:p w:rsidR="006F3DD6" w:rsidRDefault="006F3DD6" w:rsidP="00110B61">
      <w:pPr>
        <w:pStyle w:val="section2"/>
      </w:pPr>
      <w:r>
        <w:rPr>
          <w:rStyle w:val="sectiontitle"/>
        </w:rPr>
        <w:t>105.13</w:t>
      </w:r>
      <w:r>
        <w:rPr>
          <w:rStyle w:val="sectiontitle"/>
        </w:rPr>
        <w:tab/>
        <w:t>RECYCLING PROGRAM.</w:t>
      </w:r>
      <w:r>
        <w:t xml:space="preserve">  A mandatory program for the separation of recyclable material is hereby established, and residents shall separate and prepare recyclable material in accordance with the rules and regulations of the City’s recycling program as established by the Council and the collector.</w:t>
      </w:r>
    </w:p>
    <w:p w:rsidR="006F3DD6" w:rsidRDefault="006F3DD6">
      <w:pPr>
        <w:pStyle w:val="section"/>
      </w:pPr>
    </w:p>
    <w:p w:rsidR="006F3DD6" w:rsidRDefault="006F3DD6">
      <w:pPr>
        <w:pStyle w:val="section"/>
      </w:pPr>
    </w:p>
    <w:p w:rsidR="006F3DD6" w:rsidRDefault="006F3DD6">
      <w:pPr>
        <w:pStyle w:val="section"/>
      </w:pPr>
    </w:p>
    <w:p w:rsidR="006F3DD6" w:rsidRDefault="006F3DD6">
      <w:pPr>
        <w:pStyle w:val="section"/>
        <w:spacing w:before="0"/>
        <w:jc w:val="center"/>
      </w:pPr>
      <w:r>
        <w:t>[The next page is 535]</w:t>
      </w:r>
    </w:p>
    <w:p w:rsidR="006F3DD6" w:rsidRDefault="006F3DD6">
      <w:pPr>
        <w:pStyle w:val="section"/>
        <w:sectPr w:rsidR="006F3DD6" w:rsidSect="00334020">
          <w:headerReference w:type="even" r:id="rId155"/>
          <w:headerReference w:type="default" r:id="rId156"/>
          <w:pgSz w:w="12240" w:h="15840" w:code="1"/>
          <w:pgMar w:top="1440" w:right="1800" w:bottom="1440" w:left="1800" w:header="720" w:footer="432" w:gutter="288"/>
          <w:paperSrc w:first="4253" w:other="4253"/>
          <w:pgNumType w:start="525"/>
          <w:cols w:space="720"/>
          <w:titlePg/>
        </w:sectPr>
      </w:pPr>
    </w:p>
    <w:p w:rsidR="006F3DD6" w:rsidRDefault="006F3DD6">
      <w:pPr>
        <w:pStyle w:val="chapternumber"/>
      </w:pPr>
      <w:bookmarkStart w:id="197" w:name="_Toc516508051"/>
      <w:bookmarkStart w:id="198" w:name="_Toc389813722"/>
      <w:r>
        <w:t>CHAPTER 106</w:t>
      </w:r>
      <w:bookmarkEnd w:id="197"/>
      <w:bookmarkEnd w:id="198"/>
      <w:r>
        <w:t xml:space="preserve"> </w:t>
      </w:r>
    </w:p>
    <w:p w:rsidR="006F3DD6" w:rsidRDefault="006F3DD6">
      <w:pPr>
        <w:pStyle w:val="chaptertitle"/>
      </w:pPr>
      <w:bookmarkStart w:id="199" w:name="_Toc516508052"/>
      <w:bookmarkStart w:id="200" w:name="_Toc389813723"/>
      <w:r>
        <w:t>COLLECTION OF SOLID WASTE</w:t>
      </w:r>
      <w:bookmarkEnd w:id="199"/>
      <w:bookmarkEnd w:id="200"/>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106.01  Collection Service</w:t>
            </w:r>
          </w:p>
        </w:tc>
        <w:tc>
          <w:tcPr>
            <w:tcW w:w="4428" w:type="dxa"/>
          </w:tcPr>
          <w:p w:rsidR="006F3DD6" w:rsidRDefault="006F3DD6">
            <w:pPr>
              <w:pStyle w:val="miniindex"/>
            </w:pPr>
            <w:r>
              <w:t>106.06  Right of Entry</w:t>
            </w:r>
          </w:p>
        </w:tc>
      </w:tr>
      <w:tr w:rsidR="006F3DD6">
        <w:tc>
          <w:tcPr>
            <w:tcW w:w="4428" w:type="dxa"/>
          </w:tcPr>
          <w:p w:rsidR="006F3DD6" w:rsidRDefault="006F3DD6">
            <w:pPr>
              <w:pStyle w:val="miniindex"/>
            </w:pPr>
            <w:r>
              <w:t>106.02  Collection Vehicles</w:t>
            </w:r>
          </w:p>
        </w:tc>
        <w:tc>
          <w:tcPr>
            <w:tcW w:w="4428" w:type="dxa"/>
          </w:tcPr>
          <w:p w:rsidR="006F3DD6" w:rsidRDefault="006F3DD6">
            <w:pPr>
              <w:pStyle w:val="miniindex"/>
            </w:pPr>
            <w:r>
              <w:t>106.07  Contract Requirements</w:t>
            </w:r>
          </w:p>
        </w:tc>
      </w:tr>
      <w:tr w:rsidR="006F3DD6">
        <w:tc>
          <w:tcPr>
            <w:tcW w:w="4428" w:type="dxa"/>
          </w:tcPr>
          <w:p w:rsidR="006F3DD6" w:rsidRDefault="006F3DD6">
            <w:pPr>
              <w:pStyle w:val="miniindex"/>
            </w:pPr>
            <w:r>
              <w:t>106.03  Loading</w:t>
            </w:r>
          </w:p>
        </w:tc>
        <w:tc>
          <w:tcPr>
            <w:tcW w:w="4428" w:type="dxa"/>
          </w:tcPr>
          <w:p w:rsidR="006F3DD6" w:rsidRDefault="006F3DD6">
            <w:pPr>
              <w:pStyle w:val="miniindex"/>
            </w:pPr>
            <w:r>
              <w:t>106.08  Collection Fees</w:t>
            </w:r>
          </w:p>
        </w:tc>
      </w:tr>
      <w:tr w:rsidR="006F3DD6">
        <w:tc>
          <w:tcPr>
            <w:tcW w:w="4428" w:type="dxa"/>
          </w:tcPr>
          <w:p w:rsidR="006F3DD6" w:rsidRDefault="006F3DD6">
            <w:pPr>
              <w:pStyle w:val="miniindex"/>
            </w:pPr>
            <w:r>
              <w:t>106.04  Frequency of Collection</w:t>
            </w:r>
          </w:p>
        </w:tc>
        <w:tc>
          <w:tcPr>
            <w:tcW w:w="4428" w:type="dxa"/>
          </w:tcPr>
          <w:p w:rsidR="006F3DD6" w:rsidRDefault="006F3DD6">
            <w:pPr>
              <w:pStyle w:val="miniindex"/>
            </w:pPr>
            <w:r>
              <w:t>106.09  Lien for Nonpayment</w:t>
            </w:r>
          </w:p>
        </w:tc>
      </w:tr>
      <w:tr w:rsidR="006F3DD6">
        <w:tc>
          <w:tcPr>
            <w:tcW w:w="4428" w:type="dxa"/>
          </w:tcPr>
          <w:p w:rsidR="006F3DD6" w:rsidRDefault="006F3DD6">
            <w:pPr>
              <w:pStyle w:val="miniindex"/>
            </w:pPr>
            <w:r>
              <w:t>106.05  Bulky Rubbish</w:t>
            </w:r>
          </w:p>
        </w:tc>
        <w:tc>
          <w:tcPr>
            <w:tcW w:w="4428" w:type="dxa"/>
          </w:tcPr>
          <w:p w:rsidR="006F3DD6" w:rsidRDefault="006F3DD6">
            <w:pPr>
              <w:pStyle w:val="miniindex"/>
            </w:pPr>
            <w:r>
              <w:t>106.10  Use of Approved Facility Required</w:t>
            </w:r>
          </w:p>
        </w:tc>
      </w:tr>
    </w:tbl>
    <w:p w:rsidR="006F3DD6" w:rsidRDefault="006F3DD6" w:rsidP="00110B61">
      <w:pPr>
        <w:pStyle w:val="section2"/>
        <w:spacing w:before="600"/>
      </w:pPr>
      <w:r>
        <w:rPr>
          <w:rStyle w:val="sectiontitle"/>
        </w:rPr>
        <w:t>106.01</w:t>
      </w:r>
      <w:r>
        <w:rPr>
          <w:rStyle w:val="sectiontitle"/>
        </w:rPr>
        <w:tab/>
        <w:t xml:space="preserve">COLLECTION SERVICE.  </w:t>
      </w:r>
      <w:r>
        <w:t>The City shall provide by contract for the collection of solid waste, except bulky rubbish as provided in Section 106.05, from residential premises only.  The owners or operators of commercial, industrial or institutional premises shall provide for the collection of solid waste produced upon such premises.</w:t>
      </w:r>
    </w:p>
    <w:p w:rsidR="006F3DD6" w:rsidRDefault="006F3DD6" w:rsidP="00110B61">
      <w:pPr>
        <w:pStyle w:val="section2"/>
      </w:pPr>
      <w:r>
        <w:rPr>
          <w:rStyle w:val="sectiontitle"/>
        </w:rPr>
        <w:t>106.02</w:t>
      </w:r>
      <w:r>
        <w:rPr>
          <w:rStyle w:val="sectiontitle"/>
        </w:rPr>
        <w:tab/>
        <w:t xml:space="preserve">COLLECTION VEHICLES.  </w:t>
      </w:r>
      <w:r>
        <w:t xml:space="preserve">Vehicles or containers used for the collection and transportation of garbage and similar putrescible waste or solid waste containing such materials shall be leakproof, durable and of easily cleanable construction.  They shall be cleaned to prevent nuisances, pollution or insect breeding and shall be maintained in good repair. </w:t>
      </w:r>
    </w:p>
    <w:p w:rsidR="006F3DD6" w:rsidRDefault="006F3DD6">
      <w:pPr>
        <w:pStyle w:val="citation"/>
      </w:pPr>
      <w:r>
        <w:t>(IAC, 567-104.9[455B])</w:t>
      </w:r>
    </w:p>
    <w:p w:rsidR="006F3DD6" w:rsidRDefault="006F3DD6" w:rsidP="00110B61">
      <w:pPr>
        <w:pStyle w:val="section2"/>
      </w:pPr>
      <w:r>
        <w:rPr>
          <w:rStyle w:val="sectiontitle"/>
        </w:rPr>
        <w:t>106.03</w:t>
      </w:r>
      <w:r>
        <w:rPr>
          <w:rStyle w:val="sectiontitle"/>
        </w:rPr>
        <w:tab/>
        <w:t xml:space="preserve">LOADING.  </w:t>
      </w:r>
      <w:r>
        <w:t xml:space="preserve">Vehicles or containers used for the collection and transportation of any solid waste shall be loaded and moved in such a manner that the contents will not fall, leak, or spill therefrom, and shall be covered to prevent blowing or loss of material.  Where spillage does occur, the material shall be picked up immediately by the collector or transporter and returned to the vehicle or container and the area properly cleaned. </w:t>
      </w:r>
    </w:p>
    <w:p w:rsidR="006F3DD6" w:rsidRDefault="006F3DD6" w:rsidP="00110B61">
      <w:pPr>
        <w:pStyle w:val="section2"/>
      </w:pPr>
      <w:r>
        <w:rPr>
          <w:rStyle w:val="sectiontitle"/>
        </w:rPr>
        <w:t>106.04</w:t>
      </w:r>
      <w:r>
        <w:rPr>
          <w:rStyle w:val="sectiontitle"/>
        </w:rPr>
        <w:tab/>
        <w:t xml:space="preserve">FREQUENCY OF COLLECTION.  </w:t>
      </w:r>
      <w:r>
        <w:t xml:space="preserve">All solid waste shall be collected from residential premises at least once each week. </w:t>
      </w:r>
    </w:p>
    <w:p w:rsidR="006F3DD6" w:rsidRDefault="006F3DD6" w:rsidP="00110B61">
      <w:pPr>
        <w:pStyle w:val="section2"/>
      </w:pPr>
      <w:r>
        <w:rPr>
          <w:rStyle w:val="sectiontitle"/>
        </w:rPr>
        <w:t>106.05</w:t>
      </w:r>
      <w:r>
        <w:rPr>
          <w:rStyle w:val="sectiontitle"/>
        </w:rPr>
        <w:tab/>
        <w:t xml:space="preserve">BULKY RUBBISH.  </w:t>
      </w:r>
      <w:r>
        <w:t>Bulky rubbish which is too large or heavy to be collected in the normal manner of other solid waste may be collected by the collector upon request in accordance with procedures therefor established by the collector.</w:t>
      </w:r>
    </w:p>
    <w:p w:rsidR="006F3DD6" w:rsidRDefault="006F3DD6" w:rsidP="00110B61">
      <w:pPr>
        <w:pStyle w:val="section2"/>
      </w:pPr>
      <w:r>
        <w:rPr>
          <w:rStyle w:val="sectiontitle"/>
        </w:rPr>
        <w:t>106.06</w:t>
      </w:r>
      <w:r>
        <w:rPr>
          <w:rStyle w:val="sectiontitle"/>
        </w:rPr>
        <w:tab/>
        <w:t xml:space="preserve">RIGHT OF ENTRY.  </w:t>
      </w:r>
      <w:r>
        <w:t>Solid waste collectors are hereby authorized to enter upon private property for the purpose of collecting solid waste therefrom as required by this chapter; however, solid waste collectors shall not enter dwelling units or other residential buildings.</w:t>
      </w:r>
    </w:p>
    <w:p w:rsidR="006F3DD6" w:rsidRDefault="006F3DD6" w:rsidP="00110B61">
      <w:pPr>
        <w:pStyle w:val="section2"/>
      </w:pPr>
      <w:r>
        <w:rPr>
          <w:rStyle w:val="sectiontitle"/>
        </w:rPr>
        <w:t>106.07</w:t>
      </w:r>
      <w:r>
        <w:rPr>
          <w:rStyle w:val="sectiontitle"/>
        </w:rPr>
        <w:tab/>
        <w:t xml:space="preserve">CONTRACT REQUIREMENTS.  </w:t>
      </w:r>
      <w:r>
        <w:t>No person shall engage in the business of collecting, transporting, processing or disposing of solid waste from residential premises for the City without first entering into a contract with the City.  This section does not prohibit an owner from transporting solid waste accumulating upon premises owned, occupied or used by such owner, provided such refuse is disposed of properly in an approved sanitary disposal project.  Furthermore, a contract is not required for the removal, hauling, or disposal of earth and rock material from grading or excavation activities, provided that all such materials are conveyed in tight vehicles, trucks or receptacles so constructed and maintained that none of the material being transported is spilled upon any public right-of-way.</w:t>
      </w:r>
    </w:p>
    <w:p w:rsidR="006F3DD6" w:rsidRDefault="006F3DD6" w:rsidP="00110B61">
      <w:pPr>
        <w:pStyle w:val="section2"/>
      </w:pPr>
      <w:r>
        <w:rPr>
          <w:rStyle w:val="sectiontitle"/>
        </w:rPr>
        <w:t>106.08</w:t>
      </w:r>
      <w:r>
        <w:rPr>
          <w:rStyle w:val="sectiontitle"/>
        </w:rPr>
        <w:tab/>
        <w:t xml:space="preserve">COLLECTION FEES.  </w:t>
      </w:r>
      <w:r>
        <w:t xml:space="preserve">The collection and disposal of solid waste as provided by this chapter are declared to be beneficial to the property served or eligible to be served and there shall be levied and collected fees therefor in accordance with the following: </w:t>
      </w:r>
    </w:p>
    <w:p w:rsidR="006F3DD6" w:rsidRDefault="006F3DD6">
      <w:pPr>
        <w:pStyle w:val="citation"/>
      </w:pPr>
      <w:r>
        <w:t>(Goreham vs. Des Moines, 1970, 179 NW 2nd, 449)</w:t>
      </w:r>
    </w:p>
    <w:p w:rsidR="006F3DD6" w:rsidRDefault="006F3DD6" w:rsidP="00586914">
      <w:pPr>
        <w:pStyle w:val="subsection1"/>
      </w:pPr>
      <w:r>
        <w:t>1.</w:t>
      </w:r>
      <w:r>
        <w:tab/>
      </w:r>
      <w:r w:rsidR="00586914">
        <w:t>There shall be and there are hereby established charges for garbage pick up supplied by Hewitt Excavating &amp; Sanitary Disposal, Inc based upon the rates as follows:</w:t>
      </w:r>
    </w:p>
    <w:p w:rsidR="00586914" w:rsidRDefault="00586914" w:rsidP="00586914">
      <w:pPr>
        <w:pStyle w:val="subsection1"/>
      </w:pPr>
      <w:r>
        <w:tab/>
        <w:t>$16.50 a month charge (per household)</w:t>
      </w:r>
    </w:p>
    <w:p w:rsidR="00586914" w:rsidRDefault="00586914" w:rsidP="00586914">
      <w:pPr>
        <w:pStyle w:val="subsection1"/>
      </w:pPr>
      <w:r>
        <w:t>The City reserves the right to make such reasonable changes in rates and in conditions herein established and to establish further rules and regulations time to time as may be found necessary.</w:t>
      </w:r>
    </w:p>
    <w:p w:rsidR="006F3DD6" w:rsidRDefault="006F3DD6">
      <w:pPr>
        <w:pStyle w:val="subsection1"/>
      </w:pPr>
      <w:r>
        <w:t>2.</w:t>
      </w:r>
      <w:r>
        <w:tab/>
      </w:r>
      <w:r w:rsidR="00586914">
        <w:t>Bills for the rates and charges as herein established shall be sent monthly.  All bills shall be payable on the first day of the month following the period of service and shall be paid at the office of the utility.  If any charge for the services of the system shall not be paid by the 20</w:t>
      </w:r>
      <w:r w:rsidR="00586914" w:rsidRPr="00586914">
        <w:rPr>
          <w:vertAlign w:val="superscript"/>
        </w:rPr>
        <w:t>th</w:t>
      </w:r>
      <w:r w:rsidR="00586914">
        <w:t xml:space="preserve"> day of the month in which it shall become due and payable, at a charge of one and one half percent (1.5%) of the amount of bill shall be added thereto and collected therewith.</w:t>
      </w:r>
    </w:p>
    <w:p w:rsidR="00586914" w:rsidRPr="00586914" w:rsidRDefault="00586914" w:rsidP="00854B98">
      <w:pPr>
        <w:pStyle w:val="subsection1"/>
        <w:spacing w:before="0"/>
        <w:jc w:val="right"/>
        <w:rPr>
          <w:rStyle w:val="suppnote1"/>
        </w:rPr>
      </w:pPr>
      <w:r>
        <w:rPr>
          <w:rStyle w:val="suppnote1"/>
        </w:rPr>
        <w:t>(Subsections 1-2 – Ord. 326 – Jan. 18 Supp.)</w:t>
      </w:r>
    </w:p>
    <w:p w:rsidR="006F3DD6" w:rsidRDefault="006F3DD6" w:rsidP="00A52294">
      <w:pPr>
        <w:pStyle w:val="section"/>
        <w:tabs>
          <w:tab w:val="left" w:pos="900"/>
        </w:tabs>
      </w:pPr>
      <w:r>
        <w:rPr>
          <w:rStyle w:val="sectiontitle"/>
        </w:rPr>
        <w:t>106.09</w:t>
      </w:r>
      <w:r>
        <w:rPr>
          <w:rStyle w:val="sectiontitle"/>
        </w:rPr>
        <w:tab/>
        <w:t xml:space="preserve">LIEN FOR NONPAYMENT.  </w:t>
      </w:r>
      <w:r w:rsidRPr="00D26E15">
        <w:t xml:space="preserve">Except as provided for in Section 92.07 of this Code of Ordinances, </w:t>
      </w:r>
      <w:r>
        <w:t xml:space="preserve">the owner of the premises served and any lessee or tenant thereof are jointly and severally liable for fees for solid waste collection and disposal.  Fees remaining unpaid and delinquent shall constitute a lien upon the premises served and shall be certified by the Clerk to the County Treasurer for collection in the same manner as property taxes.  </w:t>
      </w:r>
    </w:p>
    <w:p w:rsidR="006F3DD6" w:rsidRDefault="006F3DD6" w:rsidP="00A52294">
      <w:pPr>
        <w:pStyle w:val="citation"/>
      </w:pPr>
      <w:r>
        <w:t>(</w:t>
      </w:r>
      <w:r w:rsidRPr="00933483">
        <w:t>Code of Iowa</w:t>
      </w:r>
      <w:r>
        <w:t>, Sec. 384.84)</w:t>
      </w:r>
    </w:p>
    <w:p w:rsidR="006F3DD6" w:rsidRPr="005F4E9E" w:rsidRDefault="006F3DD6" w:rsidP="00A52294">
      <w:pPr>
        <w:pStyle w:val="section2"/>
        <w:rPr>
          <w:rStyle w:val="sectiontitle"/>
        </w:rPr>
      </w:pPr>
      <w:r w:rsidRPr="005F4E9E">
        <w:rPr>
          <w:rStyle w:val="sectiontitle"/>
        </w:rPr>
        <w:t>106.10</w:t>
      </w:r>
      <w:r>
        <w:rPr>
          <w:rStyle w:val="sectiontitle"/>
        </w:rPr>
        <w:tab/>
      </w:r>
      <w:r w:rsidRPr="005F4E9E">
        <w:rPr>
          <w:rStyle w:val="sectiontitle"/>
        </w:rPr>
        <w:t xml:space="preserve">USE OF APPROVED FACILITY REQUIRED.  </w:t>
      </w:r>
    </w:p>
    <w:p w:rsidR="006F3DD6" w:rsidRDefault="006F3DD6" w:rsidP="005F4E9E">
      <w:pPr>
        <w:pStyle w:val="subsection1"/>
      </w:pPr>
      <w:r>
        <w:t>1.</w:t>
      </w:r>
      <w:r>
        <w:tab/>
        <w:t>All of the City’s solid waste disposed of within the State of Iowa shall be transported to the Des Moines County Regional Landfill unless the contractor obtains a written waiver from the City to deposit waste at an alternate site identified and included in the Comprehensive Plan of the Des Moines County Regional Solid Waste Commission.</w:t>
      </w:r>
    </w:p>
    <w:p w:rsidR="006F3DD6" w:rsidRDefault="006F3DD6" w:rsidP="005F4E9E">
      <w:pPr>
        <w:pStyle w:val="subsection1"/>
      </w:pPr>
      <w:r>
        <w:t>2.</w:t>
      </w:r>
      <w:r>
        <w:tab/>
        <w:t>No person shall engage in the collecting, transporting or disposing of solid waste, other than his own, within the City without first obtaining from the Des Moines County Regional Waste Commission an annual permit.</w:t>
      </w:r>
    </w:p>
    <w:p w:rsidR="006F3DD6" w:rsidRDefault="006F3DD6" w:rsidP="005F4E9E">
      <w:pPr>
        <w:pStyle w:val="subsection1"/>
      </w:pPr>
      <w:r>
        <w:t>3.</w:t>
      </w:r>
      <w:r>
        <w:tab/>
        <w:t>Failure to comply with this section by any person, or tenant in cases where a lease agreement gives specific responsibility for solid waste disposal to said tenant, shall be a municipal infraction.  If a person violates the provisions of this section by transporting waste to a site not designated as set out in this chapter, each trip to the unauthorized landfill shall be considered a separate offense.</w:t>
      </w:r>
    </w:p>
    <w:p w:rsidR="006F3DD6" w:rsidRDefault="006F3DD6">
      <w:pPr>
        <w:pStyle w:val="section"/>
        <w:jc w:val="center"/>
      </w:pPr>
    </w:p>
    <w:p w:rsidR="006F3DD6" w:rsidRDefault="006F3DD6">
      <w:pPr>
        <w:pStyle w:val="section"/>
        <w:jc w:val="center"/>
      </w:pPr>
    </w:p>
    <w:p w:rsidR="006F3DD6" w:rsidRDefault="006F3DD6">
      <w:pPr>
        <w:pStyle w:val="section"/>
        <w:jc w:val="center"/>
      </w:pPr>
      <w:r>
        <w:t>[The next page is 545]</w:t>
      </w:r>
    </w:p>
    <w:p w:rsidR="006F3DD6" w:rsidRDefault="006F3DD6">
      <w:pPr>
        <w:pStyle w:val="section"/>
        <w:jc w:val="center"/>
        <w:sectPr w:rsidR="006F3DD6" w:rsidSect="00334020">
          <w:headerReference w:type="even" r:id="rId157"/>
          <w:headerReference w:type="default" r:id="rId158"/>
          <w:headerReference w:type="first" r:id="rId159"/>
          <w:pgSz w:w="12240" w:h="15840" w:code="1"/>
          <w:pgMar w:top="1440" w:right="1800" w:bottom="1440" w:left="1800" w:header="720" w:footer="432" w:gutter="288"/>
          <w:paperSrc w:first="4253" w:other="4253"/>
          <w:pgNumType w:start="535"/>
          <w:cols w:space="720"/>
          <w:titlePg/>
        </w:sectPr>
      </w:pPr>
    </w:p>
    <w:p w:rsidR="006F3DD6" w:rsidRDefault="006F3DD6">
      <w:pPr>
        <w:pStyle w:val="chapternumber"/>
      </w:pPr>
      <w:bookmarkStart w:id="201" w:name="_Toc516508053"/>
      <w:bookmarkStart w:id="202" w:name="_Toc389813724"/>
      <w:r>
        <w:t>CHAPTER 110</w:t>
      </w:r>
      <w:bookmarkEnd w:id="201"/>
      <w:bookmarkEnd w:id="202"/>
    </w:p>
    <w:p w:rsidR="006F3DD6" w:rsidRDefault="006F3DD6">
      <w:pPr>
        <w:pStyle w:val="chaptertitle"/>
      </w:pPr>
      <w:bookmarkStart w:id="203" w:name="_Toc516508054"/>
      <w:bookmarkStart w:id="204" w:name="_Toc389813725"/>
      <w:r>
        <w:t>NATURAL GAS UTILITY</w:t>
      </w:r>
      <w:bookmarkEnd w:id="203"/>
      <w:bookmarkEnd w:id="204"/>
    </w:p>
    <w:tbl>
      <w:tblPr>
        <w:tblW w:w="8856" w:type="dxa"/>
        <w:tblLayout w:type="fixed"/>
        <w:tblLook w:val="0000" w:firstRow="0" w:lastRow="0" w:firstColumn="0" w:lastColumn="0" w:noHBand="0" w:noVBand="0"/>
      </w:tblPr>
      <w:tblGrid>
        <w:gridCol w:w="4428"/>
        <w:gridCol w:w="4428"/>
      </w:tblGrid>
      <w:tr w:rsidR="006F3DD6" w:rsidTr="00A52294">
        <w:tc>
          <w:tcPr>
            <w:tcW w:w="4428" w:type="dxa"/>
          </w:tcPr>
          <w:p w:rsidR="006F3DD6" w:rsidRDefault="006F3DD6" w:rsidP="00761575">
            <w:pPr>
              <w:pStyle w:val="miniindex"/>
            </w:pPr>
            <w:r>
              <w:t>110.01  Purpose</w:t>
            </w:r>
          </w:p>
        </w:tc>
        <w:tc>
          <w:tcPr>
            <w:tcW w:w="4428" w:type="dxa"/>
          </w:tcPr>
          <w:p w:rsidR="006F3DD6" w:rsidRDefault="006F3DD6">
            <w:pPr>
              <w:pStyle w:val="miniindex"/>
            </w:pPr>
            <w:r>
              <w:t>110.05  Gas Utility Service Extension Policies</w:t>
            </w:r>
          </w:p>
        </w:tc>
      </w:tr>
      <w:tr w:rsidR="006F3DD6" w:rsidTr="00A52294">
        <w:tc>
          <w:tcPr>
            <w:tcW w:w="4428" w:type="dxa"/>
          </w:tcPr>
          <w:p w:rsidR="006F3DD6" w:rsidRDefault="006F3DD6" w:rsidP="00761575">
            <w:pPr>
              <w:pStyle w:val="miniindex"/>
            </w:pPr>
            <w:r>
              <w:t>110.02  Definitions</w:t>
            </w:r>
          </w:p>
        </w:tc>
        <w:tc>
          <w:tcPr>
            <w:tcW w:w="4428" w:type="dxa"/>
          </w:tcPr>
          <w:p w:rsidR="006F3DD6" w:rsidRDefault="006F3DD6" w:rsidP="00761575">
            <w:pPr>
              <w:pStyle w:val="miniindex"/>
            </w:pPr>
            <w:r>
              <w:t>110.06  Payment of Bills</w:t>
            </w:r>
          </w:p>
        </w:tc>
      </w:tr>
      <w:tr w:rsidR="006F3DD6" w:rsidTr="00A52294">
        <w:tc>
          <w:tcPr>
            <w:tcW w:w="4428" w:type="dxa"/>
          </w:tcPr>
          <w:p w:rsidR="006F3DD6" w:rsidRDefault="006F3DD6" w:rsidP="00761575">
            <w:pPr>
              <w:pStyle w:val="miniindex"/>
            </w:pPr>
            <w:r>
              <w:t>110.03  Service Rules of the Municipal Gas Utility</w:t>
            </w:r>
          </w:p>
        </w:tc>
        <w:tc>
          <w:tcPr>
            <w:tcW w:w="4428" w:type="dxa"/>
          </w:tcPr>
          <w:p w:rsidR="006F3DD6" w:rsidRDefault="006F3DD6" w:rsidP="00761575">
            <w:pPr>
              <w:pStyle w:val="miniindex"/>
            </w:pPr>
            <w:r>
              <w:t>110.07  Lien for Nonpayment</w:t>
            </w:r>
          </w:p>
        </w:tc>
      </w:tr>
      <w:tr w:rsidR="006F3DD6" w:rsidTr="00A52294">
        <w:tc>
          <w:tcPr>
            <w:tcW w:w="4428" w:type="dxa"/>
          </w:tcPr>
          <w:p w:rsidR="006F3DD6" w:rsidRDefault="006F3DD6" w:rsidP="003162C4">
            <w:pPr>
              <w:pStyle w:val="miniindex"/>
            </w:pPr>
            <w:r>
              <w:t>110.04  Rates</w:t>
            </w:r>
          </w:p>
        </w:tc>
        <w:tc>
          <w:tcPr>
            <w:tcW w:w="4428" w:type="dxa"/>
          </w:tcPr>
          <w:p w:rsidR="006F3DD6" w:rsidRDefault="006F3DD6" w:rsidP="00761575">
            <w:pPr>
              <w:pStyle w:val="miniindex"/>
            </w:pPr>
            <w:r>
              <w:t>110.08  Utility Deposit</w:t>
            </w:r>
          </w:p>
        </w:tc>
      </w:tr>
    </w:tbl>
    <w:p w:rsidR="006F3DD6" w:rsidRDefault="006F3DD6" w:rsidP="00A52294">
      <w:pPr>
        <w:pStyle w:val="section2"/>
        <w:spacing w:before="600"/>
      </w:pPr>
      <w:r>
        <w:rPr>
          <w:b/>
          <w:bCs/>
        </w:rPr>
        <w:t>110.01</w:t>
      </w:r>
      <w:r>
        <w:rPr>
          <w:b/>
          <w:bCs/>
        </w:rPr>
        <w:tab/>
        <w:t xml:space="preserve">PURPOSE.  </w:t>
      </w:r>
      <w:r>
        <w:t xml:space="preserve">The purpose of this chapter is to provide for the operation of the municipal gas utility.  The provisions of this chapter, including service rules and regulations adopted in accordance with these provisions, shall apply to customers both inside and outside the City, whether or not any such customer has a contract for gas service with the City. </w:t>
      </w:r>
    </w:p>
    <w:p w:rsidR="006F3DD6" w:rsidRDefault="006F3DD6" w:rsidP="00A52294">
      <w:pPr>
        <w:pStyle w:val="section2"/>
      </w:pPr>
      <w:r>
        <w:rPr>
          <w:b/>
          <w:bCs/>
        </w:rPr>
        <w:t>110.02</w:t>
      </w:r>
      <w:r>
        <w:rPr>
          <w:b/>
          <w:bCs/>
        </w:rPr>
        <w:tab/>
        <w:t xml:space="preserve">DEFINITIONS.  </w:t>
      </w:r>
      <w:r>
        <w:t>For purposes of this chapter:</w:t>
      </w:r>
    </w:p>
    <w:p w:rsidR="006F3DD6" w:rsidRDefault="006F3DD6" w:rsidP="000479AE">
      <w:pPr>
        <w:pStyle w:val="Sub1Auto"/>
        <w:numPr>
          <w:ilvl w:val="0"/>
          <w:numId w:val="153"/>
        </w:numPr>
      </w:pPr>
      <w:r>
        <w:t>“Customer” means, in addition to any person or legal entity receiving gas service from the municipal gas utility, the owner of the property served, and as between such parties the duties, responsibilities, liabilities, and obligations hereinafter imposed shall be joint and several.</w:t>
      </w:r>
    </w:p>
    <w:p w:rsidR="006F3DD6" w:rsidRDefault="006F3DD6" w:rsidP="000479AE">
      <w:pPr>
        <w:pStyle w:val="Sub1Auto"/>
        <w:numPr>
          <w:ilvl w:val="0"/>
          <w:numId w:val="153"/>
        </w:numPr>
      </w:pPr>
      <w:r>
        <w:t>“Btu” or “British Thermal Unit” is measure of energy representing the heat necessary to raise the temperature of one pound of water by one degree, Fahrenheit.</w:t>
      </w:r>
    </w:p>
    <w:p w:rsidR="006F3DD6" w:rsidRDefault="006F3DD6" w:rsidP="000479AE">
      <w:pPr>
        <w:pStyle w:val="Sub1Auto"/>
        <w:numPr>
          <w:ilvl w:val="0"/>
          <w:numId w:val="153"/>
        </w:numPr>
      </w:pPr>
      <w:r>
        <w:t>“Gas Utility” means all facilities of the municipal gas utility for transmitting and distributing gas.</w:t>
      </w:r>
    </w:p>
    <w:p w:rsidR="006F3DD6" w:rsidRDefault="006F3DD6" w:rsidP="000479AE">
      <w:pPr>
        <w:pStyle w:val="Sub1Auto"/>
        <w:numPr>
          <w:ilvl w:val="0"/>
          <w:numId w:val="153"/>
        </w:numPr>
      </w:pPr>
      <w:r>
        <w:t>“Mcf” is a volumetric measure of gas equal to 1,000 cubic feet.  (On average, an Mcf contains 1.031 million Btu.)</w:t>
      </w:r>
    </w:p>
    <w:p w:rsidR="006F3DD6" w:rsidRDefault="006F3DD6" w:rsidP="000479AE">
      <w:pPr>
        <w:pStyle w:val="Sub1Auto"/>
        <w:numPr>
          <w:ilvl w:val="0"/>
          <w:numId w:val="153"/>
        </w:numPr>
      </w:pPr>
      <w:r>
        <w:t>“Therm” is a volume of gas containing one million Btu.</w:t>
      </w:r>
    </w:p>
    <w:p w:rsidR="006F3DD6" w:rsidRDefault="006F3DD6" w:rsidP="00761575">
      <w:pPr>
        <w:pStyle w:val="section2"/>
      </w:pPr>
      <w:r>
        <w:rPr>
          <w:b/>
          <w:bCs/>
        </w:rPr>
        <w:t>110.03</w:t>
      </w:r>
      <w:r>
        <w:rPr>
          <w:b/>
          <w:bCs/>
        </w:rPr>
        <w:tab/>
        <w:t xml:space="preserve">SERVICE RULES OF THE MUNICIPAL GAS UTILITY.  </w:t>
      </w:r>
      <w:r>
        <w:t xml:space="preserve">The Council shall adopt, by resolution, appropriate operating rules governing the municipal gas utility, which shall be entitled </w:t>
      </w:r>
      <w:r w:rsidRPr="00761575">
        <w:rPr>
          <w:i/>
        </w:rPr>
        <w:t>Service Rules of the Winfield Municipal Gas Utility</w:t>
      </w:r>
      <w:r>
        <w:t>.</w:t>
      </w:r>
    </w:p>
    <w:p w:rsidR="006F3DD6" w:rsidRDefault="006F3DD6" w:rsidP="00761575">
      <w:pPr>
        <w:pStyle w:val="section2"/>
      </w:pPr>
      <w:r>
        <w:rPr>
          <w:b/>
          <w:bCs/>
        </w:rPr>
        <w:t>110.04</w:t>
      </w:r>
      <w:r>
        <w:rPr>
          <w:b/>
          <w:bCs/>
        </w:rPr>
        <w:tab/>
        <w:t xml:space="preserve">RATES.  </w:t>
      </w:r>
      <w:r>
        <w:t>The rates for gas service shall be as follows:  $5.00 per month per meter, plus $9.00 per Mcf.</w:t>
      </w:r>
    </w:p>
    <w:p w:rsidR="006F3DD6" w:rsidRDefault="006F3DD6" w:rsidP="00761575">
      <w:pPr>
        <w:pStyle w:val="section2"/>
      </w:pPr>
      <w:r>
        <w:rPr>
          <w:b/>
          <w:bCs/>
        </w:rPr>
        <w:t>110.05</w:t>
      </w:r>
      <w:r>
        <w:rPr>
          <w:b/>
          <w:bCs/>
        </w:rPr>
        <w:tab/>
        <w:t xml:space="preserve">GAS UTILITY SERVICE EXTENSION POLICIES.  </w:t>
      </w:r>
      <w:r>
        <w:t>To the extent practicable and subject to limits of gas supply, the City shall provide gas service to all persons located within reasonable proximity to its mains.  As a condition of service, each customer, including customers living outside the corporate limits, shall agree to observe all rules and regulations established by the City Council for the operation of the municipal gas system.  Service line extensions shall be installed by the customer in accordance with standards approved by the utility.  The utility shall provide the riser and meter and shall make the connection to the main.</w:t>
      </w:r>
    </w:p>
    <w:p w:rsidR="006F3DD6" w:rsidRDefault="006F3DD6" w:rsidP="00761575">
      <w:pPr>
        <w:pStyle w:val="section2"/>
      </w:pPr>
      <w:r>
        <w:rPr>
          <w:b/>
          <w:bCs/>
        </w:rPr>
        <w:t>110.06</w:t>
      </w:r>
      <w:r>
        <w:rPr>
          <w:b/>
          <w:bCs/>
        </w:rPr>
        <w:tab/>
        <w:t xml:space="preserve">PAYMENT OF BILLS.  </w:t>
      </w:r>
      <w:r>
        <w:t xml:space="preserve">All gas service charges are due and payable under the same terms and conditions provided for payment of a combined service account as contained in Section 92.04 of this Code of Ordinances.  Gas service may be discontinued only as provided by Section 476.20 of the </w:t>
      </w:r>
      <w:r>
        <w:rPr>
          <w:i/>
          <w:iCs/>
        </w:rPr>
        <w:t xml:space="preserve">Code of Iowa </w:t>
      </w:r>
      <w:r>
        <w:t>if the service account becomes delinquent, and the discontinuance is subject to the rules adopted by the Iowa Utilities Board.</w:t>
      </w:r>
    </w:p>
    <w:p w:rsidR="006F3DD6" w:rsidRDefault="006F3DD6" w:rsidP="00761575">
      <w:pPr>
        <w:pStyle w:val="section2"/>
      </w:pPr>
      <w:r>
        <w:rPr>
          <w:b/>
          <w:bCs/>
        </w:rPr>
        <w:t>110.07</w:t>
      </w:r>
      <w:r>
        <w:rPr>
          <w:b/>
          <w:bCs/>
        </w:rPr>
        <w:tab/>
        <w:t xml:space="preserve">LIEN FOR NONPAYMENT.  </w:t>
      </w:r>
      <w:r>
        <w:t>Except as provided for in Section 92.07 of this Code of Ordinances, the owner of the premises served and any lessee or tenant thereof shall be jointly and severally liable for gas service charges to the premises.  Gas service charges remaining unpaid and delinquent shall constitute a lien upon the premises served and shall be certified by the Clerk to the County Treasurer for collection in the same manner as property taxes and the provisions contained in Section 92.08 relating to lien notices shall also apply in the event of a delinquent account ..</w:t>
      </w:r>
    </w:p>
    <w:p w:rsidR="006F3DD6" w:rsidRDefault="006F3DD6" w:rsidP="00761575">
      <w:pPr>
        <w:pStyle w:val="citation"/>
      </w:pPr>
      <w:r>
        <w:t>(Code of Iowa, Sec. 384.84)</w:t>
      </w:r>
    </w:p>
    <w:p w:rsidR="006F3DD6" w:rsidRDefault="006F3DD6" w:rsidP="00761575">
      <w:pPr>
        <w:pStyle w:val="section2"/>
      </w:pPr>
      <w:r>
        <w:rPr>
          <w:b/>
          <w:bCs/>
        </w:rPr>
        <w:t>110.08</w:t>
      </w:r>
      <w:r>
        <w:rPr>
          <w:b/>
          <w:bCs/>
        </w:rPr>
        <w:tab/>
        <w:t xml:space="preserve">UTILITY DEPOSIT.  </w:t>
      </w:r>
      <w:r>
        <w:t>There shall be required from every customer not the owner of the premises served a deposit equal to the amount to the highest gas utility bill for one month in the previous 12-month period of occupancy at the property or premises.</w:t>
      </w:r>
    </w:p>
    <w:p w:rsidR="006F3DD6" w:rsidRDefault="006F3DD6" w:rsidP="00A52294"/>
    <w:p w:rsidR="006F3DD6" w:rsidRDefault="006F3DD6">
      <w:pPr>
        <w:jc w:val="center"/>
      </w:pPr>
    </w:p>
    <w:p w:rsidR="006F3DD6" w:rsidRDefault="006F3DD6">
      <w:pPr>
        <w:jc w:val="center"/>
      </w:pPr>
    </w:p>
    <w:p w:rsidR="006F3DD6" w:rsidRDefault="006F3DD6">
      <w:pPr>
        <w:pStyle w:val="section"/>
        <w:spacing w:before="0"/>
        <w:jc w:val="center"/>
      </w:pPr>
      <w:r>
        <w:t>[The next page is 551]</w:t>
      </w:r>
    </w:p>
    <w:p w:rsidR="006F3DD6" w:rsidRDefault="006F3DD6">
      <w:pPr>
        <w:jc w:val="center"/>
      </w:pPr>
    </w:p>
    <w:p w:rsidR="006F3DD6" w:rsidRDefault="006F3DD6">
      <w:pPr>
        <w:pStyle w:val="section"/>
        <w:jc w:val="center"/>
        <w:sectPr w:rsidR="006F3DD6" w:rsidSect="00334020">
          <w:headerReference w:type="even" r:id="rId160"/>
          <w:headerReference w:type="default" r:id="rId161"/>
          <w:headerReference w:type="first" r:id="rId162"/>
          <w:pgSz w:w="12240" w:h="15840"/>
          <w:pgMar w:top="1440" w:right="1800" w:bottom="1440" w:left="1800" w:header="720" w:footer="432" w:gutter="288"/>
          <w:paperSrc w:first="1023" w:other="1023"/>
          <w:pgNumType w:start="545"/>
          <w:cols w:space="720"/>
          <w:titlePg/>
        </w:sectPr>
      </w:pPr>
    </w:p>
    <w:p w:rsidR="006F3DD6" w:rsidRDefault="006F3DD6">
      <w:pPr>
        <w:pStyle w:val="chapternumber"/>
      </w:pPr>
      <w:bookmarkStart w:id="205" w:name="_Toc287234230"/>
      <w:bookmarkStart w:id="206" w:name="_Toc287234452"/>
      <w:bookmarkStart w:id="207" w:name="_Toc516508055"/>
      <w:bookmarkStart w:id="208" w:name="_Toc389813726"/>
      <w:r>
        <w:t>CHAPTER 111</w:t>
      </w:r>
      <w:bookmarkEnd w:id="205"/>
      <w:bookmarkEnd w:id="206"/>
      <w:bookmarkEnd w:id="207"/>
      <w:bookmarkEnd w:id="208"/>
    </w:p>
    <w:p w:rsidR="006F3DD6" w:rsidRDefault="006F3DD6">
      <w:pPr>
        <w:pStyle w:val="chaptertitle"/>
      </w:pPr>
      <w:bookmarkStart w:id="209" w:name="_Toc287234231"/>
      <w:bookmarkStart w:id="210" w:name="_Toc287234453"/>
      <w:bookmarkStart w:id="211" w:name="_Toc516508056"/>
      <w:bookmarkStart w:id="212" w:name="_Toc389813727"/>
      <w:r>
        <w:t>ELECTRIC FRANCHISE</w:t>
      </w:r>
      <w:bookmarkEnd w:id="209"/>
      <w:bookmarkEnd w:id="210"/>
      <w:bookmarkEnd w:id="211"/>
      <w:bookmarkEnd w:id="212"/>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111.01  Franchise Granted</w:t>
            </w:r>
          </w:p>
        </w:tc>
        <w:tc>
          <w:tcPr>
            <w:tcW w:w="4428" w:type="dxa"/>
          </w:tcPr>
          <w:p w:rsidR="006F3DD6" w:rsidRDefault="006F3DD6">
            <w:pPr>
              <w:pStyle w:val="miniindex"/>
            </w:pPr>
            <w:r>
              <w:t>111.05  Nonexclusive</w:t>
            </w:r>
          </w:p>
        </w:tc>
      </w:tr>
      <w:tr w:rsidR="006F3DD6">
        <w:tc>
          <w:tcPr>
            <w:tcW w:w="4428" w:type="dxa"/>
          </w:tcPr>
          <w:p w:rsidR="006F3DD6" w:rsidRDefault="006F3DD6">
            <w:pPr>
              <w:pStyle w:val="miniindex"/>
            </w:pPr>
            <w:r>
              <w:t xml:space="preserve">111.02  Construction; Maintenance; Indemnification </w:t>
            </w:r>
          </w:p>
        </w:tc>
        <w:tc>
          <w:tcPr>
            <w:tcW w:w="4428" w:type="dxa"/>
          </w:tcPr>
          <w:p w:rsidR="006F3DD6" w:rsidRDefault="006F3DD6">
            <w:pPr>
              <w:pStyle w:val="miniindex"/>
            </w:pPr>
            <w:r>
              <w:t>111.06  Service Provided</w:t>
            </w:r>
          </w:p>
        </w:tc>
      </w:tr>
      <w:tr w:rsidR="006F3DD6">
        <w:tc>
          <w:tcPr>
            <w:tcW w:w="4428" w:type="dxa"/>
          </w:tcPr>
          <w:p w:rsidR="006F3DD6" w:rsidRDefault="006F3DD6">
            <w:pPr>
              <w:pStyle w:val="miniindex"/>
            </w:pPr>
            <w:r>
              <w:t>111.03  Meters; Service Lines</w:t>
            </w:r>
          </w:p>
        </w:tc>
        <w:tc>
          <w:tcPr>
            <w:tcW w:w="4428" w:type="dxa"/>
          </w:tcPr>
          <w:p w:rsidR="006F3DD6" w:rsidRDefault="006F3DD6">
            <w:pPr>
              <w:pStyle w:val="miniindex"/>
            </w:pPr>
            <w:r>
              <w:t>111.07  Term of Franchise</w:t>
            </w:r>
          </w:p>
        </w:tc>
      </w:tr>
      <w:tr w:rsidR="006F3DD6">
        <w:tc>
          <w:tcPr>
            <w:tcW w:w="4428" w:type="dxa"/>
          </w:tcPr>
          <w:p w:rsidR="006F3DD6" w:rsidRDefault="006F3DD6">
            <w:pPr>
              <w:pStyle w:val="miniindex"/>
            </w:pPr>
            <w:r>
              <w:t>111.04  System Requirements</w:t>
            </w:r>
          </w:p>
        </w:tc>
        <w:tc>
          <w:tcPr>
            <w:tcW w:w="4428" w:type="dxa"/>
          </w:tcPr>
          <w:p w:rsidR="006F3DD6" w:rsidRDefault="006F3DD6">
            <w:pPr>
              <w:pStyle w:val="miniindex"/>
            </w:pPr>
            <w:r>
              <w:t>111.08  Agreement</w:t>
            </w:r>
          </w:p>
        </w:tc>
      </w:tr>
    </w:tbl>
    <w:p w:rsidR="006F3DD6" w:rsidRDefault="006F3DD6" w:rsidP="006B4295">
      <w:pPr>
        <w:pStyle w:val="section2"/>
        <w:spacing w:before="600"/>
      </w:pPr>
      <w:r>
        <w:rPr>
          <w:rStyle w:val="sectiontitle"/>
        </w:rPr>
        <w:t>111.01</w:t>
      </w:r>
      <w:r>
        <w:rPr>
          <w:rStyle w:val="sectiontitle"/>
        </w:rPr>
        <w:tab/>
        <w:t xml:space="preserve">FRANCHISE GRANTED.  </w:t>
      </w:r>
      <w:r>
        <w:t>There is hereby granted to the IES UTILITIES, INC., hereinafter referred to as the “Company,” its successors and assigns, the right and franchise to acquire, construct, erect, maintain and operate in the City of Winfield, Henry County, Iowa, works and plants for the manufacture and generation of electricity and a distribution system for electric light, heat and power and the right to erect and maintain the necessary poles, lines, wires, conduits and other appliances for the transmission of electric current along, under and upon the streets, avenues, alleys and public places in the City; also the right to erect and maintain upon the streets, avenues, alleys and public places, transmission lines through the City, to supply individuals, corporations, communities and municipalities both inside and outside of the City with electric light, heat and power for the period of twenty-five (25) years</w:t>
      </w:r>
      <w:r>
        <w:rPr>
          <w:rStyle w:val="FootnoteReference"/>
        </w:rPr>
        <w:footnoteReference w:customMarkFollows="1" w:id="6"/>
        <w:t>†</w:t>
      </w:r>
      <w:r>
        <w:t xml:space="preserve">; also the right to eminent domain as provided in Section 364.2 of the </w:t>
      </w:r>
      <w:r w:rsidRPr="00212811">
        <w:rPr>
          <w:i/>
        </w:rPr>
        <w:t>Code of Iowa</w:t>
      </w:r>
      <w:r>
        <w:t>.</w:t>
      </w:r>
    </w:p>
    <w:p w:rsidR="006F3DD6" w:rsidRDefault="006F3DD6" w:rsidP="006B4295">
      <w:pPr>
        <w:pStyle w:val="section2"/>
      </w:pPr>
      <w:r>
        <w:rPr>
          <w:rStyle w:val="sectiontitle"/>
        </w:rPr>
        <w:t>111.02</w:t>
      </w:r>
      <w:r>
        <w:rPr>
          <w:rStyle w:val="sectiontitle"/>
        </w:rPr>
        <w:tab/>
        <w:t xml:space="preserve">CONSTRUCTION; MAINTENANCE; INDEMNIFICATION.  </w:t>
      </w:r>
      <w:r>
        <w:t>The poles, wires and appliances shall be placed and maintained so as not to unnecessarily interfere with the travel on said streets, alleys and public places in the City or unnecessarily interfere with the proper use of the same, including ordinary drainage or with the sewers, underground pipe and other property of the City and the Company, its successors and assigns, shall hold the City free and harmless from all damages arising from the negligent acts or omissions of the Company in the erection or maintenance of said system.</w:t>
      </w:r>
    </w:p>
    <w:p w:rsidR="006F3DD6" w:rsidRDefault="006F3DD6" w:rsidP="006B4295">
      <w:pPr>
        <w:pStyle w:val="section2"/>
      </w:pPr>
      <w:r>
        <w:rPr>
          <w:rStyle w:val="sectiontitle"/>
        </w:rPr>
        <w:t>111.03</w:t>
      </w:r>
      <w:r>
        <w:rPr>
          <w:rStyle w:val="sectiontitle"/>
        </w:rPr>
        <w:tab/>
        <w:t xml:space="preserve">METERS; SERVICE LINES.  </w:t>
      </w:r>
      <w:r>
        <w:t>The Company, its successors and assigns, shall furnish and install all meters at its own expense, and shall provide the service wire to buildings as set forth in the Company’s tariff filed with the Iowa Utilities Board.</w:t>
      </w:r>
    </w:p>
    <w:p w:rsidR="006F3DD6" w:rsidRDefault="006F3DD6" w:rsidP="006B4295">
      <w:pPr>
        <w:pStyle w:val="section2"/>
      </w:pPr>
      <w:r>
        <w:rPr>
          <w:rStyle w:val="sectiontitle"/>
        </w:rPr>
        <w:t>111.04</w:t>
      </w:r>
      <w:r>
        <w:rPr>
          <w:rStyle w:val="sectiontitle"/>
        </w:rPr>
        <w:tab/>
        <w:t xml:space="preserve">SYSTEM REQUIREMENTS.  </w:t>
      </w:r>
      <w:r>
        <w:t>The system authorized by this chapter shall be modern and up-to-date and shall be of sufficient capacity to supply all reasonable demands of the City and the inhabitants thereof and shall be kept in a modern up-to-date condition.</w:t>
      </w:r>
    </w:p>
    <w:p w:rsidR="006F3DD6" w:rsidRDefault="006F3DD6" w:rsidP="006B4295">
      <w:pPr>
        <w:pStyle w:val="section2"/>
      </w:pPr>
      <w:r>
        <w:rPr>
          <w:rStyle w:val="sectiontitle"/>
        </w:rPr>
        <w:t>111.05</w:t>
      </w:r>
      <w:r>
        <w:rPr>
          <w:rStyle w:val="sectiontitle"/>
        </w:rPr>
        <w:tab/>
        <w:t xml:space="preserve">NONEXCLUSIVE.  </w:t>
      </w:r>
      <w:r>
        <w:t>The franchise granted by this chapter shall not be exclusive.</w:t>
      </w:r>
    </w:p>
    <w:p w:rsidR="006F3DD6" w:rsidRDefault="006F3DD6" w:rsidP="006B4295">
      <w:pPr>
        <w:pStyle w:val="section2"/>
      </w:pPr>
      <w:r>
        <w:rPr>
          <w:rStyle w:val="sectiontitle"/>
        </w:rPr>
        <w:t>111.06</w:t>
      </w:r>
      <w:r>
        <w:rPr>
          <w:rStyle w:val="sectiontitle"/>
        </w:rPr>
        <w:tab/>
        <w:t xml:space="preserve">SERVICE PROVIDED.  </w:t>
      </w:r>
      <w:r>
        <w:t>Service to be rendered by the Company under this franchise shall be continuous unless prevented from so doing by fire, acts of God, unavoidable accidents or casualties, or reasonable interruptions necessary to properly service the Company’s equipment, and in such event service shall be resumed as quickly as is reasonably possible.</w:t>
      </w:r>
    </w:p>
    <w:p w:rsidR="006F3DD6" w:rsidRDefault="006F3DD6" w:rsidP="006B4295">
      <w:pPr>
        <w:pStyle w:val="section2"/>
      </w:pPr>
      <w:r>
        <w:rPr>
          <w:rStyle w:val="sectiontitle"/>
        </w:rPr>
        <w:t>111.07</w:t>
      </w:r>
      <w:r>
        <w:rPr>
          <w:rStyle w:val="sectiontitle"/>
        </w:rPr>
        <w:tab/>
        <w:t xml:space="preserve">TERM OF FRANCHISE.  </w:t>
      </w:r>
      <w:r>
        <w:t>The term of the franchise granted by this chapter and the rights granted thereunder shall continue for the period of twenty-five (25) years from and after its acceptance by the Company.</w:t>
      </w:r>
    </w:p>
    <w:p w:rsidR="006F3DD6" w:rsidRDefault="006F3DD6" w:rsidP="006B4295">
      <w:pPr>
        <w:pStyle w:val="section2"/>
      </w:pPr>
      <w:r>
        <w:rPr>
          <w:rStyle w:val="sectiontitle"/>
        </w:rPr>
        <w:t>111.08</w:t>
      </w:r>
      <w:r>
        <w:rPr>
          <w:rStyle w:val="sectiontitle"/>
        </w:rPr>
        <w:tab/>
        <w:t>AGREEMENT</w:t>
      </w:r>
      <w:r>
        <w:t>.  This chapter sets forth and constitutes the entire agreement between the Company and the City with respect to the rights contained herein, and may not be superseded, modified or otherwise amended without approval by qualified electors at a special election.  Notwithstanding the foregoing, in no event shall the City enact any ordinance or place any limitations, either operationally or through the assessment of fees, that create additional burdens upon the Company, or which delay utility operations.</w:t>
      </w:r>
    </w:p>
    <w:p w:rsidR="006F3DD6" w:rsidRDefault="006F3DD6">
      <w:pPr>
        <w:pStyle w:val="section"/>
      </w:pPr>
    </w:p>
    <w:p w:rsidR="006F3DD6" w:rsidRDefault="006F3DD6">
      <w:pPr>
        <w:pStyle w:val="section"/>
      </w:pPr>
    </w:p>
    <w:p w:rsidR="006F3DD6" w:rsidRDefault="006F3DD6">
      <w:pPr>
        <w:pStyle w:val="section"/>
        <w:spacing w:before="0"/>
        <w:jc w:val="center"/>
      </w:pPr>
      <w:r>
        <w:t>[The next page is 555]</w:t>
      </w:r>
    </w:p>
    <w:p w:rsidR="006F3DD6" w:rsidRDefault="006F3DD6">
      <w:pPr>
        <w:pStyle w:val="section"/>
      </w:pPr>
    </w:p>
    <w:p w:rsidR="006F3DD6" w:rsidRDefault="006F3DD6">
      <w:pPr>
        <w:pStyle w:val="section"/>
        <w:sectPr w:rsidR="006F3DD6" w:rsidSect="00334020">
          <w:headerReference w:type="even" r:id="rId163"/>
          <w:headerReference w:type="default" r:id="rId164"/>
          <w:headerReference w:type="first" r:id="rId165"/>
          <w:pgSz w:w="12240" w:h="15840" w:code="1"/>
          <w:pgMar w:top="1440" w:right="1800" w:bottom="1440" w:left="1800" w:header="720" w:footer="432" w:gutter="288"/>
          <w:paperSrc w:first="4253" w:other="4253"/>
          <w:pgNumType w:start="551"/>
          <w:cols w:space="720"/>
          <w:titlePg/>
        </w:sectPr>
      </w:pPr>
    </w:p>
    <w:p w:rsidR="006F3DD6" w:rsidRDefault="006F3DD6">
      <w:pPr>
        <w:pStyle w:val="chapternumber"/>
      </w:pPr>
      <w:bookmarkStart w:id="213" w:name="_Toc516508057"/>
      <w:bookmarkStart w:id="214" w:name="_Toc389813728"/>
      <w:r>
        <w:t>CHAPTER 112</w:t>
      </w:r>
      <w:bookmarkEnd w:id="213"/>
      <w:bookmarkEnd w:id="214"/>
    </w:p>
    <w:p w:rsidR="006F3DD6" w:rsidRDefault="006F3DD6">
      <w:pPr>
        <w:pStyle w:val="chaptertitle"/>
      </w:pPr>
      <w:bookmarkStart w:id="215" w:name="_Toc516508058"/>
      <w:bookmarkStart w:id="216" w:name="_Toc389813729"/>
      <w:r>
        <w:t>TELEPHONE FRANCHISE</w:t>
      </w:r>
      <w:bookmarkEnd w:id="215"/>
      <w:bookmarkEnd w:id="216"/>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112.01  Franchise Granted</w:t>
            </w:r>
          </w:p>
        </w:tc>
        <w:tc>
          <w:tcPr>
            <w:tcW w:w="4284" w:type="dxa"/>
          </w:tcPr>
          <w:p w:rsidR="006F3DD6" w:rsidRDefault="006F3DD6">
            <w:pPr>
              <w:pStyle w:val="miniindex"/>
            </w:pPr>
            <w:r>
              <w:t>112.04  Indemnification</w:t>
            </w:r>
          </w:p>
        </w:tc>
      </w:tr>
      <w:tr w:rsidR="006F3DD6">
        <w:tc>
          <w:tcPr>
            <w:tcW w:w="4284" w:type="dxa"/>
          </w:tcPr>
          <w:p w:rsidR="006F3DD6" w:rsidRDefault="006F3DD6">
            <w:pPr>
              <w:pStyle w:val="miniindex"/>
            </w:pPr>
            <w:r>
              <w:t>112.02  Term of Franchise</w:t>
            </w:r>
          </w:p>
        </w:tc>
        <w:tc>
          <w:tcPr>
            <w:tcW w:w="4284" w:type="dxa"/>
          </w:tcPr>
          <w:p w:rsidR="006F3DD6" w:rsidRDefault="006F3DD6">
            <w:pPr>
              <w:pStyle w:val="miniindex"/>
            </w:pPr>
            <w:r>
              <w:t>112.05  Restoration of Property</w:t>
            </w:r>
          </w:p>
        </w:tc>
      </w:tr>
      <w:tr w:rsidR="006F3DD6">
        <w:tc>
          <w:tcPr>
            <w:tcW w:w="4284" w:type="dxa"/>
          </w:tcPr>
          <w:p w:rsidR="006F3DD6" w:rsidRDefault="006F3DD6">
            <w:pPr>
              <w:pStyle w:val="miniindex"/>
            </w:pPr>
            <w:r>
              <w:t>112.03  Police Power</w:t>
            </w:r>
          </w:p>
        </w:tc>
        <w:tc>
          <w:tcPr>
            <w:tcW w:w="4284" w:type="dxa"/>
          </w:tcPr>
          <w:p w:rsidR="006F3DD6" w:rsidRDefault="006F3DD6">
            <w:pPr>
              <w:pStyle w:val="miniindex"/>
            </w:pPr>
          </w:p>
        </w:tc>
      </w:tr>
    </w:tbl>
    <w:p w:rsidR="006F3DD6" w:rsidRDefault="006F3DD6" w:rsidP="00BC7646">
      <w:pPr>
        <w:pStyle w:val="section2"/>
        <w:spacing w:before="600"/>
      </w:pPr>
      <w:r>
        <w:rPr>
          <w:rStyle w:val="sectiontitle"/>
        </w:rPr>
        <w:t>112.01</w:t>
      </w:r>
      <w:r>
        <w:rPr>
          <w:rStyle w:val="sectiontitle"/>
        </w:rPr>
        <w:tab/>
        <w:t>FRANCHISE GRANTED.</w:t>
      </w:r>
      <w:r>
        <w:t xml:space="preserve">  There is hereby granted unto Contel of Iowa, Inc., an Iowa corporation, d/b/a GTE IOWA, having its principal place of business in the City of Newton, Iowa, its successors and assigns (the “Company”), the right, privilege and franchise to locate, erect, construct, relocate, replace, extend, enlarge, repair, operate and maintain a general telephone system and exchange in the City, and to enter upon, use and occupy the streets, roads, avenues, highways, alleys, boulevards, public grounds and other public places in the City, in the supplying and furnishing to persons and firms and corporations residing in the City and to persons and firms and corporations beyond and outside of the City, communication by telephone, with the right, privilege and franchise to locate, erect, construct, relocate, replace, extend, enlarge, repair, operate and maintain all necessary and convenient poles, conduits, manholes, apparatus, service pipes, fixtures, wires, cables, cross-arms, appliances, connections and appurtenances, and to make house and building connections upon, on, along, in, under, across, through and over said streets, roads, avenues, highways, alleys, boulevards, public grounds and other public places in the City, as are requisite for the complete equipment and furnishing and supplying of communication by telephone and in receiving and transmitting intelligence by electricity for all purposes, in any manner and by any method or device.</w:t>
      </w:r>
    </w:p>
    <w:p w:rsidR="006F3DD6" w:rsidRDefault="006F3DD6" w:rsidP="00BC7646">
      <w:pPr>
        <w:pStyle w:val="section2"/>
      </w:pPr>
      <w:r>
        <w:rPr>
          <w:rStyle w:val="sectiontitle"/>
        </w:rPr>
        <w:t>112.02</w:t>
      </w:r>
      <w:r>
        <w:rPr>
          <w:rStyle w:val="sectiontitle"/>
        </w:rPr>
        <w:tab/>
        <w:t>TERM OF FRANCHISE.</w:t>
      </w:r>
      <w:r>
        <w:t xml:space="preserve">  The right, privilege and franchise herein and hereby granted shall extend for a period of twenty-five (25) years</w:t>
      </w:r>
      <w:r>
        <w:rPr>
          <w:rStyle w:val="FootnoteReference"/>
        </w:rPr>
        <w:footnoteReference w:customMarkFollows="1" w:id="7"/>
        <w:t>†</w:t>
      </w:r>
      <w:r>
        <w:t xml:space="preserve"> from and after the date that the ordinance codified in this chapter became effective.</w:t>
      </w:r>
    </w:p>
    <w:p w:rsidR="006F3DD6" w:rsidRDefault="006F3DD6" w:rsidP="00BC7646">
      <w:pPr>
        <w:pStyle w:val="section2"/>
      </w:pPr>
      <w:r>
        <w:rPr>
          <w:rStyle w:val="sectiontitle"/>
        </w:rPr>
        <w:t>112.03</w:t>
      </w:r>
      <w:r>
        <w:rPr>
          <w:rStyle w:val="sectiontitle"/>
        </w:rPr>
        <w:tab/>
        <w:t>POLICE POWER.</w:t>
      </w:r>
      <w:r>
        <w:t xml:space="preserve">  The rights, privileges and franchise herein and hereby granted are subject to the exercise of the police power as the same now is or may hereafter be conferred upon by the City.</w:t>
      </w:r>
    </w:p>
    <w:p w:rsidR="006F3DD6" w:rsidRDefault="006F3DD6" w:rsidP="00BC7646">
      <w:pPr>
        <w:pStyle w:val="section2"/>
      </w:pPr>
      <w:r>
        <w:rPr>
          <w:rStyle w:val="sectiontitle"/>
        </w:rPr>
        <w:t>112.04</w:t>
      </w:r>
      <w:r>
        <w:rPr>
          <w:rStyle w:val="sectiontitle"/>
        </w:rPr>
        <w:tab/>
        <w:t>INDEMNIFICATION.</w:t>
      </w:r>
      <w:r>
        <w:t xml:space="preserve">  The Company shall at all times protect and save harmless the City from all damages or loss from or arising out of or by reason of the construction or maintenance or operation of said telephone system and exchange, except as may be the result of negligence on the part of the employees of the City.</w:t>
      </w:r>
    </w:p>
    <w:p w:rsidR="006F3DD6" w:rsidRDefault="006F3DD6" w:rsidP="00BC7646">
      <w:pPr>
        <w:pStyle w:val="section2"/>
      </w:pPr>
      <w:r>
        <w:rPr>
          <w:rStyle w:val="sectiontitle"/>
        </w:rPr>
        <w:t>112.05</w:t>
      </w:r>
      <w:r>
        <w:rPr>
          <w:rStyle w:val="sectiontitle"/>
        </w:rPr>
        <w:tab/>
        <w:t>RESTORATION OF PROPERTY.</w:t>
      </w:r>
      <w:r>
        <w:t xml:space="preserve">  The Company, in constructing, maintaining and operating its telephone system and exchange, and in its use of the streets, roads, avenues, highways, alleys boulevards and other public places in the City, shall perform its necessary and convenient work with due care and with reasonable dispatch; and shall not unnecessarily obstruct travel; and shall protect the place while its work is in progress by guards, barriers and signals; and shall backfill all openings made by it in such a manner as to prevent settling or depressions in the surface, and shall replace the surface, pavement and sidewalk of any excavations made by the Company with the same or like material, so as to restore same, as nearly as is practical, to its condition prior to such excavation; and shall not unnecessarily interfere with any water mains, gas mains, sewers, or drains which are now or may hereafter be laid, except as the prior consent of the Council is first obtained, and shall repair any defects caused by the Company.</w:t>
      </w:r>
    </w:p>
    <w:p w:rsidR="006F3DD6" w:rsidRDefault="006F3DD6"/>
    <w:p w:rsidR="006F3DD6" w:rsidRDefault="006F3DD6"/>
    <w:p w:rsidR="006F3DD6" w:rsidRDefault="006F3DD6"/>
    <w:p w:rsidR="006F3DD6" w:rsidRDefault="006F3DD6">
      <w:pPr>
        <w:pStyle w:val="section"/>
        <w:spacing w:before="0"/>
        <w:jc w:val="center"/>
      </w:pPr>
      <w:r>
        <w:t>[The next page is 601]</w:t>
      </w:r>
    </w:p>
    <w:p w:rsidR="006F3DD6" w:rsidRDefault="006F3DD6"/>
    <w:p w:rsidR="006F3DD6" w:rsidRDefault="006F3DD6">
      <w:pPr>
        <w:pStyle w:val="section"/>
        <w:sectPr w:rsidR="006F3DD6" w:rsidSect="00334020">
          <w:headerReference w:type="even" r:id="rId166"/>
          <w:headerReference w:type="default" r:id="rId167"/>
          <w:headerReference w:type="first" r:id="rId168"/>
          <w:pgSz w:w="12240" w:h="15840" w:code="1"/>
          <w:pgMar w:top="1440" w:right="1800" w:bottom="1440" w:left="1800" w:header="720" w:footer="432" w:gutter="288"/>
          <w:paperSrc w:first="4253" w:other="4253"/>
          <w:pgNumType w:start="555"/>
          <w:cols w:space="720"/>
          <w:titlePg/>
        </w:sectPr>
      </w:pPr>
    </w:p>
    <w:p w:rsidR="006F3DD6" w:rsidRDefault="006F3DD6" w:rsidP="00F40669">
      <w:pPr>
        <w:pStyle w:val="chapternumber"/>
      </w:pPr>
      <w:bookmarkStart w:id="217" w:name="_Toc389813730"/>
      <w:r>
        <w:t>CHAPTER 120</w:t>
      </w:r>
      <w:bookmarkEnd w:id="217"/>
      <w:r>
        <w:t xml:space="preserve"> </w:t>
      </w:r>
    </w:p>
    <w:p w:rsidR="006F3DD6" w:rsidRDefault="006F3DD6" w:rsidP="00F40669">
      <w:pPr>
        <w:pStyle w:val="chaptertitle"/>
      </w:pPr>
      <w:bookmarkStart w:id="218" w:name="_Toc389813731"/>
      <w:r>
        <w:t>LIQUOR LICENSES AND WINE AND BEER PERMITS</w:t>
      </w:r>
      <w:bookmarkEnd w:id="218"/>
    </w:p>
    <w:tbl>
      <w:tblPr>
        <w:tblW w:w="0" w:type="auto"/>
        <w:tblLayout w:type="fixed"/>
        <w:tblLook w:val="0000" w:firstRow="0" w:lastRow="0" w:firstColumn="0" w:lastColumn="0" w:noHBand="0" w:noVBand="0"/>
      </w:tblPr>
      <w:tblGrid>
        <w:gridCol w:w="4428"/>
        <w:gridCol w:w="4428"/>
      </w:tblGrid>
      <w:tr w:rsidR="006F3DD6" w:rsidTr="003162C4">
        <w:tc>
          <w:tcPr>
            <w:tcW w:w="4428" w:type="dxa"/>
          </w:tcPr>
          <w:p w:rsidR="006F3DD6" w:rsidRDefault="006F3DD6" w:rsidP="003162C4">
            <w:pPr>
              <w:pStyle w:val="miniindex"/>
            </w:pPr>
            <w:r>
              <w:t>120.01  License or Permit Required</w:t>
            </w:r>
          </w:p>
        </w:tc>
        <w:tc>
          <w:tcPr>
            <w:tcW w:w="4428" w:type="dxa"/>
          </w:tcPr>
          <w:p w:rsidR="006F3DD6" w:rsidRDefault="006F3DD6" w:rsidP="003162C4">
            <w:pPr>
              <w:pStyle w:val="miniindex"/>
            </w:pPr>
            <w:r>
              <w:t>120.04  Action by Council</w:t>
            </w:r>
          </w:p>
        </w:tc>
      </w:tr>
      <w:tr w:rsidR="006F3DD6" w:rsidTr="003162C4">
        <w:tc>
          <w:tcPr>
            <w:tcW w:w="4428" w:type="dxa"/>
          </w:tcPr>
          <w:p w:rsidR="006F3DD6" w:rsidRDefault="006F3DD6" w:rsidP="003162C4">
            <w:pPr>
              <w:pStyle w:val="miniindex"/>
            </w:pPr>
            <w:r>
              <w:t>120.02  General Prohibition</w:t>
            </w:r>
          </w:p>
        </w:tc>
        <w:tc>
          <w:tcPr>
            <w:tcW w:w="4428" w:type="dxa"/>
          </w:tcPr>
          <w:p w:rsidR="006F3DD6" w:rsidRDefault="006F3DD6" w:rsidP="003162C4">
            <w:pPr>
              <w:pStyle w:val="miniindex"/>
            </w:pPr>
            <w:r>
              <w:t>120.05  Prohibited Sales and Acts</w:t>
            </w:r>
          </w:p>
        </w:tc>
      </w:tr>
      <w:tr w:rsidR="006F3DD6" w:rsidTr="003162C4">
        <w:tc>
          <w:tcPr>
            <w:tcW w:w="4428" w:type="dxa"/>
          </w:tcPr>
          <w:p w:rsidR="006F3DD6" w:rsidRDefault="006F3DD6" w:rsidP="003162C4">
            <w:pPr>
              <w:pStyle w:val="miniindex"/>
            </w:pPr>
            <w:r>
              <w:t>120.03  Investigation</w:t>
            </w:r>
          </w:p>
        </w:tc>
        <w:tc>
          <w:tcPr>
            <w:tcW w:w="4428" w:type="dxa"/>
          </w:tcPr>
          <w:p w:rsidR="006F3DD6" w:rsidRDefault="006F3DD6" w:rsidP="003162C4">
            <w:pPr>
              <w:pStyle w:val="miniindex"/>
            </w:pPr>
            <w:r>
              <w:t>120.06  Amusement Devices</w:t>
            </w:r>
          </w:p>
        </w:tc>
      </w:tr>
    </w:tbl>
    <w:p w:rsidR="006F3DD6" w:rsidRDefault="006F3DD6" w:rsidP="00F40669">
      <w:pPr>
        <w:pStyle w:val="StylesectionBefore30pt"/>
        <w:tabs>
          <w:tab w:val="left" w:pos="900"/>
        </w:tabs>
      </w:pPr>
      <w:r>
        <w:rPr>
          <w:rStyle w:val="sectiontitle"/>
        </w:rPr>
        <w:t>120.01</w:t>
      </w:r>
      <w:r>
        <w:rPr>
          <w:rStyle w:val="sectiontitle"/>
        </w:rPr>
        <w:tab/>
        <w:t xml:space="preserve">LICENSE OR PERMIT REQUIRED.  </w:t>
      </w:r>
      <w:r>
        <w:t xml:space="preserve">No person shall manufacture for sale, import, sell, or offer or keep for sale, alcoholic liquor, wine, or beer without first securing a liquor control license, wine permit, or beer permit in accordance with the provisions of Chapter 123 of the </w:t>
      </w:r>
      <w:r w:rsidRPr="00933483">
        <w:rPr>
          <w:i/>
        </w:rPr>
        <w:t>Code of Iowa</w:t>
      </w:r>
      <w:r>
        <w:t>.</w:t>
      </w:r>
    </w:p>
    <w:p w:rsidR="006F3DD6" w:rsidRDefault="006F3DD6" w:rsidP="00F40669">
      <w:pPr>
        <w:pStyle w:val="citation"/>
        <w:tabs>
          <w:tab w:val="left" w:pos="900"/>
        </w:tabs>
      </w:pPr>
      <w:r>
        <w:t>(</w:t>
      </w:r>
      <w:r w:rsidRPr="00933483">
        <w:t>Code of Iowa</w:t>
      </w:r>
      <w:r>
        <w:t>, Sec. 123.22, 123.122 &amp; 123.171)</w:t>
      </w:r>
    </w:p>
    <w:p w:rsidR="006F3DD6" w:rsidRDefault="006F3DD6" w:rsidP="00F40669">
      <w:pPr>
        <w:pStyle w:val="section"/>
        <w:tabs>
          <w:tab w:val="left" w:pos="900"/>
        </w:tabs>
      </w:pPr>
      <w:r>
        <w:rPr>
          <w:rStyle w:val="sectiontitle"/>
        </w:rPr>
        <w:t>120.02</w:t>
      </w:r>
      <w:r>
        <w:rPr>
          <w:rStyle w:val="sectiontitle"/>
        </w:rPr>
        <w:tab/>
        <w:t xml:space="preserve">GENERAL PROHIBITION.  </w:t>
      </w:r>
      <w:r>
        <w:t xml:space="preserve">It is unlawful to manufacture for sale, sell, offer or keep for sale, possess or transport alcoholic liquor, wine or beer except upon the terms, conditions, limitations, and restrictions enumerated in Chapter 123 of the </w:t>
      </w:r>
      <w:r w:rsidRPr="00933483">
        <w:rPr>
          <w:i/>
        </w:rPr>
        <w:t>Code of Iowa</w:t>
      </w:r>
      <w:r>
        <w:t xml:space="preserve">, and a license or permit may be suspended or revoked or a civil penalty may be imposed for a violation thereof.  </w:t>
      </w:r>
    </w:p>
    <w:p w:rsidR="006F3DD6" w:rsidRDefault="006F3DD6" w:rsidP="00F40669">
      <w:pPr>
        <w:pStyle w:val="citation"/>
      </w:pPr>
      <w:r>
        <w:t>(</w:t>
      </w:r>
      <w:r w:rsidRPr="00933483">
        <w:t>Code of Iowa</w:t>
      </w:r>
      <w:r>
        <w:t>, Sec. 123.2, 123.39 &amp; 123.50)</w:t>
      </w:r>
    </w:p>
    <w:p w:rsidR="006F3DD6" w:rsidRDefault="006F3DD6" w:rsidP="00F40669">
      <w:pPr>
        <w:pStyle w:val="section"/>
        <w:tabs>
          <w:tab w:val="left" w:pos="900"/>
        </w:tabs>
      </w:pPr>
      <w:r>
        <w:rPr>
          <w:rStyle w:val="sectiontitle"/>
        </w:rPr>
        <w:t>120.03</w:t>
      </w:r>
      <w:r>
        <w:rPr>
          <w:rStyle w:val="sectiontitle"/>
        </w:rPr>
        <w:tab/>
        <w:t xml:space="preserve">INVESTIGATION.  </w:t>
      </w:r>
      <w:r>
        <w:t>Upon receipt of an application for a liquor license, wine or beer permit, the Clerk may forward it to the Police Chief, who shall then conduct an investigation and submit a written report as to the truth of the facts averred in the application.  The Fire Chief may also inspect the premises to determine if they conform to the requirements of the City.  The Council shall not approve an application for a license or permit for any premises that does not conform to the applicable law and ordinances, resolutions, and regulations of the City.</w:t>
      </w:r>
    </w:p>
    <w:p w:rsidR="006F3DD6" w:rsidRDefault="006F3DD6" w:rsidP="00F40669">
      <w:pPr>
        <w:pStyle w:val="citation"/>
        <w:tabs>
          <w:tab w:val="left" w:pos="900"/>
        </w:tabs>
      </w:pPr>
      <w:r>
        <w:t>(</w:t>
      </w:r>
      <w:r w:rsidRPr="00933483">
        <w:t>Code of Iowa</w:t>
      </w:r>
      <w:r>
        <w:t>, Sec. 123.30)</w:t>
      </w:r>
    </w:p>
    <w:p w:rsidR="006F3DD6" w:rsidRDefault="006F3DD6" w:rsidP="00F40669">
      <w:pPr>
        <w:pStyle w:val="section"/>
        <w:tabs>
          <w:tab w:val="left" w:pos="900"/>
        </w:tabs>
      </w:pPr>
      <w:r>
        <w:rPr>
          <w:rStyle w:val="sectiontitle"/>
        </w:rPr>
        <w:t>120.04</w:t>
      </w:r>
      <w:r>
        <w:rPr>
          <w:rStyle w:val="sectiontitle"/>
        </w:rPr>
        <w:tab/>
        <w:t xml:space="preserve">ACTION BY COUNCIL.  </w:t>
      </w:r>
      <w:r>
        <w:t xml:space="preserve">The Council shall either approve or disapprove the issuance of the liquor control license or retail wine or beer permit and shall endorse its approval or disapproval on the application, and thereafter the application, necessary fee and bond, if required, shall be forwarded to the Alcoholic Beverages Division of the State Department of Commerce for such further action as is provided by law.   </w:t>
      </w:r>
    </w:p>
    <w:p w:rsidR="006F3DD6" w:rsidRDefault="006F3DD6" w:rsidP="00F40669">
      <w:pPr>
        <w:pStyle w:val="citation"/>
        <w:tabs>
          <w:tab w:val="left" w:pos="900"/>
        </w:tabs>
      </w:pPr>
      <w:r>
        <w:t>(</w:t>
      </w:r>
      <w:r w:rsidRPr="00933483">
        <w:t>Code of Iowa</w:t>
      </w:r>
      <w:r>
        <w:t>, Sec. 123.32[2])</w:t>
      </w:r>
    </w:p>
    <w:p w:rsidR="006F3DD6" w:rsidRDefault="006F3DD6" w:rsidP="00F40669">
      <w:pPr>
        <w:pStyle w:val="section"/>
        <w:tabs>
          <w:tab w:val="left" w:pos="900"/>
        </w:tabs>
      </w:pPr>
      <w:r>
        <w:rPr>
          <w:rStyle w:val="sectiontitle"/>
        </w:rPr>
        <w:t>120.05</w:t>
      </w:r>
      <w:r>
        <w:rPr>
          <w:rStyle w:val="sectiontitle"/>
        </w:rPr>
        <w:tab/>
        <w:t xml:space="preserve">PROHIBITED SALES AND ACTS.  </w:t>
      </w:r>
      <w:r>
        <w:t>A person or club holding a liquor license or retail wine or beer permit and the person’s or club’s agents or employees shall not do any of the following:</w:t>
      </w:r>
    </w:p>
    <w:p w:rsidR="006F3DD6" w:rsidRDefault="006F3DD6" w:rsidP="000479AE">
      <w:pPr>
        <w:pStyle w:val="Sub1Auto"/>
        <w:numPr>
          <w:ilvl w:val="0"/>
          <w:numId w:val="154"/>
        </w:numPr>
      </w:pPr>
      <w:r>
        <w:t xml:space="preserve">Sell, dispense, or give to any intoxicated person, or one simulating intoxication, any alcoholic liquor, wine, or beer.  </w:t>
      </w:r>
    </w:p>
    <w:p w:rsidR="006F3DD6" w:rsidRDefault="006F3DD6" w:rsidP="00F40669">
      <w:pPr>
        <w:pStyle w:val="citation"/>
      </w:pPr>
      <w:r>
        <w:t>(</w:t>
      </w:r>
      <w:r w:rsidRPr="00933483">
        <w:t>Code of Iowa</w:t>
      </w:r>
      <w:r>
        <w:t>, Sec. 123.49[1])</w:t>
      </w:r>
    </w:p>
    <w:p w:rsidR="006F3DD6" w:rsidRDefault="006F3DD6" w:rsidP="000479AE">
      <w:pPr>
        <w:pStyle w:val="Sub1Auto"/>
        <w:numPr>
          <w:ilvl w:val="0"/>
          <w:numId w:val="154"/>
        </w:numPr>
      </w:pPr>
      <w:r>
        <w:t xml:space="preserve">Sell or dispense any alcoholic beverage, wine, or beer on the premises covered by the license or permit, or permit its consumption thereon between the hours of 2:00 a.m. and 6:00 a.m. on a weekday, and between the hours of 2:00 a.m. on Sunday and 6:00 a.m. on the following Monday; however, a holder of a license or permit granted the privilege of selling alcoholic liquor, beer, or wine on Sunday may sell or dispense alcoholic liquor, beer, or wine between the hours of 8:00 a.m. on Sunday and 2:00 a.m. of the following Monday, and further provided that a holder of any class of liquor control license or the holder of a class “B” beer permit may sell or dispense alcoholic liquor, wine, or beer for consumption on the premises between the hours of 8:00 a.m. on Sunday and 2:00 a.m. on Monday when that Monday is New Year’s Day and beer for consumption off the premises between the hours of 8:00 a.m. on Sunday and 2:00 a.m. on the following Monday when that Sunday is the day before New Year’s Day. </w:t>
      </w:r>
    </w:p>
    <w:p w:rsidR="006F3DD6" w:rsidRDefault="006F3DD6" w:rsidP="00F40669">
      <w:pPr>
        <w:pStyle w:val="citation"/>
      </w:pPr>
      <w:r>
        <w:t>(</w:t>
      </w:r>
      <w:r w:rsidRPr="00933483">
        <w:t>Code of Iowa</w:t>
      </w:r>
      <w:r>
        <w:t>, Sec. 123.49[2b and 2k] &amp; 123.150)</w:t>
      </w:r>
    </w:p>
    <w:p w:rsidR="006F3DD6" w:rsidRDefault="006F3DD6" w:rsidP="000479AE">
      <w:pPr>
        <w:pStyle w:val="Sub1Auto"/>
        <w:numPr>
          <w:ilvl w:val="0"/>
          <w:numId w:val="154"/>
        </w:numPr>
      </w:pPr>
      <w:r>
        <w:t xml:space="preserve">Sell alcoholic beverages, wine, or beer to any person on credit, except with a bona fide credit card.  This provision does not apply to sales by a club to its members, to sales by a hotel or motel to bona fide registered guests or to retail sales by the managing entity of a convention center, civic center, or events center. </w:t>
      </w:r>
    </w:p>
    <w:p w:rsidR="006F3DD6" w:rsidRDefault="006F3DD6" w:rsidP="00F40669">
      <w:pPr>
        <w:pStyle w:val="citation"/>
      </w:pPr>
      <w:r>
        <w:t>(</w:t>
      </w:r>
      <w:r w:rsidRPr="00933483">
        <w:t>Code of Iowa</w:t>
      </w:r>
      <w:r>
        <w:t>, Sec. 123.49[2c])</w:t>
      </w:r>
    </w:p>
    <w:p w:rsidR="006F3DD6" w:rsidRDefault="006F3DD6" w:rsidP="000479AE">
      <w:pPr>
        <w:pStyle w:val="Sub1Auto"/>
        <w:numPr>
          <w:ilvl w:val="0"/>
          <w:numId w:val="154"/>
        </w:numPr>
      </w:pPr>
      <w:r>
        <w:t>Employ a person under eighteen (18) years of age in the sale or serving of alcoholic liquor, wine, or beer for consumption on the premises where sold.</w:t>
      </w:r>
    </w:p>
    <w:p w:rsidR="006F3DD6" w:rsidRDefault="006F3DD6" w:rsidP="00F40669">
      <w:pPr>
        <w:pStyle w:val="citation"/>
      </w:pPr>
      <w:r>
        <w:t>(</w:t>
      </w:r>
      <w:r w:rsidRPr="00933483">
        <w:t>Code of Iowa</w:t>
      </w:r>
      <w:r>
        <w:t>, Sec. 123.49[2f])</w:t>
      </w:r>
    </w:p>
    <w:p w:rsidR="006F3DD6" w:rsidRDefault="006F3DD6" w:rsidP="000479AE">
      <w:pPr>
        <w:pStyle w:val="Sub1Auto"/>
        <w:numPr>
          <w:ilvl w:val="0"/>
          <w:numId w:val="154"/>
        </w:numPr>
      </w:pPr>
      <w:r>
        <w:t>In the case of a retail beer or wine permittee, knowingly allow the mixing or adding of alcohol or any alcoholic beverage to beer, wine, or any other beverage in or about the permittee’s place of business.</w:t>
      </w:r>
    </w:p>
    <w:p w:rsidR="006F3DD6" w:rsidRDefault="006F3DD6" w:rsidP="00F40669">
      <w:pPr>
        <w:pStyle w:val="citation"/>
      </w:pPr>
      <w:r>
        <w:t>(</w:t>
      </w:r>
      <w:r w:rsidRPr="00933483">
        <w:t>Code of Iowa</w:t>
      </w:r>
      <w:r>
        <w:t>, Sec. 123.49[2i])</w:t>
      </w:r>
    </w:p>
    <w:p w:rsidR="006F3DD6" w:rsidRDefault="006F3DD6" w:rsidP="000479AE">
      <w:pPr>
        <w:pStyle w:val="Sub1Auto"/>
        <w:numPr>
          <w:ilvl w:val="0"/>
          <w:numId w:val="154"/>
        </w:numPr>
      </w:pPr>
      <w:r>
        <w:t>Knowingly permit any gambling, except in accordance with Iowa law, or knowingly permit any solicitation for immoral purposes, or immoral or disorderly conduct on the premises covered by the license or permit.</w:t>
      </w:r>
    </w:p>
    <w:p w:rsidR="006F3DD6" w:rsidRDefault="006F3DD6" w:rsidP="00F40669">
      <w:pPr>
        <w:pStyle w:val="citation"/>
      </w:pPr>
      <w:r>
        <w:t>(</w:t>
      </w:r>
      <w:r w:rsidRPr="00933483">
        <w:t>Code of Iowa</w:t>
      </w:r>
      <w:r>
        <w:t>, Sec. 123.49[2a])</w:t>
      </w:r>
    </w:p>
    <w:p w:rsidR="006F3DD6" w:rsidRDefault="006F3DD6" w:rsidP="000479AE">
      <w:pPr>
        <w:pStyle w:val="Sub1Auto"/>
        <w:numPr>
          <w:ilvl w:val="0"/>
          <w:numId w:val="154"/>
        </w:numPr>
      </w:pPr>
      <w:r>
        <w:t xml:space="preserve">Knowingly permit or engage in any criminal activity on the premises covered by the license or permit. </w:t>
      </w:r>
    </w:p>
    <w:p w:rsidR="006F3DD6" w:rsidRDefault="006F3DD6" w:rsidP="00F40669">
      <w:pPr>
        <w:pStyle w:val="citation"/>
      </w:pPr>
      <w:r>
        <w:t>(</w:t>
      </w:r>
      <w:r w:rsidRPr="00933483">
        <w:t>Code of Iowa</w:t>
      </w:r>
      <w:r>
        <w:t>, Sec. 123.49[2j])</w:t>
      </w:r>
    </w:p>
    <w:p w:rsidR="006F3DD6" w:rsidRDefault="006F3DD6" w:rsidP="000479AE">
      <w:pPr>
        <w:pStyle w:val="Sub1Auto"/>
        <w:numPr>
          <w:ilvl w:val="0"/>
          <w:numId w:val="154"/>
        </w:numPr>
      </w:pPr>
      <w:r>
        <w:t>Keep on premises covered by a liquor control license any alcoholic liquor in any container except the original package purchased from the Alcoholic Beverages Division of the State Department of Commerce and except mixed drinks or cocktails mixed on the premises for immediate consumption.  However, mixed drinks or cocktails that are mixed on the premises and are not for immediate consumption may be consumed on the licensed premises, subject to rules adopted by the Alcoholic Beverages Division.</w:t>
      </w:r>
    </w:p>
    <w:p w:rsidR="006F3DD6" w:rsidRDefault="006F3DD6" w:rsidP="00F40669">
      <w:pPr>
        <w:pStyle w:val="citation"/>
      </w:pPr>
      <w:r>
        <w:t>(</w:t>
      </w:r>
      <w:r w:rsidRPr="00933483">
        <w:t>Code of Iowa</w:t>
      </w:r>
      <w:r>
        <w:t>, Sec. 123.49[2d])</w:t>
      </w:r>
    </w:p>
    <w:p w:rsidR="006F3DD6" w:rsidRDefault="006F3DD6" w:rsidP="000479AE">
      <w:pPr>
        <w:pStyle w:val="Sub1Auto"/>
        <w:numPr>
          <w:ilvl w:val="0"/>
          <w:numId w:val="154"/>
        </w:numPr>
      </w:pPr>
      <w:r>
        <w:t>Reuse for packaging alcoholic liquor or wine any container or receptacle used originally for packaging alcoholic liquor or wine; or adulterate, by the addition of any substance, the contents or remaining contents of an original package of an alcoholic liquor or wine; or knowingly possess any original package that has been reused or adulterated.</w:t>
      </w:r>
    </w:p>
    <w:p w:rsidR="006F3DD6" w:rsidRDefault="006F3DD6" w:rsidP="00F40669">
      <w:pPr>
        <w:pStyle w:val="citation"/>
      </w:pPr>
      <w:r>
        <w:t>(</w:t>
      </w:r>
      <w:r w:rsidRPr="00933483">
        <w:t>Code of Iowa</w:t>
      </w:r>
      <w:r>
        <w:t>, Sec. 123.49[2e])</w:t>
      </w:r>
    </w:p>
    <w:p w:rsidR="006F3DD6" w:rsidRDefault="006F3DD6" w:rsidP="000479AE">
      <w:pPr>
        <w:pStyle w:val="Sub1Auto"/>
        <w:numPr>
          <w:ilvl w:val="0"/>
          <w:numId w:val="154"/>
        </w:numPr>
      </w:pPr>
      <w:r>
        <w:t>Allow any person other than the licensee, permittee, or employees of the licensee or permittee to use or keep on the licensed premises any alcoholic liquor in any bottle or other container that is designed for the transporting of such beverages, except as allowed by State law.</w:t>
      </w:r>
    </w:p>
    <w:p w:rsidR="006F3DD6" w:rsidRDefault="006F3DD6" w:rsidP="00F40669">
      <w:pPr>
        <w:pStyle w:val="citation"/>
      </w:pPr>
      <w:r>
        <w:t>(</w:t>
      </w:r>
      <w:r w:rsidRPr="00933483">
        <w:t>Code of Iowa</w:t>
      </w:r>
      <w:r>
        <w:t>, Sec. 123.49[2g])</w:t>
      </w:r>
    </w:p>
    <w:p w:rsidR="006F3DD6" w:rsidRDefault="006F3DD6" w:rsidP="000479AE">
      <w:pPr>
        <w:pStyle w:val="Sub1Auto"/>
        <w:numPr>
          <w:ilvl w:val="0"/>
          <w:numId w:val="154"/>
        </w:numPr>
      </w:pPr>
      <w:r>
        <w:t>Sell, give, possess, or otherwise supply a machine that is used to vaporize an alcoholic beverage for the purpose of being consumed in a vaporized form.</w:t>
      </w:r>
    </w:p>
    <w:p w:rsidR="006F3DD6" w:rsidRPr="00530523" w:rsidRDefault="006F3DD6" w:rsidP="00F40669">
      <w:pPr>
        <w:pStyle w:val="citation"/>
      </w:pPr>
      <w:r>
        <w:t>(</w:t>
      </w:r>
      <w:r w:rsidRPr="00933483">
        <w:t>Code of Iowa</w:t>
      </w:r>
      <w:r>
        <w:t>, Sec. 123.49[21])</w:t>
      </w:r>
    </w:p>
    <w:p w:rsidR="006F3DD6" w:rsidRDefault="006F3DD6" w:rsidP="00F40669">
      <w:pPr>
        <w:pStyle w:val="section"/>
        <w:tabs>
          <w:tab w:val="left" w:pos="900"/>
        </w:tabs>
      </w:pPr>
      <w:r>
        <w:rPr>
          <w:rStyle w:val="sectiontitle"/>
        </w:rPr>
        <w:t>120.06</w:t>
      </w:r>
      <w:r>
        <w:rPr>
          <w:rStyle w:val="sectiontitle"/>
        </w:rPr>
        <w:tab/>
        <w:t>AMUSEMENT DEVICES.</w:t>
      </w:r>
      <w:r>
        <w:t xml:space="preserve">  </w:t>
      </w:r>
      <w:r w:rsidRPr="001779B0">
        <w:t xml:space="preserve">The </w:t>
      </w:r>
      <w:r>
        <w:t>following provisions pertain to electric</w:t>
      </w:r>
      <w:r w:rsidR="00854B98">
        <w:t>al</w:t>
      </w:r>
      <w:r>
        <w:t xml:space="preserve"> or mechanical amusement devices</w:t>
      </w:r>
      <w:r w:rsidR="00854B98">
        <w:t xml:space="preserve"> possessed and used in accordance with Chapter 99B of the </w:t>
      </w:r>
      <w:r w:rsidR="00854B98" w:rsidRPr="00854B98">
        <w:rPr>
          <w:i/>
        </w:rPr>
        <w:t>Code of Iowa</w:t>
      </w:r>
      <w:r w:rsidR="00854B98">
        <w:t xml:space="preserve">.  (Said devices are allowed only in premises with a liquor control license or beer permit, as specifically authorized in said Chapter 99B.) </w:t>
      </w:r>
    </w:p>
    <w:p w:rsidR="006F3DD6" w:rsidRDefault="006F3DD6" w:rsidP="00F40669">
      <w:pPr>
        <w:pStyle w:val="citation"/>
      </w:pPr>
      <w:r>
        <w:t>(</w:t>
      </w:r>
      <w:r w:rsidRPr="00933483">
        <w:t>Code of Iowa</w:t>
      </w:r>
      <w:r>
        <w:t>, Sec. 99B.</w:t>
      </w:r>
      <w:r w:rsidR="00854B98">
        <w:t>57</w:t>
      </w:r>
      <w:r>
        <w:t>)</w:t>
      </w:r>
    </w:p>
    <w:p w:rsidR="006F3DD6" w:rsidRDefault="006F3DD6" w:rsidP="000479AE">
      <w:pPr>
        <w:pStyle w:val="Sub1Auto"/>
        <w:numPr>
          <w:ilvl w:val="0"/>
          <w:numId w:val="155"/>
        </w:numPr>
      </w:pPr>
      <w:r>
        <w:t>As used in this section</w:t>
      </w:r>
      <w:r w:rsidR="00854B98">
        <w:t>,</w:t>
      </w:r>
      <w:r>
        <w:t xml:space="preserve"> “</w:t>
      </w:r>
      <w:r w:rsidR="00854B98">
        <w:t xml:space="preserve">registered </w:t>
      </w:r>
      <w:r>
        <w:t>electric</w:t>
      </w:r>
      <w:r w:rsidR="00854B98">
        <w:t>al</w:t>
      </w:r>
      <w:r>
        <w:t xml:space="preserve"> or mechanical amusement device” means a</w:t>
      </w:r>
      <w:r w:rsidR="00854B98">
        <w:t>n electrical or mechanical</w:t>
      </w:r>
      <w:r>
        <w:t xml:space="preserve"> device</w:t>
      </w:r>
      <w:r w:rsidR="00854B98">
        <w:t xml:space="preserve"> required to be registered with </w:t>
      </w:r>
      <w:r w:rsidR="00701724">
        <w:t xml:space="preserve">the Iowa </w:t>
      </w:r>
      <w:r w:rsidR="00001F57">
        <w:t xml:space="preserve">Department of Inspection and Appeals, as provided in Section 99B.53 of the </w:t>
      </w:r>
      <w:r w:rsidR="00001F57" w:rsidRPr="00001F57">
        <w:rPr>
          <w:i/>
        </w:rPr>
        <w:t>Code of Iowa</w:t>
      </w:r>
      <w:r w:rsidR="00001F57">
        <w:t>.</w:t>
      </w:r>
    </w:p>
    <w:p w:rsidR="006F3DD6" w:rsidRDefault="006F3DD6" w:rsidP="000479AE">
      <w:pPr>
        <w:pStyle w:val="Sub1Auto"/>
        <w:numPr>
          <w:ilvl w:val="0"/>
          <w:numId w:val="155"/>
        </w:numPr>
      </w:pPr>
      <w:r>
        <w:t>It is unlawful for any person under the age of twenty-one (21) to participate in the operation of a</w:t>
      </w:r>
      <w:r w:rsidR="00001F57">
        <w:t xml:space="preserve"> registered</w:t>
      </w:r>
      <w:r>
        <w:t xml:space="preserve"> electrical or mechanical amusement device.</w:t>
      </w:r>
    </w:p>
    <w:p w:rsidR="006F3DD6" w:rsidRDefault="006F3DD6" w:rsidP="000479AE">
      <w:pPr>
        <w:pStyle w:val="Sub1Auto"/>
        <w:numPr>
          <w:ilvl w:val="0"/>
          <w:numId w:val="155"/>
        </w:numPr>
      </w:pPr>
      <w:r>
        <w:t>It is unlawful for any person owning or leasing a</w:t>
      </w:r>
      <w:r w:rsidR="00001F57">
        <w:t xml:space="preserve"> registered</w:t>
      </w:r>
      <w:r>
        <w:t xml:space="preserve"> electrical or mechanical amusement device, or an employee of a person owning or leasing a</w:t>
      </w:r>
      <w:r w:rsidR="00001F57">
        <w:t xml:space="preserve"> registered</w:t>
      </w:r>
      <w:r>
        <w:t xml:space="preserve"> electrical or mechanical amusement device, to knowingly allow a person under the age of 21 to participate in the operation of a</w:t>
      </w:r>
      <w:r w:rsidR="00001F57">
        <w:t xml:space="preserve"> registered</w:t>
      </w:r>
      <w:r>
        <w:t xml:space="preserve"> electrical or mechanical amusement device.</w:t>
      </w:r>
    </w:p>
    <w:p w:rsidR="006F3DD6" w:rsidRDefault="006F3DD6" w:rsidP="000479AE">
      <w:pPr>
        <w:pStyle w:val="Sub1Auto"/>
        <w:numPr>
          <w:ilvl w:val="0"/>
          <w:numId w:val="155"/>
        </w:numPr>
      </w:pPr>
      <w:r>
        <w:t>It is unlawful for any person to knowingly participate in the operation of a</w:t>
      </w:r>
      <w:r w:rsidR="00001F57">
        <w:t xml:space="preserve"> registered</w:t>
      </w:r>
      <w:r>
        <w:t xml:space="preserve"> electrical or mechanical amusement device with a person under the age of 21.</w:t>
      </w:r>
    </w:p>
    <w:p w:rsidR="00001F57" w:rsidRPr="00001F57" w:rsidRDefault="00001F57" w:rsidP="00001F57">
      <w:pPr>
        <w:pStyle w:val="Sub1Auto"/>
        <w:jc w:val="right"/>
        <w:rPr>
          <w:rStyle w:val="suppnote1"/>
        </w:rPr>
      </w:pPr>
      <w:r>
        <w:rPr>
          <w:rStyle w:val="suppnote1"/>
        </w:rPr>
        <w:t>(Section 120.06 – Ord. 321 – Jan. 18 Supp.)</w:t>
      </w: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t>[The next page is 609]</w:t>
      </w:r>
    </w:p>
    <w:p w:rsidR="006F3DD6" w:rsidRDefault="006F3DD6">
      <w:pPr>
        <w:pStyle w:val="section"/>
        <w:sectPr w:rsidR="006F3DD6" w:rsidSect="00334020">
          <w:headerReference w:type="even" r:id="rId169"/>
          <w:headerReference w:type="default" r:id="rId170"/>
          <w:pgSz w:w="12240" w:h="15840" w:code="1"/>
          <w:pgMar w:top="1440" w:right="1800" w:bottom="1440" w:left="1800" w:header="720" w:footer="432" w:gutter="288"/>
          <w:paperSrc w:first="4253" w:other="4253"/>
          <w:pgNumType w:start="601"/>
          <w:cols w:space="720"/>
          <w:titlePg/>
        </w:sectPr>
      </w:pPr>
    </w:p>
    <w:p w:rsidR="006F3DD6" w:rsidRDefault="006F3DD6" w:rsidP="00A42803">
      <w:pPr>
        <w:pStyle w:val="chapternumber"/>
        <w:keepNext w:val="0"/>
      </w:pPr>
      <w:bookmarkStart w:id="219" w:name="_Toc389813732"/>
      <w:r>
        <w:t>CHAPTER 121</w:t>
      </w:r>
      <w:bookmarkEnd w:id="219"/>
    </w:p>
    <w:p w:rsidR="006F3DD6" w:rsidRDefault="006F3DD6" w:rsidP="00A42803">
      <w:pPr>
        <w:pStyle w:val="chaptertitle"/>
      </w:pPr>
      <w:bookmarkStart w:id="220" w:name="_Toc389813733"/>
      <w:r>
        <w:t>CIGARETTE AND TOBACCO PERMITS</w:t>
      </w:r>
      <w:bookmarkEnd w:id="220"/>
      <w:r>
        <w:t xml:space="preserve"> </w:t>
      </w:r>
    </w:p>
    <w:tbl>
      <w:tblPr>
        <w:tblW w:w="0" w:type="auto"/>
        <w:tblLayout w:type="fixed"/>
        <w:tblLook w:val="0000" w:firstRow="0" w:lastRow="0" w:firstColumn="0" w:lastColumn="0" w:noHBand="0" w:noVBand="0"/>
      </w:tblPr>
      <w:tblGrid>
        <w:gridCol w:w="4428"/>
        <w:gridCol w:w="4428"/>
      </w:tblGrid>
      <w:tr w:rsidR="006F3DD6" w:rsidTr="003162C4">
        <w:tc>
          <w:tcPr>
            <w:tcW w:w="4428" w:type="dxa"/>
          </w:tcPr>
          <w:p w:rsidR="006F3DD6" w:rsidRDefault="006F3DD6" w:rsidP="003162C4">
            <w:pPr>
              <w:pStyle w:val="miniindex"/>
            </w:pPr>
            <w:r>
              <w:t>121.01  Definitions</w:t>
            </w:r>
          </w:p>
        </w:tc>
        <w:tc>
          <w:tcPr>
            <w:tcW w:w="4428" w:type="dxa"/>
          </w:tcPr>
          <w:p w:rsidR="006F3DD6" w:rsidRDefault="006F3DD6" w:rsidP="003162C4">
            <w:pPr>
              <w:pStyle w:val="miniindex"/>
            </w:pPr>
            <w:r>
              <w:t>121.06  Refunds</w:t>
            </w:r>
          </w:p>
        </w:tc>
      </w:tr>
      <w:tr w:rsidR="006F3DD6" w:rsidTr="003162C4">
        <w:tc>
          <w:tcPr>
            <w:tcW w:w="4428" w:type="dxa"/>
          </w:tcPr>
          <w:p w:rsidR="006F3DD6" w:rsidRDefault="006F3DD6" w:rsidP="003162C4">
            <w:pPr>
              <w:pStyle w:val="miniindex"/>
            </w:pPr>
            <w:r>
              <w:t>121.02  Permit Required</w:t>
            </w:r>
          </w:p>
        </w:tc>
        <w:tc>
          <w:tcPr>
            <w:tcW w:w="4428" w:type="dxa"/>
          </w:tcPr>
          <w:p w:rsidR="006F3DD6" w:rsidRDefault="006F3DD6" w:rsidP="003162C4">
            <w:pPr>
              <w:pStyle w:val="miniindex"/>
            </w:pPr>
            <w:r>
              <w:t>121.07  Persons Under Legal Age</w:t>
            </w:r>
          </w:p>
        </w:tc>
      </w:tr>
      <w:tr w:rsidR="006F3DD6" w:rsidTr="003162C4">
        <w:tc>
          <w:tcPr>
            <w:tcW w:w="4428" w:type="dxa"/>
          </w:tcPr>
          <w:p w:rsidR="006F3DD6" w:rsidRDefault="006F3DD6" w:rsidP="003162C4">
            <w:pPr>
              <w:pStyle w:val="miniindex"/>
            </w:pPr>
            <w:r>
              <w:t>121.03  Application</w:t>
            </w:r>
          </w:p>
        </w:tc>
        <w:tc>
          <w:tcPr>
            <w:tcW w:w="4428" w:type="dxa"/>
          </w:tcPr>
          <w:p w:rsidR="006F3DD6" w:rsidRDefault="006F3DD6" w:rsidP="003162C4">
            <w:pPr>
              <w:pStyle w:val="miniindex"/>
            </w:pPr>
            <w:r>
              <w:t>121.08  Self-Service Sales Prohibited</w:t>
            </w:r>
          </w:p>
        </w:tc>
      </w:tr>
      <w:tr w:rsidR="006F3DD6" w:rsidTr="003162C4">
        <w:tc>
          <w:tcPr>
            <w:tcW w:w="4428" w:type="dxa"/>
          </w:tcPr>
          <w:p w:rsidR="006F3DD6" w:rsidRDefault="006F3DD6" w:rsidP="003162C4">
            <w:pPr>
              <w:pStyle w:val="miniindex"/>
            </w:pPr>
            <w:r>
              <w:t>121.04  Fees</w:t>
            </w:r>
          </w:p>
        </w:tc>
        <w:tc>
          <w:tcPr>
            <w:tcW w:w="4428" w:type="dxa"/>
          </w:tcPr>
          <w:p w:rsidR="006F3DD6" w:rsidRDefault="006F3DD6" w:rsidP="003162C4">
            <w:pPr>
              <w:pStyle w:val="miniindex"/>
            </w:pPr>
            <w:r>
              <w:t>121.09  Permit Revocation</w:t>
            </w:r>
          </w:p>
        </w:tc>
      </w:tr>
      <w:tr w:rsidR="006F3DD6" w:rsidTr="003162C4">
        <w:tc>
          <w:tcPr>
            <w:tcW w:w="4428" w:type="dxa"/>
          </w:tcPr>
          <w:p w:rsidR="006F3DD6" w:rsidRDefault="006F3DD6" w:rsidP="003162C4">
            <w:pPr>
              <w:pStyle w:val="miniindex"/>
            </w:pPr>
            <w:r>
              <w:t>121.05  Issuance and Expiration</w:t>
            </w:r>
          </w:p>
        </w:tc>
        <w:tc>
          <w:tcPr>
            <w:tcW w:w="4428" w:type="dxa"/>
          </w:tcPr>
          <w:p w:rsidR="006F3DD6" w:rsidRDefault="006F3DD6" w:rsidP="003162C4">
            <w:pPr>
              <w:pStyle w:val="miniindex"/>
            </w:pPr>
          </w:p>
        </w:tc>
      </w:tr>
    </w:tbl>
    <w:p w:rsidR="006F3DD6" w:rsidRDefault="006F3DD6" w:rsidP="00A42803">
      <w:pPr>
        <w:pStyle w:val="StylesectionBefore30pt"/>
        <w:tabs>
          <w:tab w:val="left" w:pos="900"/>
        </w:tabs>
      </w:pPr>
      <w:r>
        <w:rPr>
          <w:rStyle w:val="sectiontitle"/>
        </w:rPr>
        <w:t>121.01</w:t>
      </w:r>
      <w:r>
        <w:rPr>
          <w:rStyle w:val="sectiontitle"/>
        </w:rPr>
        <w:tab/>
        <w:t xml:space="preserve">DEFINITIONS.  </w:t>
      </w:r>
      <w:r>
        <w:t>For use in this chapter the following terms are defined:</w:t>
      </w:r>
    </w:p>
    <w:p w:rsidR="006F3DD6" w:rsidRDefault="006F3DD6" w:rsidP="00A42803">
      <w:pPr>
        <w:pStyle w:val="citation"/>
      </w:pPr>
      <w:r>
        <w:t>(</w:t>
      </w:r>
      <w:r w:rsidRPr="00933483">
        <w:t>Code of Iowa</w:t>
      </w:r>
      <w:r>
        <w:t>, Sec. 453A.1)</w:t>
      </w:r>
    </w:p>
    <w:p w:rsidR="006F3DD6" w:rsidRDefault="006F3DD6" w:rsidP="003B4E5D">
      <w:pPr>
        <w:pStyle w:val="Sub1Auto"/>
        <w:numPr>
          <w:ilvl w:val="0"/>
          <w:numId w:val="156"/>
        </w:numPr>
      </w:pPr>
      <w:r w:rsidRPr="00A20981">
        <w:rPr>
          <w:iCs/>
        </w:rPr>
        <w:t>“Alternative nicotine product”</w:t>
      </w:r>
      <w:r w:rsidRPr="00BA4044">
        <w:t xml:space="preserve"> means a product, not consisting of or containing tobacco, that provides for the ingestion into the body of nicotine, whether by chewing, absorbing, dissolving, inhaling, snorting, or sniffing, or by any other means.</w:t>
      </w:r>
      <w:r>
        <w:t xml:space="preserve"> </w:t>
      </w:r>
      <w:r w:rsidRPr="00BA4044">
        <w:t xml:space="preserve"> </w:t>
      </w:r>
      <w:r w:rsidRPr="00A20981">
        <w:rPr>
          <w:iCs/>
        </w:rPr>
        <w:t>“Alternative nicotine product”</w:t>
      </w:r>
      <w:r w:rsidRPr="00BA4044">
        <w:t xml:space="preserve"> does not include cigarettes, tobacco products, or vapor products, or a product that is regulated as a drug or device by the United States </w:t>
      </w:r>
      <w:r>
        <w:t>F</w:t>
      </w:r>
      <w:r w:rsidRPr="00BA4044">
        <w:t xml:space="preserve">ood and </w:t>
      </w:r>
      <w:r>
        <w:t>D</w:t>
      </w:r>
      <w:r w:rsidRPr="00BA4044">
        <w:t xml:space="preserve">rug </w:t>
      </w:r>
      <w:r>
        <w:t>A</w:t>
      </w:r>
      <w:r w:rsidRPr="00BA4044">
        <w:t xml:space="preserve">dministration under </w:t>
      </w:r>
      <w:r>
        <w:t>C</w:t>
      </w:r>
      <w:r w:rsidRPr="00BA4044">
        <w:t xml:space="preserve">hapter V of the </w:t>
      </w:r>
      <w:r>
        <w:t>F</w:t>
      </w:r>
      <w:r w:rsidRPr="00BA4044">
        <w:t>ederal Food, Drug, and Cosmetic Act.</w:t>
      </w:r>
    </w:p>
    <w:p w:rsidR="006F3DD6" w:rsidRDefault="006F3DD6" w:rsidP="003B4E5D">
      <w:pPr>
        <w:pStyle w:val="Sub1Auto"/>
        <w:numPr>
          <w:ilvl w:val="0"/>
          <w:numId w:val="156"/>
        </w:numPr>
      </w:pPr>
      <w:r>
        <w:t xml:space="preserve">“Cigarette” means any roll for smoking made wholly or in part of tobacco, or any substitute for tobacco, irrespective of size or shape and irrespective of tobacco or any substitute for tobacco being flavored, adulterated or mixed with any other ingredient, where such roll has a wrapper or cover made of paper or any other material.  However, this definition is not to be construed to include cigars. </w:t>
      </w:r>
    </w:p>
    <w:p w:rsidR="006F3DD6" w:rsidRDefault="006F3DD6" w:rsidP="0074478E">
      <w:pPr>
        <w:pStyle w:val="Sub1Auto"/>
        <w:numPr>
          <w:ilvl w:val="0"/>
          <w:numId w:val="156"/>
        </w:numPr>
        <w:tabs>
          <w:tab w:val="right" w:pos="8280"/>
        </w:tabs>
      </w:pPr>
      <w:r>
        <w:t>“Place of business” means any place where cigarettes</w:t>
      </w:r>
      <w:r w:rsidR="0074478E">
        <w:t>,</w:t>
      </w:r>
      <w:r>
        <w:t xml:space="preserve"> tobacco products</w:t>
      </w:r>
      <w:r w:rsidR="0074478E">
        <w:t>, alternative nicotine products, or vapor products are sold, stored, or kept for the</w:t>
      </w:r>
      <w:r>
        <w:t xml:space="preserve"> purpose of sale or consumption by a retailer.  </w:t>
      </w:r>
      <w:r w:rsidR="0074478E">
        <w:rPr>
          <w:rStyle w:val="suppnote1"/>
        </w:rPr>
        <w:tab/>
        <w:t>(Ord. 328 – Jan. 18 Supp.)</w:t>
      </w:r>
    </w:p>
    <w:p w:rsidR="006F3DD6" w:rsidRDefault="006F3DD6" w:rsidP="003B4E5D">
      <w:pPr>
        <w:pStyle w:val="Sub1Auto"/>
        <w:numPr>
          <w:ilvl w:val="0"/>
          <w:numId w:val="156"/>
        </w:numPr>
      </w:pPr>
      <w:r>
        <w:t>“Retailer” means every person who sells, distributes or offers for sale for consumption, or possesses for the purpose of sale for consumption, cigarettes, alternative nicotine products, or vapor products, irrespective of the quantity or amount or the number of sales, or who engages in the business of selling tobacco, tobacco products, alternative nicotine products, or vapor products to ultimate consumers.</w:t>
      </w:r>
    </w:p>
    <w:p w:rsidR="006F3DD6" w:rsidRDefault="006F3DD6" w:rsidP="003B4E5D">
      <w:pPr>
        <w:pStyle w:val="Sub1Auto"/>
        <w:numPr>
          <w:ilvl w:val="0"/>
          <w:numId w:val="156"/>
        </w:numPr>
      </w:pPr>
      <w:r>
        <w:t>“Self-service display” means any manner of product display, placement, or storage from which a person purchasing the product may take possession of the product, prior to purchase, without assistance from the retailer or employee of the retailer, in removing the product from a restricted access location.</w:t>
      </w:r>
    </w:p>
    <w:p w:rsidR="006F3DD6" w:rsidRDefault="006F3DD6" w:rsidP="003B4E5D">
      <w:pPr>
        <w:pStyle w:val="Sub1Auto"/>
        <w:numPr>
          <w:ilvl w:val="0"/>
          <w:numId w:val="156"/>
        </w:numPr>
      </w:pPr>
      <w:r>
        <w:t>“Tobacco products” means the following:  cigars; little cigars; cheroots; stogies; periques; granulated, plug cut, crimp cut, ready rubbed and other smoking tobacco; snuff; cavendish; plug and twist tobacco; fine-cut and other chewing tobaccos; shorts or refuse scraps, clippings, cuttings and sweepings of tobacco; and other kinds and forms of tobacco prepared in such manner as to be suitable for chewing or smoking in a pipe or otherwise, or for both chewing and smoking, but does not mean cigarettes.</w:t>
      </w:r>
    </w:p>
    <w:p w:rsidR="006F3DD6" w:rsidRDefault="006F3DD6" w:rsidP="003B4E5D">
      <w:pPr>
        <w:pStyle w:val="Sub1Auto"/>
        <w:numPr>
          <w:ilvl w:val="0"/>
          <w:numId w:val="156"/>
        </w:numPr>
      </w:pPr>
      <w:r w:rsidRPr="00BA4044">
        <w:rPr>
          <w:iCs/>
        </w:rPr>
        <w:t>“Vapor product”</w:t>
      </w:r>
      <w:r w:rsidRPr="00BA4044">
        <w:t xml:space="preserve"> means any noncombustible product, which may or may not contain nicotine, that employs a heating element, power source, electronic circuit, or other electronic, chemical, or mechanical means, regardless of shape or size, that can be used to produce vapor from a solution or other substance. </w:t>
      </w:r>
      <w:r>
        <w:t xml:space="preserve"> </w:t>
      </w:r>
      <w:r w:rsidRPr="00BA4044">
        <w:rPr>
          <w:iCs/>
        </w:rPr>
        <w:t>“Vapor product”</w:t>
      </w:r>
      <w:r w:rsidRPr="00BA4044">
        <w:t xml:space="preserve"> includes an electronic cigarette, electronic cigar, electronic cigarillo, electronic pipe, or similar product or device, and any cartridge or other container of a solution or other substance, which may or may not contain nicotine, that is intended to be used with or in an electronic cigarette, electronic cigar, electronic cigarillo, electronic pipe, or similar product or device. </w:t>
      </w:r>
      <w:r>
        <w:t xml:space="preserve"> </w:t>
      </w:r>
      <w:r w:rsidRPr="00BA4044">
        <w:rPr>
          <w:iCs/>
        </w:rPr>
        <w:t>“Vapor product”</w:t>
      </w:r>
      <w:r w:rsidRPr="00BA4044">
        <w:t xml:space="preserve"> does not include a product regulated as a drug or device by the United States </w:t>
      </w:r>
      <w:r>
        <w:t>F</w:t>
      </w:r>
      <w:r w:rsidRPr="00BA4044">
        <w:t xml:space="preserve">ood and </w:t>
      </w:r>
      <w:r>
        <w:t>D</w:t>
      </w:r>
      <w:r w:rsidRPr="00BA4044">
        <w:t xml:space="preserve">rug </w:t>
      </w:r>
      <w:r>
        <w:t>A</w:t>
      </w:r>
      <w:r w:rsidRPr="00BA4044">
        <w:t xml:space="preserve">dministration under </w:t>
      </w:r>
      <w:r>
        <w:t>C</w:t>
      </w:r>
      <w:r w:rsidRPr="00BA4044">
        <w:t xml:space="preserve">hapter V of the </w:t>
      </w:r>
      <w:r>
        <w:t>F</w:t>
      </w:r>
      <w:r w:rsidRPr="00BA4044">
        <w:t>ederal Food, Drug, and Cosmetic Act.</w:t>
      </w:r>
    </w:p>
    <w:p w:rsidR="006F3DD6" w:rsidRDefault="006F3DD6" w:rsidP="00A42803">
      <w:pPr>
        <w:pStyle w:val="section"/>
        <w:tabs>
          <w:tab w:val="left" w:pos="900"/>
        </w:tabs>
        <w:rPr>
          <w:rStyle w:val="sectiontitle"/>
        </w:rPr>
      </w:pPr>
      <w:r>
        <w:rPr>
          <w:rStyle w:val="sectiontitle"/>
        </w:rPr>
        <w:t>121.02</w:t>
      </w:r>
      <w:r>
        <w:rPr>
          <w:rStyle w:val="sectiontitle"/>
        </w:rPr>
        <w:tab/>
        <w:t xml:space="preserve">PERMIT REQUIRED.  </w:t>
      </w:r>
    </w:p>
    <w:p w:rsidR="006F3DD6" w:rsidRDefault="006F3DD6" w:rsidP="003B4E5D">
      <w:pPr>
        <w:pStyle w:val="Sub1Auto"/>
        <w:numPr>
          <w:ilvl w:val="0"/>
          <w:numId w:val="157"/>
        </w:numPr>
      </w:pPr>
      <w:r>
        <w:t>Retail Cigarette Permits.  It is unlawful for any person, other than a holder of a retail permit, to sell cigarettes, alternative nicotine products, or vapor products at retail and no retailer shall distribute, sell, or solicit the sale of any cigarettes, alternative nicotine products, or vapor products within the City without a valid permit for each place of business.  The permit shall, at all times, be publicly displayed at the place of business so as to be easily seen by the public and the persons authorized to inspect the place of business.</w:t>
      </w:r>
    </w:p>
    <w:p w:rsidR="006F3DD6" w:rsidRDefault="006F3DD6" w:rsidP="003B4E5D">
      <w:pPr>
        <w:pStyle w:val="citation"/>
      </w:pPr>
      <w:r>
        <w:t>(</w:t>
      </w:r>
      <w:r w:rsidRPr="00933483">
        <w:t>Code of Iowa</w:t>
      </w:r>
      <w:r>
        <w:t>, Sec. 453A.13)</w:t>
      </w:r>
    </w:p>
    <w:p w:rsidR="006F3DD6" w:rsidRDefault="006F3DD6" w:rsidP="003B4E5D">
      <w:pPr>
        <w:pStyle w:val="Sub1Auto"/>
        <w:numPr>
          <w:ilvl w:val="0"/>
          <w:numId w:val="157"/>
        </w:numPr>
      </w:pPr>
      <w:r>
        <w:t>Retail Tobacco Permits.  It is unlawful for any person to engage in the business of a retailer of tobacco, tobacco products, alternative nicotine products, or vapor products at any place of business without first having received a permit as a retailer for each place of business owned or operated by the retailer.</w:t>
      </w:r>
    </w:p>
    <w:p w:rsidR="006F3DD6" w:rsidRDefault="006F3DD6" w:rsidP="003B4E5D">
      <w:pPr>
        <w:pStyle w:val="citation"/>
      </w:pPr>
      <w:r>
        <w:t>(</w:t>
      </w:r>
      <w:r w:rsidRPr="00933483">
        <w:t>Code of Iowa</w:t>
      </w:r>
      <w:r>
        <w:t>, Sec. 453A.47A)</w:t>
      </w:r>
    </w:p>
    <w:p w:rsidR="006F3DD6" w:rsidRDefault="006F3DD6" w:rsidP="003B4E5D">
      <w:pPr>
        <w:pStyle w:val="sectioncontinued"/>
      </w:pPr>
      <w:r>
        <w:t xml:space="preserve">A retailer who holds a retail cigarette permit is not required to also obtain a retail tobacco permit.  However, if a retailer only holds a retail cigarette permit and that permit is suspended, revoked, or expired, the retailer shall not sell any </w:t>
      </w:r>
      <w:r w:rsidRPr="00C9671C">
        <w:t>tobacco</w:t>
      </w:r>
      <w:r w:rsidRPr="00A20981">
        <w:t>, tobacco products, alternative nicotine products, or vapor products,</w:t>
      </w:r>
      <w:r>
        <w:t xml:space="preserve"> during such time.</w:t>
      </w:r>
    </w:p>
    <w:p w:rsidR="006F3DD6" w:rsidRDefault="006F3DD6" w:rsidP="00A42803">
      <w:pPr>
        <w:pStyle w:val="section"/>
        <w:tabs>
          <w:tab w:val="left" w:pos="900"/>
        </w:tabs>
      </w:pPr>
      <w:r>
        <w:rPr>
          <w:rStyle w:val="sectiontitle"/>
        </w:rPr>
        <w:t>121.03</w:t>
      </w:r>
      <w:r>
        <w:rPr>
          <w:rStyle w:val="sectiontitle"/>
        </w:rPr>
        <w:tab/>
        <w:t xml:space="preserve">APPLICATION.  </w:t>
      </w:r>
      <w:r>
        <w:t xml:space="preserve">A completed application on forms furnished by the State Department of Revenue or on forms made available or approved by the </w:t>
      </w:r>
      <w:r w:rsidRPr="00921BD9">
        <w:t xml:space="preserve">Department </w:t>
      </w:r>
      <w:r>
        <w:t xml:space="preserve">and accompanied by the required fee shall be filed with the Clerk.  Renewal applications shall be filed at least five (5) days prior to the last regular meeting of the Council in June.  If a renewal application is not timely filed, and a special Council meeting is called to act on the application, the costs of such special meeting shall be paid by the applicant. </w:t>
      </w:r>
    </w:p>
    <w:p w:rsidR="006F3DD6" w:rsidRDefault="006F3DD6" w:rsidP="00A42803">
      <w:pPr>
        <w:pStyle w:val="citation"/>
      </w:pPr>
      <w:r>
        <w:t>(</w:t>
      </w:r>
      <w:r w:rsidRPr="00933483">
        <w:t>Code of Iowa</w:t>
      </w:r>
      <w:r>
        <w:t>, Sec. 453A.13 &amp; 453A.47A)</w:t>
      </w:r>
    </w:p>
    <w:p w:rsidR="006F3DD6" w:rsidRDefault="006F3DD6" w:rsidP="00A42803">
      <w:pPr>
        <w:pStyle w:val="section"/>
        <w:tabs>
          <w:tab w:val="left" w:pos="900"/>
        </w:tabs>
      </w:pPr>
      <w:r>
        <w:rPr>
          <w:rStyle w:val="sectiontitle"/>
        </w:rPr>
        <w:t>121.04</w:t>
      </w:r>
      <w:r>
        <w:rPr>
          <w:rStyle w:val="sectiontitle"/>
        </w:rPr>
        <w:tab/>
        <w:t xml:space="preserve">FEES.  </w:t>
      </w:r>
      <w:r>
        <w:t xml:space="preserve">The fee for a retail cigarette or tobacco permit shall be as follows:   </w:t>
      </w:r>
    </w:p>
    <w:p w:rsidR="006F3DD6" w:rsidRDefault="006F3DD6" w:rsidP="00A42803">
      <w:pPr>
        <w:pStyle w:val="citation"/>
      </w:pPr>
      <w:r>
        <w:t>(</w:t>
      </w:r>
      <w:r w:rsidRPr="00933483">
        <w:t>Code of Iowa</w:t>
      </w:r>
      <w:r>
        <w:t>, Sec. 453A.13 &amp; 453A.47A)</w:t>
      </w:r>
    </w:p>
    <w:p w:rsidR="006F3DD6" w:rsidRDefault="006F3DD6" w:rsidP="00A42803">
      <w:pPr>
        <w:pStyle w:val="citation"/>
      </w:pPr>
    </w:p>
    <w:tbl>
      <w:tblPr>
        <w:tblW w:w="0" w:type="auto"/>
        <w:tblInd w:w="108" w:type="dxa"/>
        <w:tblLayout w:type="fixed"/>
        <w:tblLook w:val="0000" w:firstRow="0" w:lastRow="0" w:firstColumn="0" w:lastColumn="0" w:noHBand="0" w:noVBand="0"/>
      </w:tblPr>
      <w:tblGrid>
        <w:gridCol w:w="4320"/>
        <w:gridCol w:w="4050"/>
      </w:tblGrid>
      <w:tr w:rsidR="006F3DD6" w:rsidRPr="00985B78" w:rsidTr="003162C4">
        <w:tc>
          <w:tcPr>
            <w:tcW w:w="4320" w:type="dxa"/>
            <w:tcBorders>
              <w:top w:val="single" w:sz="6" w:space="0" w:color="000000"/>
              <w:left w:val="single" w:sz="12" w:space="0" w:color="000000"/>
              <w:bottom w:val="single" w:sz="6" w:space="0" w:color="000000"/>
              <w:right w:val="single" w:sz="6" w:space="0" w:color="000000"/>
            </w:tcBorders>
          </w:tcPr>
          <w:p w:rsidR="006F3DD6" w:rsidRPr="00985B78" w:rsidRDefault="006F3DD6" w:rsidP="003162C4">
            <w:pPr>
              <w:jc w:val="center"/>
              <w:rPr>
                <w:b/>
                <w:sz w:val="20"/>
              </w:rPr>
            </w:pPr>
            <w:r w:rsidRPr="00985B78">
              <w:rPr>
                <w:b/>
                <w:sz w:val="20"/>
              </w:rPr>
              <w:t>FOR PERMITS GRANTED DURING:</w:t>
            </w:r>
          </w:p>
        </w:tc>
        <w:tc>
          <w:tcPr>
            <w:tcW w:w="4050" w:type="dxa"/>
            <w:tcBorders>
              <w:top w:val="single" w:sz="6" w:space="0" w:color="000000"/>
              <w:left w:val="single" w:sz="6" w:space="0" w:color="000000"/>
              <w:bottom w:val="single" w:sz="6" w:space="0" w:color="000000"/>
              <w:right w:val="single" w:sz="12" w:space="0" w:color="000000"/>
            </w:tcBorders>
          </w:tcPr>
          <w:p w:rsidR="006F3DD6" w:rsidRPr="00985B78" w:rsidRDefault="006F3DD6" w:rsidP="003162C4">
            <w:pPr>
              <w:jc w:val="center"/>
              <w:rPr>
                <w:b/>
                <w:sz w:val="20"/>
              </w:rPr>
            </w:pPr>
            <w:r w:rsidRPr="00985B78">
              <w:rPr>
                <w:b/>
                <w:sz w:val="20"/>
              </w:rPr>
              <w:t>FEE:</w:t>
            </w:r>
          </w:p>
        </w:tc>
      </w:tr>
      <w:tr w:rsidR="006F3DD6" w:rsidRPr="00985B78" w:rsidTr="003162C4">
        <w:tc>
          <w:tcPr>
            <w:tcW w:w="4320" w:type="dxa"/>
            <w:tcBorders>
              <w:left w:val="single" w:sz="12" w:space="0" w:color="000000"/>
              <w:right w:val="single" w:sz="6" w:space="0" w:color="000000"/>
            </w:tcBorders>
          </w:tcPr>
          <w:p w:rsidR="006F3DD6" w:rsidRPr="00985B78" w:rsidRDefault="006F3DD6" w:rsidP="003162C4">
            <w:pPr>
              <w:jc w:val="center"/>
              <w:rPr>
                <w:sz w:val="20"/>
              </w:rPr>
            </w:pPr>
            <w:r w:rsidRPr="00985B78">
              <w:rPr>
                <w:sz w:val="20"/>
              </w:rPr>
              <w:t>July, August or September</w:t>
            </w:r>
          </w:p>
        </w:tc>
        <w:tc>
          <w:tcPr>
            <w:tcW w:w="4050" w:type="dxa"/>
            <w:tcBorders>
              <w:left w:val="single" w:sz="6" w:space="0" w:color="000000"/>
              <w:right w:val="single" w:sz="12" w:space="0" w:color="000000"/>
            </w:tcBorders>
          </w:tcPr>
          <w:p w:rsidR="006F3DD6" w:rsidRPr="00985B78" w:rsidRDefault="006F3DD6" w:rsidP="003162C4">
            <w:pPr>
              <w:jc w:val="center"/>
              <w:rPr>
                <w:sz w:val="20"/>
              </w:rPr>
            </w:pPr>
            <w:r w:rsidRPr="00985B78">
              <w:rPr>
                <w:sz w:val="20"/>
              </w:rPr>
              <w:t>$ 75.00</w:t>
            </w:r>
          </w:p>
        </w:tc>
      </w:tr>
      <w:tr w:rsidR="006F3DD6" w:rsidRPr="00985B78" w:rsidTr="003162C4">
        <w:tc>
          <w:tcPr>
            <w:tcW w:w="4320" w:type="dxa"/>
            <w:tcBorders>
              <w:left w:val="single" w:sz="12" w:space="0" w:color="000000"/>
              <w:right w:val="single" w:sz="6" w:space="0" w:color="000000"/>
            </w:tcBorders>
          </w:tcPr>
          <w:p w:rsidR="006F3DD6" w:rsidRPr="00985B78" w:rsidRDefault="006F3DD6" w:rsidP="003162C4">
            <w:pPr>
              <w:jc w:val="center"/>
              <w:rPr>
                <w:sz w:val="20"/>
              </w:rPr>
            </w:pPr>
            <w:r w:rsidRPr="00985B78">
              <w:rPr>
                <w:sz w:val="20"/>
              </w:rPr>
              <w:t>October, November or December</w:t>
            </w:r>
          </w:p>
        </w:tc>
        <w:tc>
          <w:tcPr>
            <w:tcW w:w="4050" w:type="dxa"/>
            <w:tcBorders>
              <w:left w:val="single" w:sz="6" w:space="0" w:color="000000"/>
              <w:right w:val="single" w:sz="12" w:space="0" w:color="000000"/>
            </w:tcBorders>
          </w:tcPr>
          <w:p w:rsidR="006F3DD6" w:rsidRPr="00985B78" w:rsidRDefault="006F3DD6" w:rsidP="003162C4">
            <w:pPr>
              <w:jc w:val="center"/>
              <w:rPr>
                <w:sz w:val="20"/>
              </w:rPr>
            </w:pPr>
            <w:r w:rsidRPr="00985B78">
              <w:rPr>
                <w:sz w:val="20"/>
              </w:rPr>
              <w:t>$ 56.25</w:t>
            </w:r>
          </w:p>
        </w:tc>
      </w:tr>
      <w:tr w:rsidR="006F3DD6" w:rsidRPr="00985B78" w:rsidTr="003162C4">
        <w:tc>
          <w:tcPr>
            <w:tcW w:w="4320" w:type="dxa"/>
            <w:tcBorders>
              <w:left w:val="single" w:sz="12" w:space="0" w:color="000000"/>
              <w:right w:val="single" w:sz="6" w:space="0" w:color="000000"/>
            </w:tcBorders>
          </w:tcPr>
          <w:p w:rsidR="006F3DD6" w:rsidRPr="00985B78" w:rsidRDefault="006F3DD6" w:rsidP="003162C4">
            <w:pPr>
              <w:jc w:val="center"/>
              <w:rPr>
                <w:sz w:val="20"/>
              </w:rPr>
            </w:pPr>
            <w:r w:rsidRPr="00985B78">
              <w:rPr>
                <w:sz w:val="20"/>
              </w:rPr>
              <w:t>January, February or March</w:t>
            </w:r>
          </w:p>
        </w:tc>
        <w:tc>
          <w:tcPr>
            <w:tcW w:w="4050" w:type="dxa"/>
            <w:tcBorders>
              <w:left w:val="single" w:sz="6" w:space="0" w:color="000000"/>
              <w:right w:val="single" w:sz="12" w:space="0" w:color="000000"/>
            </w:tcBorders>
          </w:tcPr>
          <w:p w:rsidR="006F3DD6" w:rsidRPr="00985B78" w:rsidRDefault="006F3DD6" w:rsidP="003162C4">
            <w:pPr>
              <w:jc w:val="center"/>
              <w:rPr>
                <w:sz w:val="20"/>
              </w:rPr>
            </w:pPr>
            <w:r w:rsidRPr="00985B78">
              <w:rPr>
                <w:sz w:val="20"/>
              </w:rPr>
              <w:t>$ 37.50</w:t>
            </w:r>
          </w:p>
        </w:tc>
      </w:tr>
      <w:tr w:rsidR="006F3DD6" w:rsidRPr="00985B78" w:rsidTr="003162C4">
        <w:tc>
          <w:tcPr>
            <w:tcW w:w="4320" w:type="dxa"/>
            <w:tcBorders>
              <w:left w:val="single" w:sz="12" w:space="0" w:color="000000"/>
              <w:bottom w:val="single" w:sz="6" w:space="0" w:color="000000"/>
              <w:right w:val="single" w:sz="6" w:space="0" w:color="000000"/>
            </w:tcBorders>
          </w:tcPr>
          <w:p w:rsidR="006F3DD6" w:rsidRPr="00985B78" w:rsidRDefault="006F3DD6" w:rsidP="003162C4">
            <w:pPr>
              <w:jc w:val="center"/>
              <w:rPr>
                <w:sz w:val="20"/>
              </w:rPr>
            </w:pPr>
            <w:r w:rsidRPr="00985B78">
              <w:rPr>
                <w:sz w:val="20"/>
              </w:rPr>
              <w:t>April, May or June</w:t>
            </w:r>
          </w:p>
        </w:tc>
        <w:tc>
          <w:tcPr>
            <w:tcW w:w="4050" w:type="dxa"/>
            <w:tcBorders>
              <w:left w:val="single" w:sz="6" w:space="0" w:color="000000"/>
              <w:bottom w:val="single" w:sz="6" w:space="0" w:color="000000"/>
              <w:right w:val="single" w:sz="12" w:space="0" w:color="000000"/>
            </w:tcBorders>
          </w:tcPr>
          <w:p w:rsidR="006F3DD6" w:rsidRPr="00985B78" w:rsidRDefault="006F3DD6" w:rsidP="003162C4">
            <w:pPr>
              <w:jc w:val="center"/>
              <w:rPr>
                <w:sz w:val="20"/>
              </w:rPr>
            </w:pPr>
            <w:r w:rsidRPr="00985B78">
              <w:rPr>
                <w:sz w:val="20"/>
              </w:rPr>
              <w:t>$ 18.75</w:t>
            </w:r>
          </w:p>
        </w:tc>
      </w:tr>
    </w:tbl>
    <w:p w:rsidR="006F3DD6" w:rsidRDefault="006F3DD6" w:rsidP="00A42803">
      <w:pPr>
        <w:pStyle w:val="section"/>
        <w:tabs>
          <w:tab w:val="left" w:pos="900"/>
        </w:tabs>
      </w:pPr>
      <w:r>
        <w:rPr>
          <w:rStyle w:val="sectiontitle"/>
        </w:rPr>
        <w:t>121.05</w:t>
      </w:r>
      <w:r>
        <w:rPr>
          <w:rStyle w:val="sectiontitle"/>
        </w:rPr>
        <w:tab/>
        <w:t xml:space="preserve">ISSUANCE AND EXPIRATION.  </w:t>
      </w:r>
      <w:r>
        <w:t>Upon proper application and payment of the required fee, a permit shall be issued.  Each permit issued shall describe clearly the place of business for which it is issued and shall be nonassignable.  All permits expire on June 30 of each year.  The Clerk shall submit a duplicate of any application for a permit</w:t>
      </w:r>
      <w:r w:rsidR="0074478E">
        <w:t xml:space="preserve"> to the Alcoholic Beverages Division of the Department of Commerce </w:t>
      </w:r>
      <w:r>
        <w:t>within 30 days of issuance.</w:t>
      </w:r>
    </w:p>
    <w:p w:rsidR="0074478E" w:rsidRPr="0074478E" w:rsidRDefault="0074478E" w:rsidP="0074478E">
      <w:pPr>
        <w:pStyle w:val="section"/>
        <w:tabs>
          <w:tab w:val="left" w:pos="900"/>
        </w:tabs>
        <w:spacing w:before="0"/>
        <w:jc w:val="right"/>
        <w:rPr>
          <w:rStyle w:val="suppnote1"/>
        </w:rPr>
      </w:pPr>
      <w:r>
        <w:rPr>
          <w:rStyle w:val="suppnote1"/>
        </w:rPr>
        <w:t>(Ord. 328 – Jan. 18 Supp.)</w:t>
      </w:r>
    </w:p>
    <w:p w:rsidR="006F3DD6" w:rsidRDefault="006F3DD6" w:rsidP="00A42803">
      <w:pPr>
        <w:pStyle w:val="section"/>
        <w:tabs>
          <w:tab w:val="left" w:pos="900"/>
        </w:tabs>
        <w:rPr>
          <w:spacing w:val="-2"/>
        </w:rPr>
      </w:pPr>
      <w:r>
        <w:rPr>
          <w:rStyle w:val="sectiontitle"/>
        </w:rPr>
        <w:t>121.06</w:t>
      </w:r>
      <w:r>
        <w:rPr>
          <w:rStyle w:val="sectiontitle"/>
        </w:rPr>
        <w:tab/>
        <w:t xml:space="preserve">REFUNDS.  </w:t>
      </w:r>
      <w:r>
        <w:rPr>
          <w:spacing w:val="-2"/>
        </w:rPr>
        <w:t xml:space="preserve">A retailer may surrender an unrevoked permit and receive a refund from the City, except during April, May, or June, in accordance with the schedule of refunds as provided in Section 453A.13 or </w:t>
      </w:r>
      <w:r>
        <w:t>453A.47A</w:t>
      </w:r>
      <w:r>
        <w:rPr>
          <w:spacing w:val="-2"/>
        </w:rPr>
        <w:t xml:space="preserve"> of the </w:t>
      </w:r>
      <w:r w:rsidRPr="00933483">
        <w:rPr>
          <w:i/>
          <w:spacing w:val="-2"/>
        </w:rPr>
        <w:t>Code of Iowa</w:t>
      </w:r>
      <w:r>
        <w:rPr>
          <w:spacing w:val="-2"/>
        </w:rPr>
        <w:t xml:space="preserve">.  </w:t>
      </w:r>
    </w:p>
    <w:p w:rsidR="006F3DD6" w:rsidRDefault="006F3DD6" w:rsidP="00A42803">
      <w:pPr>
        <w:pStyle w:val="citation"/>
        <w:tabs>
          <w:tab w:val="left" w:pos="900"/>
        </w:tabs>
      </w:pPr>
      <w:r>
        <w:t>(</w:t>
      </w:r>
      <w:r w:rsidRPr="00933483">
        <w:t>Code of Iowa</w:t>
      </w:r>
      <w:r>
        <w:t>, 453A.13 &amp; 453A.47A)</w:t>
      </w:r>
    </w:p>
    <w:p w:rsidR="006F3DD6" w:rsidRDefault="006F3DD6" w:rsidP="00A42803">
      <w:pPr>
        <w:pStyle w:val="section"/>
        <w:tabs>
          <w:tab w:val="left" w:pos="900"/>
        </w:tabs>
      </w:pPr>
      <w:r>
        <w:rPr>
          <w:rStyle w:val="sectiontitle"/>
        </w:rPr>
        <w:t>121.07</w:t>
      </w:r>
      <w:r>
        <w:rPr>
          <w:rStyle w:val="sectiontitle"/>
        </w:rPr>
        <w:tab/>
        <w:t xml:space="preserve">PERSONS UNDER LEGAL AGE.  </w:t>
      </w:r>
      <w:r>
        <w:t>No person shall sell, give, or otherwise supply any tobacco, tobacco products, alternative nicotine products, vapor products, or cigarettes to any person under eighteen (18) years of age.  The provision of this section includes prohibiting a minor from purchasing tobacco, tobacco products, alternative nicotine products, vapor products, and cigarettes from a vending machine.  If a retailer or employee of a retailer violates the provisions of this section, the Council shall, after written notice and hearing, and in addition to the other penalties fixed for such violation, assess the following:</w:t>
      </w:r>
    </w:p>
    <w:p w:rsidR="006F3DD6" w:rsidRDefault="006F3DD6" w:rsidP="000479AE">
      <w:pPr>
        <w:pStyle w:val="Sub1Auto"/>
        <w:numPr>
          <w:ilvl w:val="0"/>
          <w:numId w:val="158"/>
        </w:numPr>
      </w:pPr>
      <w:r>
        <w:t>For a first violation, the retailer shall be assessed a civil penalty in the amount of three hundred dollars ($300.00).  Failure to pay the civil penalty as ordered under this subsection shall result in automatic suspension of the permit for a period of fourteen (14) days.</w:t>
      </w:r>
    </w:p>
    <w:p w:rsidR="006F3DD6" w:rsidRDefault="006F3DD6" w:rsidP="000479AE">
      <w:pPr>
        <w:pStyle w:val="Sub1Auto"/>
        <w:numPr>
          <w:ilvl w:val="0"/>
          <w:numId w:val="158"/>
        </w:numPr>
      </w:pPr>
      <w:r>
        <w:t>For a second violation within a period of two years, the retailer shall be assessed a civil penalty in the amount of one thousand five hundred dollars ($1,500.00) or the retailer’s permit shall be suspended for a period of thirty (30) days.  The retailer may select its preference in the penalty to be applied under this subsection.</w:t>
      </w:r>
    </w:p>
    <w:p w:rsidR="006F3DD6" w:rsidRDefault="006F3DD6" w:rsidP="000479AE">
      <w:pPr>
        <w:pStyle w:val="Sub1Auto"/>
        <w:numPr>
          <w:ilvl w:val="0"/>
          <w:numId w:val="158"/>
        </w:numPr>
      </w:pPr>
      <w:r>
        <w:t>For a third violation within a period of three years, the retailer shall be assessed a civil penalty in the amount of $1,500.00 and the retailer’s permit shall be suspended for a period of 30 days.</w:t>
      </w:r>
    </w:p>
    <w:p w:rsidR="006F3DD6" w:rsidRDefault="006F3DD6" w:rsidP="000479AE">
      <w:pPr>
        <w:pStyle w:val="Sub1Auto"/>
        <w:numPr>
          <w:ilvl w:val="0"/>
          <w:numId w:val="158"/>
        </w:numPr>
      </w:pPr>
      <w:r>
        <w:t>For a fourth violation within a period of three years, the retailer shall be assessed a civil penalty in the amount of $1,500.00 and the retailer’s permit shall be suspended for a period of sixty (60) days.</w:t>
      </w:r>
    </w:p>
    <w:p w:rsidR="006F3DD6" w:rsidRDefault="006F3DD6" w:rsidP="000479AE">
      <w:pPr>
        <w:pStyle w:val="Sub1Auto"/>
        <w:numPr>
          <w:ilvl w:val="0"/>
          <w:numId w:val="158"/>
        </w:numPr>
      </w:pPr>
      <w:r>
        <w:t>For a fifth violation within a period of four years, the retailer’s permit shall be revoked.</w:t>
      </w:r>
    </w:p>
    <w:p w:rsidR="006F3DD6" w:rsidRDefault="006F3DD6" w:rsidP="00A42803">
      <w:pPr>
        <w:pStyle w:val="section"/>
        <w:spacing w:before="120"/>
      </w:pPr>
      <w:r>
        <w:t xml:space="preserve">The Clerk shall give ten (10) days’ written notice to the retailer by mailing a copy of the notice to the place of business as it appears on the application for a permit.  The notice shall state the reason for the contemplated action and the time and place at which the retailer may appear and be heard.   </w:t>
      </w:r>
    </w:p>
    <w:p w:rsidR="006F3DD6" w:rsidRDefault="006F3DD6" w:rsidP="00A42803">
      <w:pPr>
        <w:pStyle w:val="citation"/>
      </w:pPr>
      <w:r>
        <w:t>(</w:t>
      </w:r>
      <w:r w:rsidRPr="00933483">
        <w:t>Code of Iowa</w:t>
      </w:r>
      <w:r>
        <w:t>, Sec. 453A.2, 453A.22 and 453A.36[6])</w:t>
      </w:r>
    </w:p>
    <w:p w:rsidR="006F3DD6" w:rsidRDefault="006F3DD6" w:rsidP="00A42803">
      <w:pPr>
        <w:pStyle w:val="section"/>
        <w:tabs>
          <w:tab w:val="left" w:pos="900"/>
        </w:tabs>
      </w:pPr>
      <w:r>
        <w:rPr>
          <w:rStyle w:val="sectiontitle"/>
        </w:rPr>
        <w:t>121.08</w:t>
      </w:r>
      <w:r>
        <w:rPr>
          <w:rStyle w:val="sectiontitle"/>
        </w:rPr>
        <w:tab/>
        <w:t xml:space="preserve">SELF-SERVICE SALES PROHIBITED.  </w:t>
      </w:r>
      <w:r w:rsidRPr="003B4E5D">
        <w:t xml:space="preserve"> </w:t>
      </w:r>
      <w:r>
        <w:t xml:space="preserve">Except for the sale of cigarettes through a cigarette vending machine as provided in Section 453A.36(6) of the </w:t>
      </w:r>
      <w:r w:rsidRPr="00933483">
        <w:rPr>
          <w:i/>
        </w:rPr>
        <w:t>Code of Iowa</w:t>
      </w:r>
      <w:r>
        <w:t>, a retailer shall not sell or offer for sale tobacco, tobacco products, alternative nicotine products, vapor products, or cigarettes through the use of a self-service display.</w:t>
      </w:r>
    </w:p>
    <w:p w:rsidR="006F3DD6" w:rsidRDefault="006F3DD6" w:rsidP="00A42803">
      <w:pPr>
        <w:pStyle w:val="citation"/>
        <w:tabs>
          <w:tab w:val="left" w:pos="900"/>
        </w:tabs>
        <w:rPr>
          <w:rStyle w:val="sectiontitle"/>
        </w:rPr>
      </w:pPr>
      <w:r>
        <w:t>(</w:t>
      </w:r>
      <w:r w:rsidRPr="00933483">
        <w:t>Code of Iowa</w:t>
      </w:r>
      <w:r>
        <w:t>, Sec. 453A.36A)</w:t>
      </w:r>
    </w:p>
    <w:p w:rsidR="006F3DD6" w:rsidRDefault="006F3DD6" w:rsidP="00A42803">
      <w:pPr>
        <w:pStyle w:val="section"/>
        <w:tabs>
          <w:tab w:val="left" w:pos="900"/>
        </w:tabs>
      </w:pPr>
      <w:r>
        <w:rPr>
          <w:rStyle w:val="sectiontitle"/>
        </w:rPr>
        <w:t>121.09</w:t>
      </w:r>
      <w:r>
        <w:rPr>
          <w:rStyle w:val="sectiontitle"/>
        </w:rPr>
        <w:tab/>
        <w:t xml:space="preserve">PERMIT REVOCATION.  </w:t>
      </w:r>
      <w:r>
        <w:t xml:space="preserve">Following a written notice and an opportunity for a hearing, as provided by the </w:t>
      </w:r>
      <w:r w:rsidRPr="00933483">
        <w:rPr>
          <w:i/>
        </w:rPr>
        <w:t>Code of Iowa</w:t>
      </w:r>
      <w:r>
        <w:t xml:space="preserve">, the Council may also revoke a permit issued pursuant to this chapter for a violation of Division I of Chapter 453A of the </w:t>
      </w:r>
      <w:r w:rsidRPr="00933483">
        <w:rPr>
          <w:i/>
        </w:rPr>
        <w:t>Code of Iowa</w:t>
      </w:r>
      <w:r>
        <w:t xml:space="preserve"> or any rule adopted thereunder.  If a permit is revoked, a new permit shall not be issued to the permit holder for any place of business, or to any other person for the place of business at which the violation occurred, until one year has expired from the date of revocation, unless good cause to the contrary is shown to the Council.  The Clerk shall report the revocation or suspension of a retail permit to the Alcoholic Beverages Division of the Department of Commerce within thirty (30) days of the revocation or suspension.</w:t>
      </w:r>
    </w:p>
    <w:p w:rsidR="006F3DD6" w:rsidRDefault="006F3DD6" w:rsidP="00A42803">
      <w:pPr>
        <w:pStyle w:val="citation"/>
      </w:pPr>
      <w:r>
        <w:t>(</w:t>
      </w:r>
      <w:r w:rsidRPr="00933483">
        <w:t>Code of Iowa</w:t>
      </w:r>
      <w:r>
        <w:t>, Sec. 453A.22)</w:t>
      </w:r>
    </w:p>
    <w:p w:rsidR="006F3DD6" w:rsidRDefault="006F3DD6">
      <w:pPr>
        <w:pStyle w:val="section"/>
      </w:pPr>
    </w:p>
    <w:p w:rsidR="006F3DD6" w:rsidRDefault="006F3DD6">
      <w:pPr>
        <w:pStyle w:val="section"/>
        <w:sectPr w:rsidR="006F3DD6" w:rsidSect="00334020">
          <w:headerReference w:type="even" r:id="rId171"/>
          <w:headerReference w:type="default" r:id="rId172"/>
          <w:headerReference w:type="first" r:id="rId173"/>
          <w:pgSz w:w="12240" w:h="15840" w:code="1"/>
          <w:pgMar w:top="1440" w:right="1800" w:bottom="1440" w:left="1800" w:header="720" w:footer="432" w:gutter="288"/>
          <w:paperSrc w:first="4253" w:other="4253"/>
          <w:pgNumType w:start="609"/>
          <w:cols w:space="720"/>
          <w:titlePg/>
        </w:sectPr>
      </w:pPr>
    </w:p>
    <w:p w:rsidR="006F3DD6" w:rsidRDefault="006F3DD6">
      <w:pPr>
        <w:pStyle w:val="chapternumber"/>
      </w:pPr>
      <w:bookmarkStart w:id="221" w:name="_Toc516508065"/>
      <w:bookmarkStart w:id="222" w:name="_Toc389813734"/>
      <w:r>
        <w:t>CHAPTER 122</w:t>
      </w:r>
      <w:bookmarkEnd w:id="221"/>
      <w:bookmarkEnd w:id="222"/>
      <w:r>
        <w:t xml:space="preserve"> </w:t>
      </w:r>
    </w:p>
    <w:p w:rsidR="006F3DD6" w:rsidRDefault="006F3DD6">
      <w:pPr>
        <w:pStyle w:val="chaptertitle"/>
      </w:pPr>
      <w:bookmarkStart w:id="223" w:name="_Toc516508066"/>
      <w:bookmarkStart w:id="224" w:name="_Toc389813735"/>
      <w:r>
        <w:t>PEDDLERS, SOLICITORS AND TRANSIENT MERCHANTS</w:t>
      </w:r>
      <w:bookmarkEnd w:id="223"/>
      <w:bookmarkEnd w:id="224"/>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122.01  Purpose</w:t>
            </w:r>
          </w:p>
        </w:tc>
        <w:tc>
          <w:tcPr>
            <w:tcW w:w="4428" w:type="dxa"/>
          </w:tcPr>
          <w:p w:rsidR="006F3DD6" w:rsidRDefault="006F3DD6">
            <w:pPr>
              <w:pStyle w:val="miniindex"/>
            </w:pPr>
            <w:r>
              <w:t>122.11  Revocation of License</w:t>
            </w:r>
          </w:p>
        </w:tc>
      </w:tr>
      <w:tr w:rsidR="006F3DD6">
        <w:tc>
          <w:tcPr>
            <w:tcW w:w="4428" w:type="dxa"/>
          </w:tcPr>
          <w:p w:rsidR="006F3DD6" w:rsidRDefault="006F3DD6">
            <w:pPr>
              <w:pStyle w:val="miniindex"/>
            </w:pPr>
            <w:r>
              <w:t>122.02  Definitions</w:t>
            </w:r>
          </w:p>
        </w:tc>
        <w:tc>
          <w:tcPr>
            <w:tcW w:w="4428" w:type="dxa"/>
          </w:tcPr>
          <w:p w:rsidR="006F3DD6" w:rsidRDefault="006F3DD6">
            <w:pPr>
              <w:pStyle w:val="miniindex"/>
            </w:pPr>
            <w:r>
              <w:t>122.12  Notice</w:t>
            </w:r>
          </w:p>
        </w:tc>
      </w:tr>
      <w:tr w:rsidR="006F3DD6">
        <w:tc>
          <w:tcPr>
            <w:tcW w:w="4428" w:type="dxa"/>
          </w:tcPr>
          <w:p w:rsidR="006F3DD6" w:rsidRDefault="006F3DD6">
            <w:pPr>
              <w:pStyle w:val="miniindex"/>
            </w:pPr>
            <w:r>
              <w:t>122.03  License Required</w:t>
            </w:r>
          </w:p>
        </w:tc>
        <w:tc>
          <w:tcPr>
            <w:tcW w:w="4428" w:type="dxa"/>
          </w:tcPr>
          <w:p w:rsidR="006F3DD6" w:rsidRDefault="006F3DD6">
            <w:pPr>
              <w:pStyle w:val="miniindex"/>
            </w:pPr>
            <w:r>
              <w:t>122.13  Hearing</w:t>
            </w:r>
          </w:p>
        </w:tc>
      </w:tr>
      <w:tr w:rsidR="006F3DD6">
        <w:tc>
          <w:tcPr>
            <w:tcW w:w="4428" w:type="dxa"/>
          </w:tcPr>
          <w:p w:rsidR="006F3DD6" w:rsidRDefault="006F3DD6">
            <w:pPr>
              <w:pStyle w:val="miniindex"/>
            </w:pPr>
            <w:r>
              <w:t>122.04  Application for License</w:t>
            </w:r>
          </w:p>
        </w:tc>
        <w:tc>
          <w:tcPr>
            <w:tcW w:w="4428" w:type="dxa"/>
          </w:tcPr>
          <w:p w:rsidR="006F3DD6" w:rsidRDefault="006F3DD6">
            <w:pPr>
              <w:pStyle w:val="miniindex"/>
            </w:pPr>
            <w:r>
              <w:t>122.14  Record and Determination</w:t>
            </w:r>
          </w:p>
        </w:tc>
      </w:tr>
      <w:tr w:rsidR="006F3DD6">
        <w:tc>
          <w:tcPr>
            <w:tcW w:w="4428" w:type="dxa"/>
          </w:tcPr>
          <w:p w:rsidR="006F3DD6" w:rsidRDefault="006F3DD6">
            <w:pPr>
              <w:pStyle w:val="miniindex"/>
            </w:pPr>
            <w:r>
              <w:t>122.05  License Fees</w:t>
            </w:r>
          </w:p>
        </w:tc>
        <w:tc>
          <w:tcPr>
            <w:tcW w:w="4428" w:type="dxa"/>
          </w:tcPr>
          <w:p w:rsidR="006F3DD6" w:rsidRDefault="006F3DD6">
            <w:pPr>
              <w:pStyle w:val="miniindex"/>
            </w:pPr>
            <w:r>
              <w:t>122.15  Appeal</w:t>
            </w:r>
          </w:p>
        </w:tc>
      </w:tr>
      <w:tr w:rsidR="006F3DD6">
        <w:tc>
          <w:tcPr>
            <w:tcW w:w="4428" w:type="dxa"/>
          </w:tcPr>
          <w:p w:rsidR="006F3DD6" w:rsidRDefault="006F3DD6">
            <w:pPr>
              <w:pStyle w:val="miniindex"/>
            </w:pPr>
            <w:r>
              <w:t>122.06  Bond Required</w:t>
            </w:r>
          </w:p>
        </w:tc>
        <w:tc>
          <w:tcPr>
            <w:tcW w:w="4428" w:type="dxa"/>
          </w:tcPr>
          <w:p w:rsidR="006F3DD6" w:rsidRDefault="006F3DD6">
            <w:pPr>
              <w:pStyle w:val="miniindex"/>
            </w:pPr>
            <w:r>
              <w:t>122.16  Effect of Revocation</w:t>
            </w:r>
          </w:p>
        </w:tc>
      </w:tr>
      <w:tr w:rsidR="006F3DD6">
        <w:tc>
          <w:tcPr>
            <w:tcW w:w="4428" w:type="dxa"/>
          </w:tcPr>
          <w:p w:rsidR="006F3DD6" w:rsidRDefault="006F3DD6">
            <w:pPr>
              <w:pStyle w:val="miniindex"/>
            </w:pPr>
            <w:r>
              <w:t>122.07  License Issued</w:t>
            </w:r>
          </w:p>
        </w:tc>
        <w:tc>
          <w:tcPr>
            <w:tcW w:w="4428" w:type="dxa"/>
          </w:tcPr>
          <w:p w:rsidR="006F3DD6" w:rsidRDefault="006F3DD6">
            <w:pPr>
              <w:pStyle w:val="miniindex"/>
            </w:pPr>
            <w:r>
              <w:t>122.17  Rebates</w:t>
            </w:r>
          </w:p>
        </w:tc>
      </w:tr>
      <w:tr w:rsidR="006F3DD6">
        <w:tc>
          <w:tcPr>
            <w:tcW w:w="4428" w:type="dxa"/>
          </w:tcPr>
          <w:p w:rsidR="006F3DD6" w:rsidRDefault="006F3DD6">
            <w:pPr>
              <w:pStyle w:val="miniindex"/>
            </w:pPr>
            <w:r>
              <w:t>122.08  Display of License</w:t>
            </w:r>
          </w:p>
        </w:tc>
        <w:tc>
          <w:tcPr>
            <w:tcW w:w="4428" w:type="dxa"/>
          </w:tcPr>
          <w:p w:rsidR="006F3DD6" w:rsidRDefault="006F3DD6">
            <w:pPr>
              <w:pStyle w:val="miniindex"/>
            </w:pPr>
            <w:r>
              <w:t>122.18  License Exemptions</w:t>
            </w:r>
          </w:p>
        </w:tc>
      </w:tr>
      <w:tr w:rsidR="006F3DD6">
        <w:tc>
          <w:tcPr>
            <w:tcW w:w="4428" w:type="dxa"/>
          </w:tcPr>
          <w:p w:rsidR="006F3DD6" w:rsidRDefault="006F3DD6">
            <w:pPr>
              <w:pStyle w:val="miniindex"/>
            </w:pPr>
            <w:r>
              <w:t>122.09  License Not Transferable</w:t>
            </w:r>
          </w:p>
        </w:tc>
        <w:tc>
          <w:tcPr>
            <w:tcW w:w="4428" w:type="dxa"/>
          </w:tcPr>
          <w:p w:rsidR="006F3DD6" w:rsidRDefault="006F3DD6">
            <w:pPr>
              <w:pStyle w:val="miniindex"/>
            </w:pPr>
            <w:r>
              <w:t>122.19  Charitable and Nonprofit Organizations</w:t>
            </w:r>
          </w:p>
        </w:tc>
      </w:tr>
      <w:tr w:rsidR="006F3DD6">
        <w:tc>
          <w:tcPr>
            <w:tcW w:w="4428" w:type="dxa"/>
          </w:tcPr>
          <w:p w:rsidR="006F3DD6" w:rsidRDefault="006F3DD6">
            <w:pPr>
              <w:pStyle w:val="miniindex"/>
            </w:pPr>
            <w:r>
              <w:t>122.10  Time Restriction</w:t>
            </w:r>
          </w:p>
        </w:tc>
        <w:tc>
          <w:tcPr>
            <w:tcW w:w="4428" w:type="dxa"/>
          </w:tcPr>
          <w:p w:rsidR="006F3DD6" w:rsidRDefault="006F3DD6">
            <w:pPr>
              <w:pStyle w:val="miniindex"/>
            </w:pPr>
          </w:p>
        </w:tc>
      </w:tr>
    </w:tbl>
    <w:p w:rsidR="006F3DD6" w:rsidRDefault="006F3DD6" w:rsidP="00A42803">
      <w:pPr>
        <w:pStyle w:val="section2"/>
        <w:spacing w:before="600"/>
      </w:pPr>
      <w:r>
        <w:rPr>
          <w:rStyle w:val="sectiontitle"/>
        </w:rPr>
        <w:t>122.01</w:t>
      </w:r>
      <w:r>
        <w:rPr>
          <w:rStyle w:val="sectiontitle"/>
        </w:rPr>
        <w:tab/>
        <w:t xml:space="preserve">PURPOSE.  </w:t>
      </w:r>
      <w:r>
        <w:t xml:space="preserve">The purpose of this chapter is to protect residents of the City against fraud, unfair competition and intrusion into the privacy of their homes by licensing and regulating peddlers, solicitors and transient merchants. </w:t>
      </w:r>
    </w:p>
    <w:p w:rsidR="006F3DD6" w:rsidRDefault="006F3DD6" w:rsidP="00A42803">
      <w:pPr>
        <w:pStyle w:val="section2"/>
      </w:pPr>
      <w:r>
        <w:rPr>
          <w:rStyle w:val="sectiontitle"/>
        </w:rPr>
        <w:t>122.02</w:t>
      </w:r>
      <w:r>
        <w:rPr>
          <w:rStyle w:val="sectiontitle"/>
        </w:rPr>
        <w:tab/>
        <w:t xml:space="preserve">DEFINITIONS.  </w:t>
      </w:r>
      <w:r>
        <w:t xml:space="preserve">For use in this chapter the following terms are defined: </w:t>
      </w:r>
    </w:p>
    <w:p w:rsidR="006F3DD6" w:rsidRDefault="006F3DD6">
      <w:pPr>
        <w:pStyle w:val="subsection1"/>
      </w:pPr>
      <w:r>
        <w:t>1.</w:t>
      </w:r>
      <w:r>
        <w:tab/>
        <w:t xml:space="preserve">“Peddler” means any person carrying goods or merchandise who sells or offers for sale for immediate delivery such goods or merchandise from house to house or upon the public street.   </w:t>
      </w:r>
    </w:p>
    <w:p w:rsidR="006F3DD6" w:rsidRDefault="006F3DD6">
      <w:pPr>
        <w:pStyle w:val="subsection1"/>
      </w:pPr>
      <w:r>
        <w:t>2.</w:t>
      </w:r>
      <w:r>
        <w:tab/>
        <w:t>“Solicitor” means any person who solicits or attempts to solicit from house to house or upon the public street any contribution or donation or any order for goods, services, subscriptions or merchandise to be delivered at a future date.</w:t>
      </w:r>
    </w:p>
    <w:p w:rsidR="006F3DD6" w:rsidRDefault="006F3DD6">
      <w:pPr>
        <w:pStyle w:val="subsection1"/>
      </w:pPr>
      <w:r>
        <w:t>3.</w:t>
      </w:r>
      <w:r>
        <w:tab/>
        <w:t xml:space="preserve">“Transient merchant” means any person who engages in a temporary or itinerant merchandising business and in the course of such business  hires, leases or occupies any building or structure whatsoever, or who operates out of a vehicle which is parked anywhere within the City limits.  Temporary association with a local merchant, dealer, trader or auctioneer, or conduct of such transient business in connection with, as a part of, or in the name of any local merchant, dealer, trader or auctioneer does not exempt any person from being considered a transient merchant. </w:t>
      </w:r>
    </w:p>
    <w:p w:rsidR="006F3DD6" w:rsidRDefault="006F3DD6" w:rsidP="003162C4">
      <w:pPr>
        <w:pStyle w:val="section2"/>
      </w:pPr>
      <w:r>
        <w:rPr>
          <w:rStyle w:val="sectiontitle"/>
        </w:rPr>
        <w:t>122.03</w:t>
      </w:r>
      <w:r>
        <w:rPr>
          <w:rStyle w:val="sectiontitle"/>
        </w:rPr>
        <w:tab/>
        <w:t xml:space="preserve">LICENSE REQUIRED.  </w:t>
      </w:r>
      <w:r>
        <w:t xml:space="preserve">Any person engaging in peddling, soliciting or in the business of a transient merchant in the City without first obtaining a license as herein provided is in violation of this chapter. </w:t>
      </w:r>
    </w:p>
    <w:p w:rsidR="006F3DD6" w:rsidRDefault="006F3DD6" w:rsidP="003162C4">
      <w:pPr>
        <w:pStyle w:val="section2"/>
      </w:pPr>
      <w:r>
        <w:rPr>
          <w:rStyle w:val="sectiontitle"/>
        </w:rPr>
        <w:t>122.04</w:t>
      </w:r>
      <w:r>
        <w:rPr>
          <w:rStyle w:val="sectiontitle"/>
        </w:rPr>
        <w:tab/>
        <w:t xml:space="preserve">APPLICATION FOR LICENSE.  </w:t>
      </w:r>
      <w:r>
        <w:t xml:space="preserve">An application in writing shall be filed with the </w:t>
      </w:r>
      <w:r>
        <w:rPr>
          <w:noProof/>
        </w:rPr>
        <w:t>Clerk</w:t>
      </w:r>
      <w:r>
        <w:t xml:space="preserve"> for a license under this chapter.  Such application shall set forth the applicant’s name, permanent and local address and business address if any.  The application shall also set forth the applicant’s employer, if any, and the employer’s address, the nature of the applicant’s business, the last three places of such business and the length of time sought to be covered by the license.  An application fee of fifteen dollars ($15.00) shall be paid at the time of filing such application to cover the cost of investigating the facts stated therein. </w:t>
      </w:r>
    </w:p>
    <w:p w:rsidR="006F3DD6" w:rsidRDefault="006F3DD6" w:rsidP="003162C4">
      <w:pPr>
        <w:pStyle w:val="section2"/>
      </w:pPr>
      <w:r>
        <w:rPr>
          <w:rStyle w:val="sectiontitle"/>
        </w:rPr>
        <w:t>122.05</w:t>
      </w:r>
      <w:r>
        <w:rPr>
          <w:rStyle w:val="sectiontitle"/>
        </w:rPr>
        <w:tab/>
        <w:t xml:space="preserve">LICENSE FEES.  </w:t>
      </w:r>
      <w:r>
        <w:t xml:space="preserve">The following license fees shall be paid to the </w:t>
      </w:r>
      <w:r>
        <w:rPr>
          <w:noProof/>
        </w:rPr>
        <w:t>Clerk</w:t>
      </w:r>
      <w:r>
        <w:t xml:space="preserve"> prior to the issuance of any license. </w:t>
      </w:r>
    </w:p>
    <w:p w:rsidR="006F3DD6" w:rsidRDefault="006F3DD6">
      <w:pPr>
        <w:pStyle w:val="subsection1"/>
      </w:pPr>
      <w:r>
        <w:t>1.</w:t>
      </w:r>
      <w:r>
        <w:tab/>
        <w:t>Solicitors.  In addition to the application fee for each person actually soliciting (principal or agent), a fee for the principal of ten dollars ($10.00) per year.</w:t>
      </w:r>
    </w:p>
    <w:p w:rsidR="006F3DD6" w:rsidRDefault="006F3DD6">
      <w:pPr>
        <w:pStyle w:val="subsection1"/>
      </w:pPr>
      <w:r>
        <w:t>2.</w:t>
      </w:r>
      <w:r>
        <w:tab/>
        <w:t>Peddlers or Transient Merchants.</w:t>
      </w:r>
    </w:p>
    <w:p w:rsidR="006F3DD6" w:rsidRDefault="006F3DD6">
      <w:pPr>
        <w:pStyle w:val="subsectionA"/>
        <w:tabs>
          <w:tab w:val="left" w:pos="2160"/>
          <w:tab w:val="right" w:leader="dot" w:pos="6030"/>
          <w:tab w:val="decimal" w:pos="6480"/>
        </w:tabs>
      </w:pPr>
      <w:r>
        <w:t>A.</w:t>
      </w:r>
      <w:r>
        <w:tab/>
        <w:t>For one day</w:t>
      </w:r>
      <w:r>
        <w:tab/>
        <w:t>$</w:t>
      </w:r>
      <w:r>
        <w:tab/>
        <w:t>15.00</w:t>
      </w:r>
    </w:p>
    <w:p w:rsidR="006F3DD6" w:rsidRDefault="006F3DD6">
      <w:pPr>
        <w:pStyle w:val="subsectionA"/>
        <w:tabs>
          <w:tab w:val="left" w:pos="2160"/>
          <w:tab w:val="right" w:leader="dot" w:pos="6030"/>
          <w:tab w:val="decimal" w:pos="6480"/>
        </w:tabs>
      </w:pPr>
      <w:r>
        <w:t>B.</w:t>
      </w:r>
      <w:r>
        <w:tab/>
        <w:t>For one week</w:t>
      </w:r>
      <w:r>
        <w:tab/>
        <w:t>$</w:t>
      </w:r>
      <w:r>
        <w:tab/>
        <w:t>25.00</w:t>
      </w:r>
    </w:p>
    <w:p w:rsidR="006F3DD6" w:rsidRDefault="006F3DD6">
      <w:pPr>
        <w:pStyle w:val="subsectionA"/>
        <w:tabs>
          <w:tab w:val="left" w:pos="2160"/>
          <w:tab w:val="right" w:leader="dot" w:pos="6030"/>
          <w:tab w:val="decimal" w:pos="6480"/>
        </w:tabs>
      </w:pPr>
      <w:r>
        <w:t>C.</w:t>
      </w:r>
      <w:r>
        <w:tab/>
        <w:t>For up to six (6) months</w:t>
      </w:r>
      <w:r>
        <w:tab/>
        <w:t>$</w:t>
      </w:r>
      <w:r>
        <w:tab/>
        <w:t>50.00</w:t>
      </w:r>
    </w:p>
    <w:p w:rsidR="006F3DD6" w:rsidRDefault="006F3DD6">
      <w:pPr>
        <w:pStyle w:val="subsectionA"/>
        <w:tabs>
          <w:tab w:val="left" w:pos="2160"/>
          <w:tab w:val="right" w:leader="dot" w:pos="6030"/>
          <w:tab w:val="decimal" w:pos="6480"/>
        </w:tabs>
      </w:pPr>
      <w:r>
        <w:t>D.</w:t>
      </w:r>
      <w:r>
        <w:tab/>
        <w:t>For one year or major part thereof</w:t>
      </w:r>
      <w:r>
        <w:tab/>
        <w:t>$</w:t>
      </w:r>
      <w:r>
        <w:tab/>
        <w:t>100.00</w:t>
      </w:r>
    </w:p>
    <w:p w:rsidR="006F3DD6" w:rsidRDefault="006F3DD6" w:rsidP="003162C4">
      <w:pPr>
        <w:pStyle w:val="section2"/>
      </w:pPr>
      <w:r>
        <w:rPr>
          <w:rStyle w:val="sectiontitle"/>
        </w:rPr>
        <w:t>122.06</w:t>
      </w:r>
      <w:r>
        <w:rPr>
          <w:rStyle w:val="sectiontitle"/>
        </w:rPr>
        <w:tab/>
        <w:t xml:space="preserve">BOND REQUIRED.  </w:t>
      </w:r>
      <w:r>
        <w:t xml:space="preserve">Before a license under this chapter is issued to a transient merchant, an applicant shall provide to the Clerk evidence that the applicant has filed a bond with the Secretary of State in accordance with Chapter 9C of the </w:t>
      </w:r>
      <w:r w:rsidRPr="00212811">
        <w:rPr>
          <w:i/>
        </w:rPr>
        <w:t>Code of Iowa</w:t>
      </w:r>
      <w:r>
        <w:t>.</w:t>
      </w:r>
    </w:p>
    <w:p w:rsidR="006F3DD6" w:rsidRDefault="006F3DD6" w:rsidP="003162C4">
      <w:pPr>
        <w:pStyle w:val="section2"/>
      </w:pPr>
      <w:r>
        <w:rPr>
          <w:rStyle w:val="sectiontitle"/>
        </w:rPr>
        <w:t>122.07</w:t>
      </w:r>
      <w:r>
        <w:rPr>
          <w:rStyle w:val="sectiontitle"/>
        </w:rPr>
        <w:tab/>
        <w:t xml:space="preserve">LICENSE ISSUED.  </w:t>
      </w:r>
      <w:r>
        <w:t xml:space="preserve">If the </w:t>
      </w:r>
      <w:r>
        <w:rPr>
          <w:noProof/>
        </w:rPr>
        <w:t>Clerk</w:t>
      </w:r>
      <w:r>
        <w:t xml:space="preserve"> finds the application is completed in conformance with the requirements of this chapter, the facts stated therein are found to be correct and the license fee paid, a license shall be issued immediately.</w:t>
      </w:r>
    </w:p>
    <w:p w:rsidR="006F3DD6" w:rsidRDefault="006F3DD6" w:rsidP="003162C4">
      <w:pPr>
        <w:pStyle w:val="section2"/>
      </w:pPr>
      <w:r>
        <w:rPr>
          <w:rStyle w:val="sectiontitle"/>
        </w:rPr>
        <w:t>122.08</w:t>
      </w:r>
      <w:r>
        <w:rPr>
          <w:rStyle w:val="sectiontitle"/>
        </w:rPr>
        <w:tab/>
        <w:t xml:space="preserve">DISPLAY OF LICENSE.  </w:t>
      </w:r>
      <w:r>
        <w:t>Each solicitor or peddler shall keep such license in possession at all times while doing business in the City and shall, upon the request of prospective customers, exhibit the license as evidence of compliance with all requirements of this chapter.  Each transient merchant shall display publicly such merchant’s license in the merchant’s place of business.</w:t>
      </w:r>
    </w:p>
    <w:p w:rsidR="006F3DD6" w:rsidRDefault="006F3DD6" w:rsidP="003162C4">
      <w:pPr>
        <w:pStyle w:val="section2"/>
      </w:pPr>
      <w:r>
        <w:rPr>
          <w:rStyle w:val="sectiontitle"/>
        </w:rPr>
        <w:t>122.09</w:t>
      </w:r>
      <w:r>
        <w:rPr>
          <w:rStyle w:val="sectiontitle"/>
        </w:rPr>
        <w:tab/>
        <w:t xml:space="preserve">LICENSE NOT TRANSFERABLE.  </w:t>
      </w:r>
      <w:r>
        <w:t>Licenses issued under the provisions of this chapter are not transferable in any situation and are to be applicable only to the person filing the application.</w:t>
      </w:r>
    </w:p>
    <w:p w:rsidR="006F3DD6" w:rsidRDefault="006F3DD6" w:rsidP="003162C4">
      <w:pPr>
        <w:pStyle w:val="section2"/>
      </w:pPr>
      <w:r>
        <w:rPr>
          <w:rStyle w:val="sectiontitle"/>
        </w:rPr>
        <w:t>122.10</w:t>
      </w:r>
      <w:r>
        <w:rPr>
          <w:rStyle w:val="sectiontitle"/>
        </w:rPr>
        <w:tab/>
        <w:t xml:space="preserve">TIME RESTRICTION.  </w:t>
      </w:r>
      <w:r>
        <w:t xml:space="preserve">All peddler’s and solicitor’s licenses shall provide that said licenses are in force and effect only between the hours of 8:00 a.m. and 7:00 p.m. </w:t>
      </w:r>
    </w:p>
    <w:p w:rsidR="006F3DD6" w:rsidRDefault="006F3DD6" w:rsidP="003162C4">
      <w:pPr>
        <w:pStyle w:val="section2"/>
      </w:pPr>
      <w:r>
        <w:rPr>
          <w:rStyle w:val="sectiontitle"/>
        </w:rPr>
        <w:t>122.11</w:t>
      </w:r>
      <w:r>
        <w:rPr>
          <w:rStyle w:val="sectiontitle"/>
        </w:rPr>
        <w:tab/>
        <w:t xml:space="preserve">REVOCATION OF LICENSE.   </w:t>
      </w:r>
      <w:r>
        <w:t xml:space="preserve">After notice and hearing, the </w:t>
      </w:r>
      <w:r>
        <w:rPr>
          <w:noProof/>
        </w:rPr>
        <w:t>Clerk</w:t>
      </w:r>
      <w:r>
        <w:t xml:space="preserve"> may revoke any license issued under this chapter for the following reasons:</w:t>
      </w:r>
    </w:p>
    <w:p w:rsidR="006F3DD6" w:rsidRDefault="006F3DD6">
      <w:pPr>
        <w:pStyle w:val="subsection1"/>
      </w:pPr>
      <w:r>
        <w:t>1.</w:t>
      </w:r>
      <w:r>
        <w:tab/>
        <w:t>Fraudulent Statements.  The licensee has made fraudulent statements in the application for the license or in the conduct of the business.</w:t>
      </w:r>
    </w:p>
    <w:p w:rsidR="006F3DD6" w:rsidRDefault="006F3DD6">
      <w:pPr>
        <w:pStyle w:val="subsection1"/>
      </w:pPr>
      <w:r>
        <w:t>2.</w:t>
      </w:r>
      <w:r>
        <w:tab/>
        <w:t>Violation of Law.  The licensee has violated this chapter or has otherwise conducted the business in an unlawful manner.</w:t>
      </w:r>
    </w:p>
    <w:p w:rsidR="006F3DD6" w:rsidRDefault="006F3DD6">
      <w:pPr>
        <w:pStyle w:val="subsection1"/>
      </w:pPr>
      <w:r>
        <w:t>3.</w:t>
      </w:r>
      <w:r>
        <w:tab/>
        <w:t>Endangered Public Welfare, Health or Safety.  The licensee has conducted the business in such manner as to endanger the public welfare, safety, order or morals.</w:t>
      </w:r>
    </w:p>
    <w:p w:rsidR="006F3DD6" w:rsidRDefault="006F3DD6" w:rsidP="003162C4">
      <w:pPr>
        <w:pStyle w:val="section2"/>
      </w:pPr>
      <w:r>
        <w:rPr>
          <w:rStyle w:val="sectiontitle"/>
        </w:rPr>
        <w:t>122.12</w:t>
      </w:r>
      <w:r>
        <w:rPr>
          <w:rStyle w:val="sectiontitle"/>
        </w:rPr>
        <w:tab/>
        <w:t xml:space="preserve">NOTICE.  </w:t>
      </w:r>
      <w:r>
        <w:t xml:space="preserve">The </w:t>
      </w:r>
      <w:r>
        <w:rPr>
          <w:noProof/>
        </w:rPr>
        <w:t>Clerk</w:t>
      </w:r>
      <w:r>
        <w:t xml:space="preserve"> shall send a notice to the licensee at the licensee’s local address, not less than ten (10) days before the date set for a hearing on the possible revocation of a license.  Such notice shall contain particulars of the complaints against the licensee, the ordinance provisions or State statutes allegedly violated, and the date, time and place for hearing on the matter.</w:t>
      </w:r>
    </w:p>
    <w:p w:rsidR="006F3DD6" w:rsidRDefault="006F3DD6" w:rsidP="003162C4">
      <w:pPr>
        <w:pStyle w:val="section2"/>
      </w:pPr>
      <w:r>
        <w:rPr>
          <w:rStyle w:val="sectiontitle"/>
        </w:rPr>
        <w:t>122.13</w:t>
      </w:r>
      <w:r>
        <w:rPr>
          <w:rStyle w:val="sectiontitle"/>
        </w:rPr>
        <w:tab/>
        <w:t xml:space="preserve">HEARING.  </w:t>
      </w:r>
      <w:r>
        <w:t xml:space="preserve">The </w:t>
      </w:r>
      <w:r>
        <w:rPr>
          <w:noProof/>
        </w:rPr>
        <w:t>Clerk</w:t>
      </w:r>
      <w:r>
        <w:t xml:space="preserve"> shall conduct a hearing at which both the licensee and any complainants shall be present to determine the truth of the facts alleged in the complaint and notice.  Should the licensee, or authorized representative, fail to appear without good cause, the </w:t>
      </w:r>
      <w:r>
        <w:rPr>
          <w:noProof/>
        </w:rPr>
        <w:t>Clerk</w:t>
      </w:r>
      <w:r>
        <w:t xml:space="preserve"> may proceed to a determination of the complaint.</w:t>
      </w:r>
    </w:p>
    <w:p w:rsidR="006F3DD6" w:rsidRDefault="006F3DD6" w:rsidP="003162C4">
      <w:pPr>
        <w:pStyle w:val="section2"/>
      </w:pPr>
      <w:r>
        <w:rPr>
          <w:rStyle w:val="sectiontitle"/>
        </w:rPr>
        <w:t>122.14</w:t>
      </w:r>
      <w:r>
        <w:rPr>
          <w:rStyle w:val="sectiontitle"/>
        </w:rPr>
        <w:tab/>
        <w:t xml:space="preserve">RECORD AND DETERMINATION.  </w:t>
      </w:r>
      <w:r>
        <w:t xml:space="preserve">The </w:t>
      </w:r>
      <w:r>
        <w:rPr>
          <w:noProof/>
        </w:rPr>
        <w:t>Clerk</w:t>
      </w:r>
      <w:r>
        <w:t xml:space="preserve"> shall make and record findings of fact and conclusions of law, and shall revoke a license only when upon review of the entire record the </w:t>
      </w:r>
      <w:r>
        <w:rPr>
          <w:noProof/>
        </w:rPr>
        <w:t>Clerk</w:t>
      </w:r>
      <w:r>
        <w:t xml:space="preserve"> finds clear and convincing evidence of substantial violation of this chapter or State law.</w:t>
      </w:r>
    </w:p>
    <w:p w:rsidR="006F3DD6" w:rsidRDefault="006F3DD6" w:rsidP="003162C4">
      <w:pPr>
        <w:pStyle w:val="section2"/>
      </w:pPr>
      <w:r>
        <w:rPr>
          <w:rStyle w:val="sectiontitle"/>
        </w:rPr>
        <w:t>122.15</w:t>
      </w:r>
      <w:r>
        <w:rPr>
          <w:rStyle w:val="sectiontitle"/>
        </w:rPr>
        <w:tab/>
        <w:t xml:space="preserve">APPEAL.  </w:t>
      </w:r>
      <w:r>
        <w:t xml:space="preserve">If the </w:t>
      </w:r>
      <w:r>
        <w:rPr>
          <w:noProof/>
        </w:rPr>
        <w:t>Clerk</w:t>
      </w:r>
      <w:r>
        <w:t xml:space="preserve"> revokes or refuses to issue a license, the </w:t>
      </w:r>
      <w:r>
        <w:rPr>
          <w:noProof/>
        </w:rPr>
        <w:t>Clerk</w:t>
      </w:r>
      <w:r>
        <w:t xml:space="preserve"> shall make a part of the record the reasons therefor.  The licensee, or the applicant, shall have a right to a hearing before the Council at its next regular meeting.  The Council may reverse, modify or affirm the decision of the </w:t>
      </w:r>
      <w:r>
        <w:rPr>
          <w:noProof/>
        </w:rPr>
        <w:t>Clerk</w:t>
      </w:r>
      <w:r>
        <w:t xml:space="preserve"> by a majority vote of the Council members present and the </w:t>
      </w:r>
      <w:r>
        <w:rPr>
          <w:noProof/>
        </w:rPr>
        <w:t>Clerk</w:t>
      </w:r>
      <w:r>
        <w:t xml:space="preserve"> shall carry out the decision of the Council. </w:t>
      </w:r>
    </w:p>
    <w:p w:rsidR="006F3DD6" w:rsidRDefault="006F3DD6" w:rsidP="003162C4">
      <w:pPr>
        <w:pStyle w:val="section2"/>
      </w:pPr>
      <w:r>
        <w:rPr>
          <w:rStyle w:val="sectiontitle"/>
        </w:rPr>
        <w:t>122.16</w:t>
      </w:r>
      <w:r>
        <w:rPr>
          <w:rStyle w:val="sectiontitle"/>
        </w:rPr>
        <w:tab/>
        <w:t xml:space="preserve">EFFECT OF REVOCATION.  </w:t>
      </w:r>
      <w:r>
        <w:t>Revocation of any license shall bar the licensee from being eligible for any license under this chapter for a period of one year from the date of the revocation.</w:t>
      </w:r>
    </w:p>
    <w:p w:rsidR="006F3DD6" w:rsidRDefault="006F3DD6" w:rsidP="003162C4">
      <w:pPr>
        <w:pStyle w:val="section2"/>
      </w:pPr>
      <w:r>
        <w:rPr>
          <w:rStyle w:val="sectiontitle"/>
        </w:rPr>
        <w:t>122.17</w:t>
      </w:r>
      <w:r>
        <w:rPr>
          <w:rStyle w:val="sectiontitle"/>
        </w:rPr>
        <w:tab/>
        <w:t xml:space="preserve">REBATES.  </w:t>
      </w:r>
      <w:r>
        <w:t>Any licensee, except in the case of a revoked license, shall be entitled to a rebate of part of the fee paid if the license is surrendered before it expires.  The amount of the rebate shall be determined by dividing the total license fee by the number of days for which the license was issued and then multiplying the result by the number of full days not expired.  In all cases, at least five dollars ($5.00) of the original fee shall be retained by the City to cover administrative costs.</w:t>
      </w:r>
    </w:p>
    <w:p w:rsidR="006F3DD6" w:rsidRDefault="006F3DD6" w:rsidP="003162C4">
      <w:pPr>
        <w:pStyle w:val="section2"/>
      </w:pPr>
      <w:r>
        <w:rPr>
          <w:rStyle w:val="sectiontitle"/>
        </w:rPr>
        <w:t>122.18</w:t>
      </w:r>
      <w:r>
        <w:rPr>
          <w:rStyle w:val="sectiontitle"/>
        </w:rPr>
        <w:tab/>
        <w:t xml:space="preserve">LICENSE EXEMPTIONS.  </w:t>
      </w:r>
      <w:r>
        <w:t>The following are excluded from the application of this chapter.</w:t>
      </w:r>
    </w:p>
    <w:p w:rsidR="006F3DD6" w:rsidRDefault="006F3DD6">
      <w:pPr>
        <w:pStyle w:val="subsection1"/>
      </w:pPr>
      <w:r>
        <w:t>1.</w:t>
      </w:r>
      <w:r>
        <w:tab/>
        <w:t>Newspapers.  Persons delivering, collecting for or selling subscriptions to newspapers.</w:t>
      </w:r>
    </w:p>
    <w:p w:rsidR="006F3DD6" w:rsidRDefault="006F3DD6">
      <w:pPr>
        <w:pStyle w:val="subsection1"/>
      </w:pPr>
      <w:r>
        <w:t>2.</w:t>
      </w:r>
      <w:r>
        <w:tab/>
        <w:t>Club Members. Members of local civic and service clubs, Boy Scout, Girl Scout, 4-H Clubs, Future Farmers of America and similar organizations.</w:t>
      </w:r>
    </w:p>
    <w:p w:rsidR="006F3DD6" w:rsidRDefault="006F3DD6">
      <w:pPr>
        <w:pStyle w:val="subsection1"/>
      </w:pPr>
      <w:r>
        <w:t>3.</w:t>
      </w:r>
      <w:r>
        <w:tab/>
        <w:t>Local Residents and Farmers.  Local residents and farmers who offer for sale their own products.</w:t>
      </w:r>
    </w:p>
    <w:p w:rsidR="006F3DD6" w:rsidRDefault="006F3DD6">
      <w:pPr>
        <w:pStyle w:val="subsection1"/>
      </w:pPr>
      <w:r>
        <w:t>4.</w:t>
      </w:r>
      <w:r>
        <w:tab/>
        <w:t>Students.  Students representing the Winfield - Mt. Union School District conducting projects sponsored by organizations recognized by the school.</w:t>
      </w:r>
    </w:p>
    <w:p w:rsidR="006F3DD6" w:rsidRDefault="006F3DD6">
      <w:pPr>
        <w:pStyle w:val="subsection1"/>
      </w:pPr>
      <w:r>
        <w:t>5.</w:t>
      </w:r>
      <w:r>
        <w:tab/>
        <w:t>Route Sales.  Route delivery persons who only incidentally solicit additional business or make special sales.</w:t>
      </w:r>
    </w:p>
    <w:p w:rsidR="006F3DD6" w:rsidRDefault="006F3DD6">
      <w:pPr>
        <w:pStyle w:val="subsection1"/>
      </w:pPr>
      <w:r>
        <w:t>6.</w:t>
      </w:r>
      <w:r>
        <w:tab/>
        <w:t>Resale or Institutional Use.  Persons customarily calling on businesses or institutions for the purposes of selling products for resale or institutional use.</w:t>
      </w:r>
    </w:p>
    <w:p w:rsidR="006F3DD6" w:rsidRDefault="006F3DD6" w:rsidP="003162C4">
      <w:pPr>
        <w:pStyle w:val="section2"/>
      </w:pPr>
      <w:r>
        <w:rPr>
          <w:rStyle w:val="sectiontitle"/>
        </w:rPr>
        <w:t>122.19</w:t>
      </w:r>
      <w:r>
        <w:rPr>
          <w:rStyle w:val="sectiontitle"/>
        </w:rPr>
        <w:tab/>
        <w:t xml:space="preserve">CHARITABLE AND NONPROFIT ORGANIZATIONS.  </w:t>
      </w:r>
      <w:r>
        <w:t xml:space="preserve">Authorized representatives of charitable or nonprofit organizations operating under the provisions of Chapter 504 of the </w:t>
      </w:r>
      <w:r w:rsidRPr="00212811">
        <w:rPr>
          <w:i/>
        </w:rPr>
        <w:t>Code of Iowa</w:t>
      </w:r>
      <w:r>
        <w:t xml:space="preserve"> desiring to solicit money or to distribute literature are exempt from the operation of Sections 122.04 and 122.05.   All such organizations are required to submit in writing to the </w:t>
      </w:r>
      <w:r>
        <w:rPr>
          <w:noProof/>
        </w:rPr>
        <w:t>Clerk</w:t>
      </w:r>
      <w:r>
        <w:t xml:space="preserve"> the name and purpose of the cause for which such activities are sought, names and addresses of the officers and directors of the organization, the period during which such activities are to be carried on, and whether any commissions, fees or wages are to be charged by the solicitor and the amount thereof.  If the </w:t>
      </w:r>
      <w:r>
        <w:rPr>
          <w:noProof/>
        </w:rPr>
        <w:t>Clerk</w:t>
      </w:r>
      <w:r>
        <w:t xml:space="preserve"> finds that the organization is a bona fide charity or nonprofit organization the </w:t>
      </w:r>
      <w:r>
        <w:rPr>
          <w:noProof/>
        </w:rPr>
        <w:t>Clerk</w:t>
      </w:r>
      <w:r>
        <w:t xml:space="preserve"> shall issue, free of charge, a license containing the above information to the applicant.  In the event the </w:t>
      </w:r>
      <w:r>
        <w:rPr>
          <w:noProof/>
        </w:rPr>
        <w:t>Clerk</w:t>
      </w:r>
      <w:r>
        <w:t xml:space="preserve"> denies the exemption, the authorized representatives of the organization may appeal the decision to the Council, as provided in Section 122.15 of this chapter.</w:t>
      </w:r>
    </w:p>
    <w:p w:rsidR="006F3DD6" w:rsidRDefault="006F3DD6">
      <w:pPr>
        <w:jc w:val="center"/>
      </w:pPr>
    </w:p>
    <w:p w:rsidR="006F3DD6" w:rsidRDefault="006F3DD6">
      <w:pPr>
        <w:jc w:val="center"/>
      </w:pPr>
    </w:p>
    <w:p w:rsidR="006F3DD6" w:rsidRDefault="006F3DD6">
      <w:pPr>
        <w:jc w:val="center"/>
      </w:pPr>
    </w:p>
    <w:p w:rsidR="006F3DD6" w:rsidRDefault="006F3DD6">
      <w:pPr>
        <w:jc w:val="center"/>
      </w:pPr>
      <w:r>
        <w:t>[The next page is 621]</w:t>
      </w:r>
    </w:p>
    <w:p w:rsidR="006F3DD6" w:rsidRDefault="006F3DD6">
      <w:pPr>
        <w:pStyle w:val="section"/>
        <w:sectPr w:rsidR="006F3DD6">
          <w:headerReference w:type="even" r:id="rId174"/>
          <w:headerReference w:type="default" r:id="rId175"/>
          <w:headerReference w:type="first" r:id="rId176"/>
          <w:pgSz w:w="12240" w:h="15840" w:code="1"/>
          <w:pgMar w:top="1440" w:right="1800" w:bottom="1440" w:left="1800" w:header="720" w:footer="432" w:gutter="288"/>
          <w:paperSrc w:first="4253" w:other="4253"/>
          <w:cols w:space="720"/>
          <w:titlePg/>
        </w:sectPr>
      </w:pPr>
    </w:p>
    <w:p w:rsidR="006F3DD6" w:rsidRDefault="006F3DD6">
      <w:pPr>
        <w:pStyle w:val="chapternumber"/>
      </w:pPr>
      <w:bookmarkStart w:id="225" w:name="_Toc516508067"/>
      <w:bookmarkStart w:id="226" w:name="_Toc389813736"/>
      <w:r>
        <w:t>CHAPTER 123</w:t>
      </w:r>
      <w:bookmarkEnd w:id="225"/>
      <w:bookmarkEnd w:id="226"/>
      <w:r>
        <w:t xml:space="preserve"> </w:t>
      </w:r>
    </w:p>
    <w:p w:rsidR="006F3DD6" w:rsidRDefault="006F3DD6">
      <w:pPr>
        <w:pStyle w:val="chaptertitle"/>
      </w:pPr>
      <w:bookmarkStart w:id="227" w:name="_Toc516508068"/>
      <w:bookmarkStart w:id="228" w:name="_Toc389813737"/>
      <w:r>
        <w:t>HOUSE MOVERS</w:t>
      </w:r>
      <w:bookmarkEnd w:id="227"/>
      <w:bookmarkEnd w:id="228"/>
      <w:r>
        <w:t xml:space="preserve"> </w:t>
      </w:r>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123.01  House Mover Defined</w:t>
            </w:r>
          </w:p>
        </w:tc>
        <w:tc>
          <w:tcPr>
            <w:tcW w:w="4428" w:type="dxa"/>
          </w:tcPr>
          <w:p w:rsidR="006F3DD6" w:rsidRDefault="006F3DD6">
            <w:pPr>
              <w:pStyle w:val="miniindex"/>
            </w:pPr>
            <w:r>
              <w:t>123.07  Public Safety</w:t>
            </w:r>
          </w:p>
        </w:tc>
      </w:tr>
      <w:tr w:rsidR="006F3DD6">
        <w:tc>
          <w:tcPr>
            <w:tcW w:w="4428" w:type="dxa"/>
          </w:tcPr>
          <w:p w:rsidR="006F3DD6" w:rsidRDefault="006F3DD6">
            <w:pPr>
              <w:pStyle w:val="miniindex"/>
            </w:pPr>
            <w:r>
              <w:t>123.02  Permit Required</w:t>
            </w:r>
          </w:p>
        </w:tc>
        <w:tc>
          <w:tcPr>
            <w:tcW w:w="4428" w:type="dxa"/>
          </w:tcPr>
          <w:p w:rsidR="006F3DD6" w:rsidRDefault="006F3DD6">
            <w:pPr>
              <w:pStyle w:val="miniindex"/>
            </w:pPr>
            <w:r>
              <w:t>123.08  Time Limit</w:t>
            </w:r>
          </w:p>
        </w:tc>
      </w:tr>
      <w:tr w:rsidR="006F3DD6">
        <w:tc>
          <w:tcPr>
            <w:tcW w:w="4428" w:type="dxa"/>
          </w:tcPr>
          <w:p w:rsidR="006F3DD6" w:rsidRDefault="006F3DD6">
            <w:pPr>
              <w:pStyle w:val="miniindex"/>
            </w:pPr>
            <w:r>
              <w:t>123.03  Application</w:t>
            </w:r>
          </w:p>
        </w:tc>
        <w:tc>
          <w:tcPr>
            <w:tcW w:w="4428" w:type="dxa"/>
          </w:tcPr>
          <w:p w:rsidR="006F3DD6" w:rsidRDefault="006F3DD6">
            <w:pPr>
              <w:pStyle w:val="miniindex"/>
            </w:pPr>
            <w:r>
              <w:t>123.09  Removal by City</w:t>
            </w:r>
          </w:p>
        </w:tc>
      </w:tr>
      <w:tr w:rsidR="006F3DD6">
        <w:tc>
          <w:tcPr>
            <w:tcW w:w="4428" w:type="dxa"/>
          </w:tcPr>
          <w:p w:rsidR="006F3DD6" w:rsidRDefault="006F3DD6">
            <w:pPr>
              <w:pStyle w:val="miniindex"/>
            </w:pPr>
            <w:r>
              <w:t>123.04  Bond Required</w:t>
            </w:r>
          </w:p>
        </w:tc>
        <w:tc>
          <w:tcPr>
            <w:tcW w:w="4428" w:type="dxa"/>
          </w:tcPr>
          <w:p w:rsidR="006F3DD6" w:rsidRDefault="006F3DD6">
            <w:pPr>
              <w:pStyle w:val="miniindex"/>
            </w:pPr>
            <w:r>
              <w:t>123.10  Protect Pavement</w:t>
            </w:r>
          </w:p>
        </w:tc>
      </w:tr>
      <w:tr w:rsidR="006F3DD6">
        <w:tc>
          <w:tcPr>
            <w:tcW w:w="4428" w:type="dxa"/>
          </w:tcPr>
          <w:p w:rsidR="006F3DD6" w:rsidRDefault="006F3DD6">
            <w:pPr>
              <w:pStyle w:val="miniindex"/>
            </w:pPr>
            <w:r>
              <w:t>123.05  Insurance Required</w:t>
            </w:r>
          </w:p>
        </w:tc>
        <w:tc>
          <w:tcPr>
            <w:tcW w:w="4428" w:type="dxa"/>
          </w:tcPr>
          <w:p w:rsidR="006F3DD6" w:rsidRDefault="006F3DD6">
            <w:pPr>
              <w:pStyle w:val="miniindex"/>
            </w:pPr>
            <w:r>
              <w:t>123.11  Overhead Wires</w:t>
            </w:r>
          </w:p>
        </w:tc>
      </w:tr>
      <w:tr w:rsidR="006F3DD6">
        <w:tc>
          <w:tcPr>
            <w:tcW w:w="4428" w:type="dxa"/>
          </w:tcPr>
          <w:p w:rsidR="006F3DD6" w:rsidRDefault="006F3DD6">
            <w:pPr>
              <w:pStyle w:val="miniindex"/>
            </w:pPr>
            <w:r>
              <w:t>123.06  Permit Issued</w:t>
            </w:r>
          </w:p>
        </w:tc>
        <w:tc>
          <w:tcPr>
            <w:tcW w:w="4428" w:type="dxa"/>
          </w:tcPr>
          <w:p w:rsidR="006F3DD6" w:rsidRDefault="006F3DD6">
            <w:pPr>
              <w:pStyle w:val="miniindex"/>
            </w:pPr>
          </w:p>
        </w:tc>
      </w:tr>
    </w:tbl>
    <w:p w:rsidR="006F3DD6" w:rsidRDefault="006F3DD6" w:rsidP="003162C4">
      <w:pPr>
        <w:pStyle w:val="section2"/>
        <w:spacing w:before="600"/>
      </w:pPr>
      <w:r>
        <w:rPr>
          <w:rStyle w:val="sectiontitle"/>
        </w:rPr>
        <w:t>123.01</w:t>
      </w:r>
      <w:r>
        <w:rPr>
          <w:rStyle w:val="sectiontitle"/>
        </w:rPr>
        <w:tab/>
        <w:t xml:space="preserve">HOUSE MOVER DEFINED.  </w:t>
      </w:r>
      <w:r>
        <w:t>A “house mover” means any person who undertakes to move a building or similar structure upon, over or across public streets or property when the building or structure is of such size that it requires the use of skids, jacks, dollies or any other specialized moving equipment.</w:t>
      </w:r>
    </w:p>
    <w:p w:rsidR="006F3DD6" w:rsidRDefault="006F3DD6" w:rsidP="003162C4">
      <w:pPr>
        <w:pStyle w:val="section2"/>
      </w:pPr>
      <w:r>
        <w:rPr>
          <w:rStyle w:val="sectiontitle"/>
        </w:rPr>
        <w:t>123.02</w:t>
      </w:r>
      <w:r>
        <w:rPr>
          <w:rStyle w:val="sectiontitle"/>
        </w:rPr>
        <w:tab/>
        <w:t xml:space="preserve">PERMIT REQUIRED.  </w:t>
      </w:r>
      <w:r>
        <w:t>It is unlawful for any person to engage in the activity of house mover as herein defined without a valid permit from the City for each house, building or similar structure to be moved.  Buildings of less than one hundred (100) square feet are exempt from the provisions of this chapter.</w:t>
      </w:r>
    </w:p>
    <w:p w:rsidR="006F3DD6" w:rsidRDefault="006F3DD6" w:rsidP="003162C4">
      <w:pPr>
        <w:pStyle w:val="section2"/>
      </w:pPr>
      <w:r>
        <w:rPr>
          <w:rStyle w:val="sectiontitle"/>
        </w:rPr>
        <w:t>123.03</w:t>
      </w:r>
      <w:r>
        <w:rPr>
          <w:rStyle w:val="sectiontitle"/>
        </w:rPr>
        <w:tab/>
        <w:t xml:space="preserve">APPLICATION.  </w:t>
      </w:r>
      <w:r>
        <w:t>Application for a house mover’s permit shall be made in writing to the Clerk.  The application shall include:</w:t>
      </w:r>
    </w:p>
    <w:p w:rsidR="006F3DD6" w:rsidRDefault="006F3DD6">
      <w:pPr>
        <w:pStyle w:val="subsection1"/>
      </w:pPr>
      <w:r>
        <w:t>1.</w:t>
      </w:r>
      <w:r>
        <w:tab/>
        <w:t>Name and Address.  The applicant’s full name and address and if a corporation the names and addresses of its principal officers.</w:t>
      </w:r>
    </w:p>
    <w:p w:rsidR="006F3DD6" w:rsidRDefault="006F3DD6">
      <w:pPr>
        <w:pStyle w:val="subsection1"/>
      </w:pPr>
      <w:r>
        <w:t>2.</w:t>
      </w:r>
      <w:r>
        <w:tab/>
        <w:t>Building Location.  An accurate description of the present location and future site of the building or similar structure to be moved.</w:t>
      </w:r>
    </w:p>
    <w:p w:rsidR="006F3DD6" w:rsidRDefault="006F3DD6">
      <w:pPr>
        <w:pStyle w:val="subsection1"/>
      </w:pPr>
      <w:r>
        <w:t>3.</w:t>
      </w:r>
      <w:r>
        <w:tab/>
        <w:t>Routing Plan.  A routing plan approved by the Police Chief, street superintendent, and public utility officials.  The route approved shall be the shortest route compatible with the greatest public convenience and safety.</w:t>
      </w:r>
    </w:p>
    <w:p w:rsidR="006F3DD6" w:rsidRDefault="006F3DD6" w:rsidP="003162C4">
      <w:pPr>
        <w:pStyle w:val="section2"/>
      </w:pPr>
      <w:r>
        <w:rPr>
          <w:rStyle w:val="sectiontitle"/>
        </w:rPr>
        <w:t>123.04</w:t>
      </w:r>
      <w:r>
        <w:rPr>
          <w:rStyle w:val="sectiontitle"/>
        </w:rPr>
        <w:tab/>
        <w:t xml:space="preserve">BOND REQUIRED.  </w:t>
      </w:r>
      <w:r>
        <w:t>The applicant shall post with the Clerk a penal bond in the minimum sum of ten thousand dollars ($10,000.00) issued by a surety company authorized to issue such bonds in the State.  The bond shall guarantee the permittee’s payment for any damage done to the City or to public property, and payment of all costs incurred by the City in the course of moving the building or structure.</w:t>
      </w:r>
    </w:p>
    <w:p w:rsidR="006F3DD6" w:rsidRDefault="006F3DD6" w:rsidP="003162C4">
      <w:pPr>
        <w:pStyle w:val="section2"/>
      </w:pPr>
      <w:r>
        <w:rPr>
          <w:rStyle w:val="sectiontitle"/>
        </w:rPr>
        <w:t>123.05</w:t>
      </w:r>
      <w:r>
        <w:rPr>
          <w:rStyle w:val="sectiontitle"/>
        </w:rPr>
        <w:tab/>
        <w:t xml:space="preserve">INSURANCE REQUIRED.  </w:t>
      </w:r>
      <w:r>
        <w:t>Each applicant shall also file a certificate of insurance indicating that the applicant is carrying public liability insurance in effect for the duration of the permit covering the applicant and all agents and employees for the following minimum amounts:</w:t>
      </w:r>
    </w:p>
    <w:p w:rsidR="006F3DD6" w:rsidRDefault="006F3DD6">
      <w:pPr>
        <w:pStyle w:val="subsection1"/>
      </w:pPr>
      <w:r>
        <w:t>1.</w:t>
      </w:r>
      <w:r>
        <w:tab/>
        <w:t>Bodily Injury - $50,000 per person; $100,000 per accident.</w:t>
      </w:r>
    </w:p>
    <w:p w:rsidR="006F3DD6" w:rsidRDefault="006F3DD6">
      <w:pPr>
        <w:pStyle w:val="subsection1"/>
      </w:pPr>
      <w:r>
        <w:t>2.</w:t>
      </w:r>
      <w:r>
        <w:tab/>
        <w:t>Property Damage - $50,000 per accident.</w:t>
      </w:r>
    </w:p>
    <w:p w:rsidR="006F3DD6" w:rsidRDefault="006F3DD6" w:rsidP="003162C4">
      <w:pPr>
        <w:pStyle w:val="section2"/>
      </w:pPr>
      <w:r>
        <w:rPr>
          <w:rStyle w:val="sectiontitle"/>
        </w:rPr>
        <w:t>123.06</w:t>
      </w:r>
      <w:r>
        <w:rPr>
          <w:rStyle w:val="sectiontitle"/>
        </w:rPr>
        <w:tab/>
        <w:t xml:space="preserve">PERMIT ISSUED.  </w:t>
      </w:r>
      <w:r>
        <w:t>Upon approval of the application, filing of bond and insurance certificate, and payment of the required fee, the Clerk shall issue a permit.  A separate permit shall be required for each house, building or similar structure to be moved.</w:t>
      </w:r>
    </w:p>
    <w:p w:rsidR="006F3DD6" w:rsidRDefault="006F3DD6" w:rsidP="003162C4">
      <w:pPr>
        <w:pStyle w:val="section2"/>
      </w:pPr>
      <w:r>
        <w:rPr>
          <w:rStyle w:val="sectiontitle"/>
        </w:rPr>
        <w:t>123.07</w:t>
      </w:r>
      <w:r>
        <w:rPr>
          <w:rStyle w:val="sectiontitle"/>
        </w:rPr>
        <w:tab/>
        <w:t xml:space="preserve">PUBLIC SAFETY.  </w:t>
      </w:r>
      <w:r>
        <w:t>At all times when a building or similar structure is in motion upon any street, alley, sidewalk or public property, the permittee shall maintain flag persons at the closest intersections or other possible channels of traffic to the sides, behind and ahead of the building or structure.  At all times when the building or structure is at rest upon any street, alley, sidewalk or public property the permittee shall maintain adequate warning signs or lights at the intersections or channels of traffic to the sides, behind and ahead of the building or structure.</w:t>
      </w:r>
    </w:p>
    <w:p w:rsidR="006F3DD6" w:rsidRDefault="006F3DD6" w:rsidP="003162C4">
      <w:pPr>
        <w:pStyle w:val="section2"/>
      </w:pPr>
      <w:r>
        <w:rPr>
          <w:rStyle w:val="sectiontitle"/>
        </w:rPr>
        <w:t>123.08</w:t>
      </w:r>
      <w:r>
        <w:rPr>
          <w:rStyle w:val="sectiontitle"/>
        </w:rPr>
        <w:tab/>
        <w:t xml:space="preserve">TIME LIMIT.  </w:t>
      </w:r>
      <w:r>
        <w:t>No house mover shall permit or allow a building or similar structure to remain upon any street or other public way for a period of more than twelve (12) hours without having first secured the written approval of the City.</w:t>
      </w:r>
    </w:p>
    <w:p w:rsidR="006F3DD6" w:rsidRDefault="006F3DD6" w:rsidP="003162C4">
      <w:pPr>
        <w:pStyle w:val="section2"/>
      </w:pPr>
      <w:r>
        <w:rPr>
          <w:rStyle w:val="sectiontitle"/>
        </w:rPr>
        <w:t>123.09</w:t>
      </w:r>
      <w:r>
        <w:rPr>
          <w:rStyle w:val="sectiontitle"/>
        </w:rPr>
        <w:tab/>
        <w:t xml:space="preserve">REMOVAL BY CITY.  </w:t>
      </w:r>
      <w:r>
        <w:t>In the event any building or similar structure is found to be in violation of Section 123.08 the City is authorized to remove such building or structure and assess the costs thereof against the permit holder and the surety on the permit holder’s bond.</w:t>
      </w:r>
    </w:p>
    <w:p w:rsidR="006F3DD6" w:rsidRDefault="006F3DD6" w:rsidP="003162C4">
      <w:pPr>
        <w:pStyle w:val="section2"/>
      </w:pPr>
      <w:r>
        <w:rPr>
          <w:rStyle w:val="sectiontitle"/>
        </w:rPr>
        <w:t>123.10</w:t>
      </w:r>
      <w:r>
        <w:rPr>
          <w:rStyle w:val="sectiontitle"/>
        </w:rPr>
        <w:tab/>
        <w:t xml:space="preserve">PROTECT PAVEMENT.  </w:t>
      </w:r>
      <w:r>
        <w:t>It is unlawful to move any house or building of any kind over any pavement, unless the wheels or rollers upon which the house or building is moved are at least one (1) inch in width for each one thousand (1,000) pounds of weight of such building.  If there is any question as to the weight of a house or building, the estimate of the City as to such weight shall be final.</w:t>
      </w:r>
    </w:p>
    <w:p w:rsidR="006F3DD6" w:rsidRDefault="006F3DD6" w:rsidP="003162C4">
      <w:pPr>
        <w:pStyle w:val="section2"/>
      </w:pPr>
      <w:r>
        <w:rPr>
          <w:rStyle w:val="sectiontitle"/>
        </w:rPr>
        <w:t>123.11</w:t>
      </w:r>
      <w:r>
        <w:rPr>
          <w:rStyle w:val="sectiontitle"/>
        </w:rPr>
        <w:tab/>
        <w:t xml:space="preserve">OVERHEAD WIRES.  </w:t>
      </w:r>
      <w:r>
        <w:t>The holder of any permit to move a building shall see that all telephone, cable television and electric wires and poles are removed when necessary and replaced in good order, and shall be liable for the costs of the same.</w:t>
      </w:r>
    </w:p>
    <w:p w:rsidR="006F3DD6" w:rsidRDefault="006F3DD6">
      <w:pPr>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spacing w:before="0"/>
        <w:jc w:val="center"/>
      </w:pPr>
      <w:r>
        <w:t>[The next page is 641]</w:t>
      </w:r>
    </w:p>
    <w:p w:rsidR="006F3DD6" w:rsidRDefault="006F3DD6">
      <w:pPr>
        <w:pStyle w:val="section"/>
        <w:sectPr w:rsidR="006F3DD6" w:rsidSect="00334020">
          <w:headerReference w:type="even" r:id="rId177"/>
          <w:headerReference w:type="default" r:id="rId178"/>
          <w:headerReference w:type="first" r:id="rId179"/>
          <w:pgSz w:w="12240" w:h="15840" w:code="1"/>
          <w:pgMar w:top="1440" w:right="1800" w:bottom="1440" w:left="1800" w:header="720" w:footer="432" w:gutter="288"/>
          <w:paperSrc w:first="4253" w:other="4253"/>
          <w:pgNumType w:start="621"/>
          <w:cols w:space="720"/>
          <w:titlePg/>
        </w:sectPr>
      </w:pPr>
    </w:p>
    <w:p w:rsidR="006F3DD6" w:rsidRDefault="006F3DD6">
      <w:pPr>
        <w:pStyle w:val="chapternumber"/>
      </w:pPr>
      <w:bookmarkStart w:id="229" w:name="_Toc516508069"/>
      <w:bookmarkStart w:id="230" w:name="_Toc389813738"/>
      <w:r>
        <w:t>CHAPTER 135</w:t>
      </w:r>
      <w:bookmarkEnd w:id="229"/>
      <w:bookmarkEnd w:id="230"/>
      <w:r>
        <w:t xml:space="preserve"> </w:t>
      </w:r>
    </w:p>
    <w:p w:rsidR="006F3DD6" w:rsidRDefault="006F3DD6">
      <w:pPr>
        <w:pStyle w:val="chaptertitle"/>
      </w:pPr>
      <w:bookmarkStart w:id="231" w:name="_Toc516508070"/>
      <w:bookmarkStart w:id="232" w:name="_Toc389813739"/>
      <w:r>
        <w:t>STREET USE AND MAINTENANCE</w:t>
      </w:r>
      <w:bookmarkEnd w:id="231"/>
      <w:bookmarkEnd w:id="232"/>
    </w:p>
    <w:tbl>
      <w:tblPr>
        <w:tblW w:w="0" w:type="auto"/>
        <w:tblLayout w:type="fixed"/>
        <w:tblLook w:val="0000" w:firstRow="0" w:lastRow="0" w:firstColumn="0" w:lastColumn="0" w:noHBand="0" w:noVBand="0"/>
      </w:tblPr>
      <w:tblGrid>
        <w:gridCol w:w="4428"/>
        <w:gridCol w:w="4428"/>
      </w:tblGrid>
      <w:tr w:rsidR="006F3DD6">
        <w:tc>
          <w:tcPr>
            <w:tcW w:w="4428" w:type="dxa"/>
          </w:tcPr>
          <w:p w:rsidR="006F3DD6" w:rsidRDefault="006F3DD6">
            <w:pPr>
              <w:pStyle w:val="miniindex"/>
            </w:pPr>
            <w:r>
              <w:t>135.01  Removal of Warning Devices</w:t>
            </w:r>
          </w:p>
        </w:tc>
        <w:tc>
          <w:tcPr>
            <w:tcW w:w="4428" w:type="dxa"/>
          </w:tcPr>
          <w:p w:rsidR="006F3DD6" w:rsidRDefault="006F3DD6">
            <w:pPr>
              <w:pStyle w:val="miniindex"/>
            </w:pPr>
            <w:r>
              <w:t xml:space="preserve">135.07  Washing Vehicles </w:t>
            </w:r>
          </w:p>
        </w:tc>
      </w:tr>
      <w:tr w:rsidR="006F3DD6">
        <w:tc>
          <w:tcPr>
            <w:tcW w:w="4428" w:type="dxa"/>
          </w:tcPr>
          <w:p w:rsidR="006F3DD6" w:rsidRDefault="006F3DD6">
            <w:pPr>
              <w:pStyle w:val="miniindex"/>
            </w:pPr>
            <w:r>
              <w:t>135.02  Obstructing or Defacing</w:t>
            </w:r>
          </w:p>
        </w:tc>
        <w:tc>
          <w:tcPr>
            <w:tcW w:w="4428" w:type="dxa"/>
          </w:tcPr>
          <w:p w:rsidR="006F3DD6" w:rsidRDefault="006F3DD6">
            <w:pPr>
              <w:pStyle w:val="miniindex"/>
            </w:pPr>
            <w:r>
              <w:t xml:space="preserve">135.08  Burning Prohibited </w:t>
            </w:r>
          </w:p>
        </w:tc>
      </w:tr>
      <w:tr w:rsidR="006F3DD6">
        <w:tc>
          <w:tcPr>
            <w:tcW w:w="4428" w:type="dxa"/>
          </w:tcPr>
          <w:p w:rsidR="006F3DD6" w:rsidRDefault="006F3DD6">
            <w:pPr>
              <w:pStyle w:val="miniindex"/>
            </w:pPr>
            <w:r>
              <w:t>135.03  Placing Debris On</w:t>
            </w:r>
          </w:p>
        </w:tc>
        <w:tc>
          <w:tcPr>
            <w:tcW w:w="4428" w:type="dxa"/>
          </w:tcPr>
          <w:p w:rsidR="006F3DD6" w:rsidRDefault="006F3DD6">
            <w:pPr>
              <w:pStyle w:val="miniindex"/>
            </w:pPr>
            <w:r>
              <w:t xml:space="preserve">135.09  Excavations  </w:t>
            </w:r>
          </w:p>
        </w:tc>
      </w:tr>
      <w:tr w:rsidR="006F3DD6">
        <w:tc>
          <w:tcPr>
            <w:tcW w:w="4428" w:type="dxa"/>
          </w:tcPr>
          <w:p w:rsidR="006F3DD6" w:rsidRDefault="006F3DD6">
            <w:pPr>
              <w:pStyle w:val="miniindex"/>
            </w:pPr>
            <w:r>
              <w:t>135.04  Playing In</w:t>
            </w:r>
          </w:p>
        </w:tc>
        <w:tc>
          <w:tcPr>
            <w:tcW w:w="4428" w:type="dxa"/>
          </w:tcPr>
          <w:p w:rsidR="006F3DD6" w:rsidRDefault="006F3DD6">
            <w:pPr>
              <w:pStyle w:val="miniindex"/>
            </w:pPr>
            <w:r>
              <w:t xml:space="preserve">135.10  Maintenance of Parking or Terrace </w:t>
            </w:r>
          </w:p>
        </w:tc>
      </w:tr>
      <w:tr w:rsidR="006F3DD6">
        <w:tc>
          <w:tcPr>
            <w:tcW w:w="4428" w:type="dxa"/>
          </w:tcPr>
          <w:p w:rsidR="006F3DD6" w:rsidRDefault="006F3DD6">
            <w:pPr>
              <w:pStyle w:val="miniindex"/>
            </w:pPr>
            <w:r>
              <w:t>135.05  Traveling on Barricaded Street or Alley</w:t>
            </w:r>
          </w:p>
        </w:tc>
        <w:tc>
          <w:tcPr>
            <w:tcW w:w="4428" w:type="dxa"/>
          </w:tcPr>
          <w:p w:rsidR="006F3DD6" w:rsidRDefault="006F3DD6">
            <w:pPr>
              <w:pStyle w:val="miniindex"/>
            </w:pPr>
            <w:r>
              <w:t>135.11  Failure to Maintain Parking or Terrace</w:t>
            </w:r>
          </w:p>
        </w:tc>
      </w:tr>
      <w:tr w:rsidR="006F3DD6">
        <w:tc>
          <w:tcPr>
            <w:tcW w:w="4428" w:type="dxa"/>
          </w:tcPr>
          <w:p w:rsidR="006F3DD6" w:rsidRDefault="006F3DD6">
            <w:pPr>
              <w:pStyle w:val="miniindex"/>
            </w:pPr>
            <w:r>
              <w:t>135.06  Use for Business Purposes</w:t>
            </w:r>
          </w:p>
        </w:tc>
        <w:tc>
          <w:tcPr>
            <w:tcW w:w="4428" w:type="dxa"/>
          </w:tcPr>
          <w:p w:rsidR="006F3DD6" w:rsidRDefault="006F3DD6">
            <w:pPr>
              <w:pStyle w:val="miniindex"/>
            </w:pPr>
            <w:r>
              <w:t xml:space="preserve">135.12  Dumping of Snow  </w:t>
            </w:r>
          </w:p>
        </w:tc>
      </w:tr>
    </w:tbl>
    <w:p w:rsidR="006F3DD6" w:rsidRDefault="006F3DD6" w:rsidP="003162C4">
      <w:pPr>
        <w:pStyle w:val="section2"/>
        <w:spacing w:before="600"/>
      </w:pPr>
      <w:r>
        <w:rPr>
          <w:rStyle w:val="sectiontitle"/>
        </w:rPr>
        <w:t>135.01</w:t>
      </w:r>
      <w:r>
        <w:rPr>
          <w:rStyle w:val="sectiontitle"/>
        </w:rPr>
        <w:tab/>
        <w:t xml:space="preserve">REMOVAL OF WARNING DEVICES.  </w:t>
      </w:r>
      <w:r>
        <w:t xml:space="preserve">It is unlawful for a person to willfully remove, throw down, destroy or carry away from any street or alley any lamp, obstruction, guard or other article or things, or extinguish any lamp or other light, erected or placed thereupon for the purpose of guarding or enclosing unsafe or dangerous places in said street or alley without the consent of the person in control thereof. </w:t>
      </w:r>
    </w:p>
    <w:p w:rsidR="006F3DD6" w:rsidRDefault="006F3DD6">
      <w:pPr>
        <w:pStyle w:val="citation"/>
      </w:pPr>
      <w:r>
        <w:t xml:space="preserve">(Code of Iowa, Sec. 716.1)  </w:t>
      </w:r>
    </w:p>
    <w:p w:rsidR="006F3DD6" w:rsidRDefault="006F3DD6" w:rsidP="003162C4">
      <w:pPr>
        <w:pStyle w:val="section2"/>
      </w:pPr>
      <w:r>
        <w:rPr>
          <w:rStyle w:val="sectiontitle"/>
        </w:rPr>
        <w:t>135.02</w:t>
      </w:r>
      <w:r>
        <w:rPr>
          <w:rStyle w:val="sectiontitle"/>
        </w:rPr>
        <w:tab/>
        <w:t xml:space="preserve">OBSTRUCTING OR DEFACING.  </w:t>
      </w:r>
      <w:r>
        <w:t xml:space="preserve">It is unlawful for any person to obstruct, deface, or injure any street or alley in any manner. </w:t>
      </w:r>
    </w:p>
    <w:p w:rsidR="006F3DD6" w:rsidRDefault="006F3DD6">
      <w:pPr>
        <w:pStyle w:val="citation"/>
      </w:pPr>
      <w:r>
        <w:t xml:space="preserve">(Code of Iowa, Sec. 716.1) </w:t>
      </w:r>
    </w:p>
    <w:p w:rsidR="006F3DD6" w:rsidRDefault="006F3DD6" w:rsidP="003162C4">
      <w:pPr>
        <w:pStyle w:val="section2"/>
      </w:pPr>
      <w:r>
        <w:rPr>
          <w:rStyle w:val="sectiontitle"/>
        </w:rPr>
        <w:t>135.03</w:t>
      </w:r>
      <w:r>
        <w:rPr>
          <w:rStyle w:val="sectiontitle"/>
        </w:rPr>
        <w:tab/>
        <w:t xml:space="preserve">PLACING DEBRIS ON.  </w:t>
      </w:r>
      <w:r>
        <w:t>It is unlawful for any person to throw or deposit on any street or alley any glass, glass bottle, nails, tacks, wire, cans, trash, garbage, rubbish, litter, offal, leaves, grass or any other debris likely to be washed into the storm sewer and clog the storm sewer, or any substance likely to injure any person, animal or vehicle.</w:t>
      </w:r>
    </w:p>
    <w:p w:rsidR="006F3DD6" w:rsidRDefault="006F3DD6">
      <w:pPr>
        <w:pStyle w:val="citation"/>
      </w:pPr>
      <w:r>
        <w:t>(Code of Iowa, Sec. 321.369)</w:t>
      </w:r>
    </w:p>
    <w:p w:rsidR="006F3DD6" w:rsidRDefault="006F3DD6" w:rsidP="003162C4">
      <w:pPr>
        <w:pStyle w:val="section2"/>
      </w:pPr>
      <w:r>
        <w:rPr>
          <w:rStyle w:val="sectiontitle"/>
        </w:rPr>
        <w:t>135.04</w:t>
      </w:r>
      <w:r>
        <w:rPr>
          <w:rStyle w:val="sectiontitle"/>
        </w:rPr>
        <w:tab/>
        <w:t xml:space="preserve">PLAYING IN.  </w:t>
      </w:r>
      <w:r>
        <w:t xml:space="preserve">It is unlawful for any person to coast, sled or play games on streets or alleys, except in the areas blocked off by the City for such purposes. </w:t>
      </w:r>
    </w:p>
    <w:p w:rsidR="006F3DD6" w:rsidRDefault="006F3DD6">
      <w:pPr>
        <w:pStyle w:val="citation"/>
      </w:pPr>
      <w:r>
        <w:t xml:space="preserve">(Code of Iowa, Sec. 364.12[2]) </w:t>
      </w:r>
    </w:p>
    <w:p w:rsidR="006F3DD6" w:rsidRDefault="006F3DD6" w:rsidP="003162C4">
      <w:pPr>
        <w:pStyle w:val="section2"/>
      </w:pPr>
      <w:r>
        <w:rPr>
          <w:rStyle w:val="sectiontitle"/>
        </w:rPr>
        <w:t>135.05</w:t>
      </w:r>
      <w:r>
        <w:rPr>
          <w:rStyle w:val="sectiontitle"/>
        </w:rPr>
        <w:tab/>
        <w:t xml:space="preserve">TRAVELING ON BARRICADED STREET OR ALLEY.  </w:t>
      </w:r>
      <w:r>
        <w:t xml:space="preserve">It is unlawful for any person to travel or operate any vehicle on any street or alley temporarily closed by barricades, lights, signs, or flares placed thereon by the authority or permission of any City official, police officer or member of the fire department. </w:t>
      </w:r>
    </w:p>
    <w:p w:rsidR="006F3DD6" w:rsidRDefault="006F3DD6" w:rsidP="003162C4">
      <w:pPr>
        <w:pStyle w:val="section2"/>
      </w:pPr>
      <w:r>
        <w:rPr>
          <w:rStyle w:val="sectiontitle"/>
        </w:rPr>
        <w:t>135.06</w:t>
      </w:r>
      <w:r>
        <w:rPr>
          <w:rStyle w:val="sectiontitle"/>
        </w:rPr>
        <w:tab/>
        <w:t xml:space="preserve">USE FOR BUSINESS PURPOSES.  </w:t>
      </w:r>
      <w:r>
        <w:t>It is unlawful to park, store or place, temporarily or permanently, any machinery or junk or any other goods, wares, and merchandise of any kind upon any street or alley for the purpose of storage, exhibition, sale or offering same for sale, without permission of the Council.</w:t>
      </w:r>
    </w:p>
    <w:p w:rsidR="006F3DD6" w:rsidRDefault="006F3DD6" w:rsidP="003162C4">
      <w:pPr>
        <w:pStyle w:val="section2"/>
      </w:pPr>
      <w:r>
        <w:rPr>
          <w:rStyle w:val="sectiontitle"/>
        </w:rPr>
        <w:t>135.07</w:t>
      </w:r>
      <w:r>
        <w:rPr>
          <w:rStyle w:val="sectiontitle"/>
        </w:rPr>
        <w:tab/>
        <w:t xml:space="preserve">WASHING VEHICLES.  </w:t>
      </w:r>
      <w:r>
        <w:t>It is unlawful for any person to use any public sidewalk, street or alley for the purpose of washing or cleaning any automobile, truck equipment, or any vehicle of any kind when such work is done for hire or as a business.  This does not prevent any person from washing or cleaning his or her own vehicle or equipment when it is lawfully parked in the street or alley.</w:t>
      </w:r>
    </w:p>
    <w:p w:rsidR="006F3DD6" w:rsidRDefault="006F3DD6" w:rsidP="003162C4">
      <w:pPr>
        <w:pStyle w:val="section2"/>
      </w:pPr>
      <w:r>
        <w:rPr>
          <w:rStyle w:val="sectiontitle"/>
        </w:rPr>
        <w:t>135.08</w:t>
      </w:r>
      <w:r>
        <w:rPr>
          <w:rStyle w:val="sectiontitle"/>
        </w:rPr>
        <w:tab/>
        <w:t xml:space="preserve">BURNING PROHIBITED.  </w:t>
      </w:r>
      <w:r>
        <w:t>No person shall burn any trash, leaves, rubbish or other combustible material in any curb and gutter or on any paved or surfaced street or alley.</w:t>
      </w:r>
    </w:p>
    <w:p w:rsidR="006F3DD6" w:rsidRDefault="006F3DD6" w:rsidP="003162C4">
      <w:pPr>
        <w:pStyle w:val="section2"/>
      </w:pPr>
      <w:r>
        <w:rPr>
          <w:rStyle w:val="sectiontitle"/>
        </w:rPr>
        <w:t>135.09</w:t>
      </w:r>
      <w:r>
        <w:rPr>
          <w:rStyle w:val="sectiontitle"/>
        </w:rPr>
        <w:tab/>
        <w:t xml:space="preserve">EXCAVATIONS.  </w:t>
      </w:r>
      <w:r>
        <w:t>No person shall dig, excavate or in any manner disturb any street, parking or alley except in accordance with the following:</w:t>
      </w:r>
    </w:p>
    <w:p w:rsidR="006F3DD6" w:rsidRDefault="006F3DD6">
      <w:pPr>
        <w:pStyle w:val="subsection1"/>
      </w:pPr>
      <w:r>
        <w:t>1.</w:t>
      </w:r>
      <w:r>
        <w:tab/>
        <w:t>Permit Required.  No excavation shall be commenced without first obtaining a permit therefor.  A written application for such permit shall be filed with the City and shall contain the following:</w:t>
      </w:r>
    </w:p>
    <w:p w:rsidR="006F3DD6" w:rsidRDefault="006F3DD6">
      <w:pPr>
        <w:pStyle w:val="subsectionA"/>
      </w:pPr>
      <w:r>
        <w:t>A.</w:t>
      </w:r>
      <w:r>
        <w:tab/>
        <w:t>An exact description of the property, by lot and street number, in front of or along which it is desired to excavate;</w:t>
      </w:r>
    </w:p>
    <w:p w:rsidR="006F3DD6" w:rsidRDefault="006F3DD6">
      <w:pPr>
        <w:pStyle w:val="subsectionA"/>
      </w:pPr>
      <w:r>
        <w:t>B.</w:t>
      </w:r>
      <w:r>
        <w:tab/>
        <w:t>A statement of the purpose, for whom and by whom the excavation is to be made;</w:t>
      </w:r>
    </w:p>
    <w:p w:rsidR="006F3DD6" w:rsidRDefault="006F3DD6">
      <w:pPr>
        <w:pStyle w:val="subsectionA"/>
      </w:pPr>
      <w:r>
        <w:t>C.</w:t>
      </w:r>
      <w:r>
        <w:tab/>
        <w:t>Date of commencement of the work and estimated completion date.</w:t>
      </w:r>
    </w:p>
    <w:p w:rsidR="006F3DD6" w:rsidRDefault="006F3DD6">
      <w:pPr>
        <w:pStyle w:val="subsection1"/>
      </w:pPr>
      <w:r>
        <w:t>2.</w:t>
      </w:r>
      <w:r>
        <w:tab/>
        <w:t>Public Convenience.  Streets and alleys shall be opened in the manner which will cause the least inconvenience to the public and admit the uninterrupted passage of water along the gutter on the street.</w:t>
      </w:r>
    </w:p>
    <w:p w:rsidR="006F3DD6" w:rsidRDefault="006F3DD6">
      <w:pPr>
        <w:pStyle w:val="subsection1"/>
      </w:pPr>
      <w:r>
        <w:t>3.</w:t>
      </w:r>
      <w:r>
        <w:tab/>
        <w:t>Barricades, Fencing and Lighting.  Adequate barricades, fencing and warning lights meeting standards specified by the City shall be so placed as to protect the public from hazard.  Any costs incurred by the City in providing or maintaining adequate barricades, fencing or warning lights shall be paid to the City by the permit holder/property owner.</w:t>
      </w:r>
    </w:p>
    <w:p w:rsidR="006F3DD6" w:rsidRDefault="006F3DD6">
      <w:pPr>
        <w:pStyle w:val="subsection1"/>
      </w:pPr>
      <w:r>
        <w:t>4.</w:t>
      </w:r>
      <w:r>
        <w:tab/>
        <w:t>Bond Required.  The applicant shall post with the City a penal bond in the minimum sum of one thousand dollars ($1,000.00) issued by a surety company authorized to issue such bonds in the State.  The bond shall guarantee the permittee’s payment for any damage done to the City or to public property, and payment of all costs incurred by the City in the course of administration of this section.  In lieu of a surety bond, a cash deposit of one thousand dollars ($1,000.00) may be filed with the City.</w:t>
      </w:r>
    </w:p>
    <w:p w:rsidR="006F3DD6" w:rsidRDefault="006F3DD6">
      <w:pPr>
        <w:pStyle w:val="subsection1"/>
      </w:pPr>
      <w:r>
        <w:t>5.</w:t>
      </w:r>
      <w:r>
        <w:tab/>
        <w:t>Insurance Required.  Each applicant shall also file a certificate of insurance indicating that the applicant is carrying public liability insurance in effect for the duration of the permit covering the applicant and all agents and employees for the following minimum amounts:</w:t>
      </w:r>
    </w:p>
    <w:p w:rsidR="006F3DD6" w:rsidRDefault="006F3DD6">
      <w:pPr>
        <w:pStyle w:val="subsectionA"/>
      </w:pPr>
      <w:r>
        <w:t>A.</w:t>
      </w:r>
      <w:r>
        <w:tab/>
        <w:t xml:space="preserve">Bodily Injury - $50,000.00 per person; $100,000.00 per accident.   </w:t>
      </w:r>
    </w:p>
    <w:p w:rsidR="006F3DD6" w:rsidRDefault="006F3DD6">
      <w:pPr>
        <w:pStyle w:val="subsectionA"/>
      </w:pPr>
      <w:r>
        <w:t>B.</w:t>
      </w:r>
      <w:r>
        <w:tab/>
        <w:t>Property Damage - $50,000.00 per accident.</w:t>
      </w:r>
    </w:p>
    <w:p w:rsidR="006F3DD6" w:rsidRDefault="006F3DD6">
      <w:pPr>
        <w:pStyle w:val="subsection1"/>
      </w:pPr>
      <w:r>
        <w:t>6.</w:t>
      </w:r>
      <w:r>
        <w:tab/>
        <w:t>Restoration of Public Property.  Streets, sidewalks, alleys and other public property disturbed in the course of the work shall be restored to the condition of the property prior to the commencement of the work, or in a manner satisfactory to the City, at the expense of the permit holder/property owner.</w:t>
      </w:r>
    </w:p>
    <w:p w:rsidR="006F3DD6" w:rsidRDefault="006F3DD6" w:rsidP="000479AE">
      <w:pPr>
        <w:pStyle w:val="subAauto"/>
        <w:numPr>
          <w:ilvl w:val="0"/>
          <w:numId w:val="35"/>
        </w:numPr>
      </w:pPr>
      <w:r>
        <w:t>The Clerk shall, as soon as reasonable after the excavation has been started, notify the adjoining real property owner in writing of the two options for completing the street repair and the details involved in each.</w:t>
      </w:r>
    </w:p>
    <w:p w:rsidR="006F3DD6" w:rsidRDefault="006F3DD6" w:rsidP="000479AE">
      <w:pPr>
        <w:pStyle w:val="subAauto"/>
        <w:numPr>
          <w:ilvl w:val="0"/>
          <w:numId w:val="35"/>
        </w:numPr>
      </w:pPr>
      <w:r>
        <w:t xml:space="preserve">The adjoining real property owner may contract with a contractor to complete the necessary work within thirty (30) days after the repair of the utility service.   If the utility repair is completed and there are not thirty days of suitable weather conditions within which to complete the street repair, then the thirty-day period for completion of the street repair shall begin on the first day of April following the completion of the utility repair.  The Clerk shall be notified within thirty (30) days of the completion of the utility repair, in writing by the real property owner, that the real property owner has elected to be responsible for completing the street repair.  If the Clerk does not receive written notification within thirty days after the utility repairs are completed, the City shall take steps to complete the street repair and bill the adjoining real property owner. </w:t>
      </w:r>
    </w:p>
    <w:p w:rsidR="006F3DD6" w:rsidRDefault="006F3DD6" w:rsidP="000479AE">
      <w:pPr>
        <w:pStyle w:val="subAauto"/>
        <w:numPr>
          <w:ilvl w:val="0"/>
          <w:numId w:val="35"/>
        </w:numPr>
      </w:pPr>
      <w:r>
        <w:t xml:space="preserve">If the adjoining property owner does not elect to be responsible for the street repair, then the Clerk shall bill the adjoining real property owner for the expense of the street repair or replacement of said street as soon as possible after the completion of said street repair or replacement of said street and shall offer to said real property owner, the option of executing a promissory note, on an Iowa Bar Association form, providing for the payment of said street repair or street replacement expense over a twelve-month term beginning on the first day of the month following the completion of said street repair or street replacement.  The promissory note shall provide for even payments and shall accrue interest at the rate of 7% per annum.  Under this option, the Street Commissioner of the City shall be responsible for completing or contracting for the repair or replacement of that part of the street as soon as practical after the repair or replacement of the utility service has been completed. </w:t>
      </w:r>
    </w:p>
    <w:p w:rsidR="006F3DD6" w:rsidRDefault="006F3DD6" w:rsidP="000479AE">
      <w:pPr>
        <w:pStyle w:val="subAauto"/>
        <w:numPr>
          <w:ilvl w:val="0"/>
          <w:numId w:val="35"/>
        </w:numPr>
      </w:pPr>
      <w:r>
        <w:t xml:space="preserve">In the event there is a dispute between the adjoining real property owner and the Street Commissioner, the real property owner may file a written request for a review by the Council.  After a review of the statements of the real property owner and the Street Commissioner and any other evidence deemed relevant, the Council shall issue a final decision from which there shall be no appeal. </w:t>
      </w:r>
    </w:p>
    <w:p w:rsidR="006F3DD6" w:rsidRDefault="006F3DD6">
      <w:pPr>
        <w:pStyle w:val="subsection1"/>
      </w:pPr>
      <w:r>
        <w:t>7.</w:t>
      </w:r>
      <w:r>
        <w:tab/>
        <w:t xml:space="preserve">Inspection.  All work shall be subject to inspection by the City.  Backfill shall not be deemed completed, nor resurfacing of any improved street or alley surface begun, until such backfill is inspected and approved by the City.  The permit holder/property owner shall provide the City with notice at least twenty-four (24) hours prior to the time when inspection of backfill is desired.  </w:t>
      </w:r>
    </w:p>
    <w:p w:rsidR="006F3DD6" w:rsidRDefault="006F3DD6">
      <w:pPr>
        <w:pStyle w:val="subsection1"/>
      </w:pPr>
      <w:r>
        <w:t>8.</w:t>
      </w:r>
      <w:r>
        <w:tab/>
        <w:t>Completion by the City.  Should any excavation in any street or alley be discontinued or left open and unfinished for a period of twenty-four (24) hours after the approved completion date, or in the event the work is improperly done, the City has the right to finish or correct the excavation work and charge any expenses therefor to the permit holder/property owner.</w:t>
      </w:r>
    </w:p>
    <w:p w:rsidR="006F3DD6" w:rsidRDefault="006F3DD6">
      <w:pPr>
        <w:pStyle w:val="subsection1"/>
      </w:pPr>
      <w:r>
        <w:t>9.</w:t>
      </w:r>
      <w:r>
        <w:tab/>
        <w:t>Responsibility for Costs.  All costs and expenses incident to the excavation shall be borne by the permit holder and/or property owner.  The permit holder and owner shall indemnify the City from any loss or damage that may directly or indirectly be occasioned by such excavation.</w:t>
      </w:r>
    </w:p>
    <w:p w:rsidR="006F3DD6" w:rsidRDefault="006F3DD6">
      <w:pPr>
        <w:pStyle w:val="subsection1"/>
      </w:pPr>
      <w:r>
        <w:t>10.</w:t>
      </w:r>
      <w:r>
        <w:tab/>
        <w:t xml:space="preserve">Notification.  At least forty-eight (48) hours prior to the commencement of the excavation, excluding Saturdays, Sundays and legal holidays, the person performing the excavation shall contact the Statewide Notification Center and provide the center with the information required under Section 480.4 of the </w:t>
      </w:r>
      <w:r w:rsidRPr="00212811">
        <w:rPr>
          <w:i/>
        </w:rPr>
        <w:t>Code of Iowa</w:t>
      </w:r>
      <w:r>
        <w:t>.</w:t>
      </w:r>
    </w:p>
    <w:p w:rsidR="006F3DD6" w:rsidRDefault="006F3DD6">
      <w:pPr>
        <w:pStyle w:val="subsection1"/>
      </w:pPr>
      <w:r>
        <w:t>11.</w:t>
      </w:r>
      <w:r>
        <w:tab/>
        <w:t>Permit Issued.  Upon approval of the application and filing of bond and insurance certificate, a permit shall be issued.  A separate permit shall be required for each excavation.</w:t>
      </w:r>
    </w:p>
    <w:p w:rsidR="006F3DD6" w:rsidRDefault="006F3DD6" w:rsidP="003162C4">
      <w:pPr>
        <w:pStyle w:val="section2"/>
      </w:pPr>
      <w:r>
        <w:rPr>
          <w:rStyle w:val="sectiontitle"/>
        </w:rPr>
        <w:t>135.10</w:t>
      </w:r>
      <w:r>
        <w:rPr>
          <w:rStyle w:val="sectiontitle"/>
        </w:rPr>
        <w:tab/>
        <w:t xml:space="preserve">MAINTENANCE OF PARKING OR TERRACE.  </w:t>
      </w:r>
      <w:r>
        <w:t>The abutting property owner shall maintain all property outside the lot and property lines and inside the curb lines upon public streets and shall keep such area in a safe condition, free from nuisances, obstructions, and hazards.  In the absence of a curb, such property shall extend from the property line to that portion of the public street used or improved for vehicular purposes.  The abutting property owner shall not be required to remove diseased trees or dead wood on the publicly owned property or right-of-way.  Maintenance includes, but is not limited to, timely mowing, trimming trees and shrubs, and picking up litter and debris.  The abutting property owner may be liable for damages caused by failure to maintain the publicly owned property or right-of-way.</w:t>
      </w:r>
    </w:p>
    <w:p w:rsidR="006F3DD6" w:rsidRDefault="006F3DD6">
      <w:pPr>
        <w:pStyle w:val="citation"/>
      </w:pPr>
      <w:r>
        <w:t>(Code of Iowa, Sec. 364.12[2c])</w:t>
      </w:r>
    </w:p>
    <w:p w:rsidR="006F3DD6" w:rsidRDefault="006F3DD6" w:rsidP="003162C4">
      <w:pPr>
        <w:pStyle w:val="section2"/>
      </w:pPr>
      <w:r>
        <w:rPr>
          <w:rStyle w:val="sectiontitle"/>
        </w:rPr>
        <w:t>135.11</w:t>
      </w:r>
      <w:r>
        <w:rPr>
          <w:rStyle w:val="sectiontitle"/>
        </w:rPr>
        <w:tab/>
        <w:t xml:space="preserve">FAILURE TO MAINTAIN PARKING OR TERRACE.  </w:t>
      </w:r>
      <w:r>
        <w:t xml:space="preserve">If the abutting property owner does not perform an action required under the above section within a reasonable time, the City may perform the required action and assess the cost against the abutting property for collection in the same manner as a property tax. </w:t>
      </w:r>
    </w:p>
    <w:p w:rsidR="006F3DD6" w:rsidRDefault="006F3DD6">
      <w:pPr>
        <w:pStyle w:val="citation"/>
      </w:pPr>
      <w:r>
        <w:t xml:space="preserve">(Code of Iowa, Sec. 364.12[2e])  </w:t>
      </w:r>
    </w:p>
    <w:p w:rsidR="006F3DD6" w:rsidRDefault="006F3DD6" w:rsidP="003162C4">
      <w:pPr>
        <w:pStyle w:val="section2"/>
      </w:pPr>
      <w:r>
        <w:rPr>
          <w:rStyle w:val="sectiontitle"/>
        </w:rPr>
        <w:t>135.12</w:t>
      </w:r>
      <w:r>
        <w:rPr>
          <w:rStyle w:val="sectiontitle"/>
        </w:rPr>
        <w:tab/>
        <w:t xml:space="preserve">DUMPING OF SNOW.  </w:t>
      </w:r>
      <w:r>
        <w:t>It is unlawful for any person to throw, push, or place or cause to be thrown, pushed or placed, any ice or snow from private property, sidewalks, or driveways onto the traveled way of a street or alley so as to obstruct gutters, or impede the passage of vehicles upon the street or alley or to create a hazardous condition therein; except where, in the cleaning of large commercial drives in the business district it is absolutely necessary to move the snow onto the street or alley temporarily, such accumulation shall be removed promptly by the property owner or agent.  Arrangements for the prompt removal of such accumulations shall be made prior to moving the snow.</w:t>
      </w:r>
    </w:p>
    <w:p w:rsidR="006F3DD6" w:rsidRDefault="006F3DD6">
      <w:pPr>
        <w:pStyle w:val="citation"/>
      </w:pPr>
      <w:r>
        <w:t>(Code of Iowa, Sec. 364.12[2])</w:t>
      </w:r>
    </w:p>
    <w:p w:rsidR="006F3DD6" w:rsidRDefault="006F3DD6">
      <w:pPr>
        <w:jc w:val="center"/>
      </w:pPr>
    </w:p>
    <w:p w:rsidR="006F3DD6" w:rsidRDefault="006F3DD6">
      <w:pPr>
        <w:jc w:val="center"/>
      </w:pPr>
    </w:p>
    <w:p w:rsidR="006F3DD6" w:rsidRDefault="006F3DD6">
      <w:pPr>
        <w:jc w:val="center"/>
      </w:pPr>
    </w:p>
    <w:p w:rsidR="006F3DD6" w:rsidRDefault="006F3DD6">
      <w:pPr>
        <w:pStyle w:val="section"/>
        <w:spacing w:before="0"/>
        <w:jc w:val="center"/>
      </w:pPr>
      <w:r>
        <w:t>[The next page is 649]</w:t>
      </w:r>
    </w:p>
    <w:p w:rsidR="006F3DD6" w:rsidRDefault="006F3DD6">
      <w:pPr>
        <w:jc w:val="center"/>
      </w:pPr>
    </w:p>
    <w:p w:rsidR="006F3DD6" w:rsidRDefault="006F3DD6">
      <w:pPr>
        <w:pStyle w:val="section"/>
        <w:sectPr w:rsidR="006F3DD6" w:rsidSect="00334020">
          <w:headerReference w:type="even" r:id="rId180"/>
          <w:headerReference w:type="default" r:id="rId181"/>
          <w:pgSz w:w="12240" w:h="15840" w:code="1"/>
          <w:pgMar w:top="1440" w:right="1800" w:bottom="1440" w:left="1800" w:header="720" w:footer="432" w:gutter="288"/>
          <w:paperSrc w:first="4253" w:other="4253"/>
          <w:pgNumType w:start="641"/>
          <w:cols w:space="720"/>
          <w:titlePg/>
        </w:sectPr>
      </w:pPr>
    </w:p>
    <w:p w:rsidR="006F3DD6" w:rsidRDefault="006F3DD6">
      <w:pPr>
        <w:pStyle w:val="chapternumber"/>
      </w:pPr>
      <w:bookmarkStart w:id="233" w:name="_Toc516508071"/>
      <w:bookmarkStart w:id="234" w:name="_Toc389813740"/>
      <w:r>
        <w:t>CHAPTER 136</w:t>
      </w:r>
      <w:bookmarkEnd w:id="233"/>
      <w:bookmarkEnd w:id="234"/>
      <w:r>
        <w:t xml:space="preserve"> </w:t>
      </w:r>
    </w:p>
    <w:p w:rsidR="006F3DD6" w:rsidRDefault="006F3DD6">
      <w:pPr>
        <w:pStyle w:val="chaptertitle"/>
      </w:pPr>
      <w:bookmarkStart w:id="235" w:name="_Toc516508072"/>
      <w:bookmarkStart w:id="236" w:name="_Toc389813741"/>
      <w:r>
        <w:t>SIDEWALK REGULATIONS</w:t>
      </w:r>
      <w:bookmarkEnd w:id="235"/>
      <w:bookmarkEnd w:id="236"/>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136.01  Purpose</w:t>
            </w:r>
          </w:p>
        </w:tc>
        <w:tc>
          <w:tcPr>
            <w:tcW w:w="4284" w:type="dxa"/>
          </w:tcPr>
          <w:p w:rsidR="006F3DD6" w:rsidRDefault="006F3DD6">
            <w:pPr>
              <w:pStyle w:val="miniindex"/>
            </w:pPr>
            <w:r>
              <w:t xml:space="preserve">136.11  Interference with Sidewalk Improvements </w:t>
            </w:r>
          </w:p>
        </w:tc>
      </w:tr>
      <w:tr w:rsidR="006F3DD6">
        <w:tc>
          <w:tcPr>
            <w:tcW w:w="4284" w:type="dxa"/>
          </w:tcPr>
          <w:p w:rsidR="006F3DD6" w:rsidRDefault="006F3DD6">
            <w:pPr>
              <w:pStyle w:val="miniindex"/>
            </w:pPr>
            <w:r>
              <w:t>136.02  Definitions</w:t>
            </w:r>
          </w:p>
        </w:tc>
        <w:tc>
          <w:tcPr>
            <w:tcW w:w="4284" w:type="dxa"/>
          </w:tcPr>
          <w:p w:rsidR="006F3DD6" w:rsidRDefault="006F3DD6">
            <w:pPr>
              <w:pStyle w:val="miniindex"/>
            </w:pPr>
            <w:r>
              <w:t xml:space="preserve">136.12  Awnings  </w:t>
            </w:r>
          </w:p>
        </w:tc>
      </w:tr>
      <w:tr w:rsidR="006F3DD6">
        <w:tc>
          <w:tcPr>
            <w:tcW w:w="4284" w:type="dxa"/>
          </w:tcPr>
          <w:p w:rsidR="006F3DD6" w:rsidRDefault="006F3DD6">
            <w:pPr>
              <w:pStyle w:val="miniindex"/>
            </w:pPr>
            <w:r>
              <w:t>136.03  Removal of Snow, Ice and Accumulations</w:t>
            </w:r>
          </w:p>
        </w:tc>
        <w:tc>
          <w:tcPr>
            <w:tcW w:w="4284" w:type="dxa"/>
          </w:tcPr>
          <w:p w:rsidR="006F3DD6" w:rsidRDefault="006F3DD6">
            <w:pPr>
              <w:pStyle w:val="miniindex"/>
            </w:pPr>
            <w:r>
              <w:t xml:space="preserve">136.13  Encroaching Steps </w:t>
            </w:r>
          </w:p>
        </w:tc>
      </w:tr>
      <w:tr w:rsidR="006F3DD6">
        <w:tc>
          <w:tcPr>
            <w:tcW w:w="4284" w:type="dxa"/>
          </w:tcPr>
          <w:p w:rsidR="006F3DD6" w:rsidRDefault="006F3DD6">
            <w:pPr>
              <w:pStyle w:val="miniindex"/>
            </w:pPr>
            <w:r>
              <w:t>136.04  Responsibility for Maintenance</w:t>
            </w:r>
          </w:p>
        </w:tc>
        <w:tc>
          <w:tcPr>
            <w:tcW w:w="4284" w:type="dxa"/>
          </w:tcPr>
          <w:p w:rsidR="006F3DD6" w:rsidRDefault="006F3DD6">
            <w:pPr>
              <w:pStyle w:val="miniindex"/>
            </w:pPr>
            <w:r>
              <w:t xml:space="preserve">136.14  Openings and Enclosures </w:t>
            </w:r>
          </w:p>
        </w:tc>
      </w:tr>
      <w:tr w:rsidR="006F3DD6">
        <w:tc>
          <w:tcPr>
            <w:tcW w:w="4284" w:type="dxa"/>
          </w:tcPr>
          <w:p w:rsidR="006F3DD6" w:rsidRDefault="006F3DD6">
            <w:pPr>
              <w:pStyle w:val="miniindex"/>
            </w:pPr>
            <w:r>
              <w:t>136.05  City May Order Repairs</w:t>
            </w:r>
          </w:p>
        </w:tc>
        <w:tc>
          <w:tcPr>
            <w:tcW w:w="4284" w:type="dxa"/>
          </w:tcPr>
          <w:p w:rsidR="006F3DD6" w:rsidRDefault="006F3DD6">
            <w:pPr>
              <w:pStyle w:val="miniindex"/>
            </w:pPr>
            <w:r>
              <w:t xml:space="preserve">136.15  Fires or Fuel on Sidewalks </w:t>
            </w:r>
          </w:p>
        </w:tc>
      </w:tr>
      <w:tr w:rsidR="006F3DD6">
        <w:tc>
          <w:tcPr>
            <w:tcW w:w="4284" w:type="dxa"/>
          </w:tcPr>
          <w:p w:rsidR="006F3DD6" w:rsidRDefault="006F3DD6">
            <w:pPr>
              <w:pStyle w:val="miniindex"/>
            </w:pPr>
            <w:r>
              <w:t>136.06  Sidewalk Construction Ordered</w:t>
            </w:r>
          </w:p>
        </w:tc>
        <w:tc>
          <w:tcPr>
            <w:tcW w:w="4284" w:type="dxa"/>
          </w:tcPr>
          <w:p w:rsidR="006F3DD6" w:rsidRDefault="006F3DD6">
            <w:pPr>
              <w:pStyle w:val="miniindex"/>
            </w:pPr>
            <w:r>
              <w:t xml:space="preserve">136.16  Defacing </w:t>
            </w:r>
          </w:p>
        </w:tc>
      </w:tr>
      <w:tr w:rsidR="006F3DD6">
        <w:tc>
          <w:tcPr>
            <w:tcW w:w="4284" w:type="dxa"/>
          </w:tcPr>
          <w:p w:rsidR="006F3DD6" w:rsidRDefault="006F3DD6">
            <w:pPr>
              <w:pStyle w:val="miniindex"/>
            </w:pPr>
            <w:r>
              <w:t>136.07  Permit Required</w:t>
            </w:r>
          </w:p>
        </w:tc>
        <w:tc>
          <w:tcPr>
            <w:tcW w:w="4284" w:type="dxa"/>
          </w:tcPr>
          <w:p w:rsidR="006F3DD6" w:rsidRDefault="006F3DD6">
            <w:pPr>
              <w:pStyle w:val="miniindex"/>
            </w:pPr>
            <w:r>
              <w:t xml:space="preserve">136.17  Debris on Sidewalks </w:t>
            </w:r>
          </w:p>
        </w:tc>
      </w:tr>
      <w:tr w:rsidR="006F3DD6">
        <w:tc>
          <w:tcPr>
            <w:tcW w:w="4284" w:type="dxa"/>
          </w:tcPr>
          <w:p w:rsidR="006F3DD6" w:rsidRDefault="006F3DD6">
            <w:pPr>
              <w:pStyle w:val="miniindex"/>
            </w:pPr>
            <w:r>
              <w:t>136.08  Sidewalk Standards</w:t>
            </w:r>
          </w:p>
        </w:tc>
        <w:tc>
          <w:tcPr>
            <w:tcW w:w="4284" w:type="dxa"/>
          </w:tcPr>
          <w:p w:rsidR="006F3DD6" w:rsidRDefault="006F3DD6">
            <w:pPr>
              <w:pStyle w:val="miniindex"/>
            </w:pPr>
            <w:r>
              <w:t xml:space="preserve">136.18  Merchandise Display </w:t>
            </w:r>
          </w:p>
        </w:tc>
      </w:tr>
      <w:tr w:rsidR="006F3DD6">
        <w:tc>
          <w:tcPr>
            <w:tcW w:w="4284" w:type="dxa"/>
          </w:tcPr>
          <w:p w:rsidR="006F3DD6" w:rsidRDefault="006F3DD6">
            <w:pPr>
              <w:pStyle w:val="miniindex"/>
            </w:pPr>
            <w:r>
              <w:t>136.09  Barricades and Warning Lights</w:t>
            </w:r>
          </w:p>
        </w:tc>
        <w:tc>
          <w:tcPr>
            <w:tcW w:w="4284" w:type="dxa"/>
          </w:tcPr>
          <w:p w:rsidR="006F3DD6" w:rsidRDefault="006F3DD6">
            <w:pPr>
              <w:pStyle w:val="miniindex"/>
            </w:pPr>
            <w:r>
              <w:t xml:space="preserve">136.19  Sales Stands </w:t>
            </w:r>
          </w:p>
        </w:tc>
      </w:tr>
      <w:tr w:rsidR="006F3DD6">
        <w:tc>
          <w:tcPr>
            <w:tcW w:w="4284" w:type="dxa"/>
          </w:tcPr>
          <w:p w:rsidR="006F3DD6" w:rsidRDefault="006F3DD6">
            <w:pPr>
              <w:pStyle w:val="miniindex"/>
            </w:pPr>
            <w:r>
              <w:t>136.10  Failure to Repair or Barricade</w:t>
            </w:r>
          </w:p>
        </w:tc>
        <w:tc>
          <w:tcPr>
            <w:tcW w:w="4284" w:type="dxa"/>
          </w:tcPr>
          <w:p w:rsidR="006F3DD6" w:rsidRDefault="006F3DD6">
            <w:pPr>
              <w:pStyle w:val="miniindex"/>
            </w:pPr>
          </w:p>
        </w:tc>
      </w:tr>
    </w:tbl>
    <w:p w:rsidR="006F3DD6" w:rsidRDefault="006F3DD6" w:rsidP="003162C4">
      <w:pPr>
        <w:pStyle w:val="section2"/>
        <w:spacing w:before="600"/>
      </w:pPr>
      <w:r>
        <w:rPr>
          <w:rStyle w:val="sectiontitle"/>
        </w:rPr>
        <w:t>136.01</w:t>
      </w:r>
      <w:r>
        <w:rPr>
          <w:rStyle w:val="sectiontitle"/>
        </w:rPr>
        <w:tab/>
        <w:t xml:space="preserve">PURPOSE.  </w:t>
      </w:r>
      <w:r>
        <w:t xml:space="preserve">The purpose of this chapter is to enhance safe passage by citizens on sidewalks, to place the responsibility for the maintenance, repair, replacement or reconstruction of sidewalks upon the abutting property owner and to minimize the liability of the City. </w:t>
      </w:r>
    </w:p>
    <w:p w:rsidR="006F3DD6" w:rsidRDefault="006F3DD6" w:rsidP="003162C4">
      <w:pPr>
        <w:pStyle w:val="section2"/>
      </w:pPr>
      <w:r>
        <w:rPr>
          <w:rStyle w:val="sectiontitle"/>
        </w:rPr>
        <w:t>136.02</w:t>
      </w:r>
      <w:r>
        <w:rPr>
          <w:rStyle w:val="sectiontitle"/>
        </w:rPr>
        <w:tab/>
        <w:t xml:space="preserve">DEFINITIONS.  </w:t>
      </w:r>
      <w:r>
        <w:t>For use in this chapter the following terms are defined:</w:t>
      </w:r>
    </w:p>
    <w:p w:rsidR="006F3DD6" w:rsidRDefault="006F3DD6" w:rsidP="000479AE">
      <w:pPr>
        <w:pStyle w:val="Sub1Auto"/>
        <w:numPr>
          <w:ilvl w:val="0"/>
          <w:numId w:val="17"/>
        </w:numPr>
      </w:pPr>
      <w:r>
        <w:t xml:space="preserve">“Broom finish” means a sidewalk finish that is made by sweeping the sidewalk when it is hardening.   </w:t>
      </w:r>
    </w:p>
    <w:p w:rsidR="006F3DD6" w:rsidRDefault="006F3DD6" w:rsidP="000479AE">
      <w:pPr>
        <w:pStyle w:val="Sub1Auto"/>
        <w:numPr>
          <w:ilvl w:val="0"/>
          <w:numId w:val="17"/>
        </w:numPr>
      </w:pPr>
      <w:r>
        <w:t xml:space="preserve">“Established grade” means that grade established by the City for the particular area in which a sidewalk is to be constructed.    </w:t>
      </w:r>
    </w:p>
    <w:p w:rsidR="006F3DD6" w:rsidRDefault="006F3DD6" w:rsidP="000479AE">
      <w:pPr>
        <w:pStyle w:val="Sub1Auto"/>
        <w:numPr>
          <w:ilvl w:val="0"/>
          <w:numId w:val="17"/>
        </w:numPr>
      </w:pPr>
      <w:r>
        <w:t>“One-course construction” means that the full thickness of the concrete is placed at one time, using the same mixture throughout.</w:t>
      </w:r>
    </w:p>
    <w:p w:rsidR="006F3DD6" w:rsidRDefault="006F3DD6" w:rsidP="000479AE">
      <w:pPr>
        <w:pStyle w:val="Sub1Auto"/>
        <w:numPr>
          <w:ilvl w:val="0"/>
          <w:numId w:val="17"/>
        </w:numPr>
      </w:pPr>
      <w:r>
        <w:t xml:space="preserve">“Owner” means the person owning the fee title to property abutting any sidewalk and includes any contract purchaser for purposes of notification required herein.  For all other purposes, “owner” includes the lessee, if any.  </w:t>
      </w:r>
    </w:p>
    <w:p w:rsidR="006F3DD6" w:rsidRDefault="006F3DD6" w:rsidP="000479AE">
      <w:pPr>
        <w:pStyle w:val="Sub1Auto"/>
        <w:numPr>
          <w:ilvl w:val="0"/>
          <w:numId w:val="17"/>
        </w:numPr>
      </w:pPr>
      <w:r>
        <w:t xml:space="preserve">“Portland cement” means any type of cement except bituminous cement.   </w:t>
      </w:r>
    </w:p>
    <w:p w:rsidR="006F3DD6" w:rsidRDefault="006F3DD6" w:rsidP="000479AE">
      <w:pPr>
        <w:pStyle w:val="Sub1Auto"/>
        <w:numPr>
          <w:ilvl w:val="0"/>
          <w:numId w:val="17"/>
        </w:numPr>
      </w:pPr>
      <w:r>
        <w:t>“Sidewalk” means all permanent public walks in business, residential or suburban areas.</w:t>
      </w:r>
    </w:p>
    <w:p w:rsidR="006F3DD6" w:rsidRDefault="006F3DD6" w:rsidP="000479AE">
      <w:pPr>
        <w:pStyle w:val="Sub1Auto"/>
        <w:numPr>
          <w:ilvl w:val="0"/>
          <w:numId w:val="17"/>
        </w:numPr>
      </w:pPr>
      <w:r>
        <w:t xml:space="preserve">“Sidewalk improvements” means the construction, reconstruction, repair, replacement or removal, of a public sidewalk and/or the excavating, filling or depositing of material in the public right-of-way in connection therewith.  </w:t>
      </w:r>
    </w:p>
    <w:p w:rsidR="006F3DD6" w:rsidRDefault="006F3DD6" w:rsidP="000479AE">
      <w:pPr>
        <w:pStyle w:val="Sub1Auto"/>
        <w:numPr>
          <w:ilvl w:val="0"/>
          <w:numId w:val="17"/>
        </w:numPr>
      </w:pPr>
      <w:r>
        <w:t>“Wood float finish” means a sidewalk finish that is made by smoothing the surface of the sidewalk with a wooden trowel.</w:t>
      </w:r>
    </w:p>
    <w:p w:rsidR="006F3DD6" w:rsidRDefault="006F3DD6" w:rsidP="003162C4">
      <w:pPr>
        <w:pStyle w:val="section2"/>
      </w:pPr>
      <w:r>
        <w:rPr>
          <w:rStyle w:val="sectiontitle"/>
        </w:rPr>
        <w:t>136.03</w:t>
      </w:r>
      <w:r>
        <w:rPr>
          <w:rStyle w:val="sectiontitle"/>
        </w:rPr>
        <w:tab/>
        <w:t xml:space="preserve">REMOVAL OF SNOW, ICE AND ACCUMULATIONS.  </w:t>
      </w:r>
      <w:r>
        <w:t>It is the responsibility of the abutting property owners to remove snow, ice and accumulations promptly from sidewalks.  If a property owner does not remove snow, ice or accumulations within ten (10) hours, the City may do so and assess the costs against the property owner for collection in the same manner as a property tax.  The abutting property owner may be liable for damages caused by failure to remove snow, ice, and accumulations promptly from the sidewalk.</w:t>
      </w:r>
    </w:p>
    <w:p w:rsidR="006F3DD6" w:rsidRDefault="006F3DD6">
      <w:pPr>
        <w:pStyle w:val="citation"/>
      </w:pPr>
      <w:r>
        <w:t>(Code of Iowa, Sec. 364.12[2b &amp; e])</w:t>
      </w:r>
    </w:p>
    <w:p w:rsidR="006F3DD6" w:rsidRDefault="006F3DD6" w:rsidP="003162C4">
      <w:pPr>
        <w:pStyle w:val="section2"/>
      </w:pPr>
      <w:r>
        <w:rPr>
          <w:rStyle w:val="sectiontitle"/>
        </w:rPr>
        <w:t>136.04</w:t>
      </w:r>
      <w:r>
        <w:rPr>
          <w:rStyle w:val="sectiontitle"/>
        </w:rPr>
        <w:tab/>
        <w:t xml:space="preserve">RESPONSIBILITY FOR MAINTENANCE.  </w:t>
      </w:r>
      <w:r>
        <w:t xml:space="preserve">It is the responsibility of the abutting property owners to maintain in a safe and hazard-free condition any sidewalk outside the lot and property lines and inside the curb lines or, in the absence of a curb, any sidewalk between the property line and that portion of the public street used or improved for vehicular purposes.  The abutting property owner may be liable for damages caused by failure to maintain the sidewalk. </w:t>
      </w:r>
    </w:p>
    <w:p w:rsidR="006F3DD6" w:rsidRDefault="006F3DD6">
      <w:pPr>
        <w:pStyle w:val="citation"/>
      </w:pPr>
      <w:r>
        <w:t xml:space="preserve">(Code of Iowa, Sec. 364.12[2c])  </w:t>
      </w:r>
    </w:p>
    <w:p w:rsidR="006F3DD6" w:rsidRDefault="006F3DD6" w:rsidP="003162C4">
      <w:pPr>
        <w:pStyle w:val="section2"/>
      </w:pPr>
      <w:r>
        <w:rPr>
          <w:rStyle w:val="sectiontitle"/>
        </w:rPr>
        <w:t>136.05</w:t>
      </w:r>
      <w:r>
        <w:rPr>
          <w:rStyle w:val="sectiontitle"/>
        </w:rPr>
        <w:tab/>
        <w:t xml:space="preserve">CITY MAY ORDER REPAIRS.  </w:t>
      </w:r>
      <w:r>
        <w:t xml:space="preserve">If the abutting property owner does not maintain sidewalks as required, the Council may serve notice on such owner, by certified mail, requiring the owner to repair, replace or reconstruct sidewalks within a reasonable time and if such action is not completed within the time stated in the notice, the Council may require the work to be done and assess the costs against the abutting property for collection in the same manner as a property tax. </w:t>
      </w:r>
    </w:p>
    <w:p w:rsidR="006F3DD6" w:rsidRDefault="006F3DD6">
      <w:pPr>
        <w:pStyle w:val="citation"/>
      </w:pPr>
      <w:r>
        <w:t xml:space="preserve">(Code of Iowa, Sec. 364.12[2d &amp; e]) </w:t>
      </w:r>
    </w:p>
    <w:p w:rsidR="006F3DD6" w:rsidRDefault="006F3DD6" w:rsidP="003162C4">
      <w:pPr>
        <w:pStyle w:val="section2"/>
      </w:pPr>
      <w:r>
        <w:rPr>
          <w:rStyle w:val="sectiontitle"/>
        </w:rPr>
        <w:t>136.06</w:t>
      </w:r>
      <w:r>
        <w:rPr>
          <w:rStyle w:val="sectiontitle"/>
        </w:rPr>
        <w:tab/>
        <w:t xml:space="preserve">SIDEWALK CONSTRUCTION ORDERED.  </w:t>
      </w:r>
      <w:r>
        <w:t xml:space="preserve">The Council may order the construction of permanent sidewalks upon any street or court in the City and may specially assess the cost of such improvement to abutting property owners in accordance with the provisions of Chapter 384 of the </w:t>
      </w:r>
      <w:r w:rsidRPr="00212811">
        <w:rPr>
          <w:i/>
        </w:rPr>
        <w:t>Code of Iowa</w:t>
      </w:r>
      <w:r>
        <w:t xml:space="preserve">.   </w:t>
      </w:r>
    </w:p>
    <w:p w:rsidR="006F3DD6" w:rsidRDefault="006F3DD6">
      <w:pPr>
        <w:pStyle w:val="citation"/>
      </w:pPr>
      <w:r>
        <w:t>(Code of Iowa, Sec. 384.38)</w:t>
      </w:r>
    </w:p>
    <w:p w:rsidR="006F3DD6" w:rsidRDefault="006F3DD6" w:rsidP="003162C4">
      <w:pPr>
        <w:pStyle w:val="section2"/>
      </w:pPr>
      <w:r>
        <w:rPr>
          <w:rStyle w:val="sectiontitle"/>
        </w:rPr>
        <w:t>136.07</w:t>
      </w:r>
      <w:r>
        <w:rPr>
          <w:rStyle w:val="sectiontitle"/>
        </w:rPr>
        <w:tab/>
        <w:t xml:space="preserve">PERMIT REQUIRED.  </w:t>
      </w:r>
      <w:r>
        <w:t xml:space="preserve">No person shall remove, reconstruct or install a sidewalk unless such person has obtained a permit from the City and has agreed in writing that said removal, reconstruction or installation will comply with all ordinances and requirements of the City for such work. </w:t>
      </w:r>
    </w:p>
    <w:p w:rsidR="006F3DD6" w:rsidRDefault="006F3DD6" w:rsidP="003162C4">
      <w:pPr>
        <w:pStyle w:val="section2"/>
      </w:pPr>
      <w:r>
        <w:rPr>
          <w:rStyle w:val="sectiontitle"/>
        </w:rPr>
        <w:t>136.08</w:t>
      </w:r>
      <w:r>
        <w:rPr>
          <w:rStyle w:val="sectiontitle"/>
        </w:rPr>
        <w:tab/>
        <w:t xml:space="preserve">SIDEWALK STANDARDS.  </w:t>
      </w:r>
      <w:r>
        <w:t>Sidewalks repaired, replaced or constructed under the provisions of this chapter shall be of the following construction and meet the following standards:</w:t>
      </w:r>
    </w:p>
    <w:p w:rsidR="006F3DD6" w:rsidRDefault="006F3DD6">
      <w:pPr>
        <w:pStyle w:val="subsection1"/>
      </w:pPr>
      <w:r>
        <w:t>1.</w:t>
      </w:r>
      <w:r>
        <w:tab/>
        <w:t xml:space="preserve">Cement.  Portland cement shall be the only cement used in the construction and repair of sidewalks.  </w:t>
      </w:r>
    </w:p>
    <w:p w:rsidR="006F3DD6" w:rsidRDefault="006F3DD6">
      <w:pPr>
        <w:pStyle w:val="subsection1"/>
      </w:pPr>
      <w:r>
        <w:t>2.</w:t>
      </w:r>
      <w:r>
        <w:tab/>
        <w:t xml:space="preserve">Construction.  Sidewalks shall be of one-course construction.   </w:t>
      </w:r>
    </w:p>
    <w:p w:rsidR="006F3DD6" w:rsidRDefault="006F3DD6">
      <w:pPr>
        <w:pStyle w:val="subsection1"/>
      </w:pPr>
      <w:r>
        <w:t>3.</w:t>
      </w:r>
      <w:r>
        <w:tab/>
        <w:t xml:space="preserve">Sidewalk Base.  Concrete may be placed directly on compact and well-drained soil.  Where soil is not well drained, a three (3) inch sub-base of compact, clean, coarse gravel or sand shall be laid.  The adequacy of the soil drainage is to be determined by the City.   </w:t>
      </w:r>
    </w:p>
    <w:p w:rsidR="006F3DD6" w:rsidRDefault="006F3DD6">
      <w:pPr>
        <w:pStyle w:val="subsection1"/>
      </w:pPr>
      <w:r>
        <w:t>4.</w:t>
      </w:r>
      <w:r>
        <w:tab/>
        <w:t>Sidewalk Bed.  The sidewalk bed shall be so graded that the constructed sidewalk will be at established grade.</w:t>
      </w:r>
    </w:p>
    <w:p w:rsidR="006F3DD6" w:rsidRDefault="006F3DD6">
      <w:pPr>
        <w:pStyle w:val="subsection1"/>
        <w:keepNext/>
      </w:pPr>
      <w:r>
        <w:t>5.</w:t>
      </w:r>
      <w:r>
        <w:tab/>
        <w:t>Length, Width and Depth.  Length, width and depth requirements are as follows:</w:t>
      </w:r>
    </w:p>
    <w:p w:rsidR="006F3DD6" w:rsidRDefault="006F3DD6">
      <w:pPr>
        <w:pStyle w:val="subsectionA"/>
      </w:pPr>
      <w:r>
        <w:t>A.</w:t>
      </w:r>
      <w:r>
        <w:tab/>
        <w:t>Residential sidewalks shall be at least four (4) feet wide and four (4) inches thick, and each section shall be no more than four (4) feet in length.</w:t>
      </w:r>
    </w:p>
    <w:p w:rsidR="006F3DD6" w:rsidRDefault="006F3DD6">
      <w:pPr>
        <w:pStyle w:val="subsectionA"/>
      </w:pPr>
      <w:r>
        <w:t>B.</w:t>
      </w:r>
      <w:r>
        <w:tab/>
        <w:t>All sidewalks throughout the Business District shall be constructed from lot line to the curb line unless the location of the sidewalk is varied by an appropriate resolution of the Council upon application by the landowner.</w:t>
      </w:r>
    </w:p>
    <w:p w:rsidR="006F3DD6" w:rsidRDefault="006F3DD6">
      <w:pPr>
        <w:pStyle w:val="subsectionA"/>
      </w:pPr>
      <w:r>
        <w:t>C.</w:t>
      </w:r>
      <w:r>
        <w:tab/>
        <w:t>Driveway areas shall be not less than six (6) inches in thickness.</w:t>
      </w:r>
    </w:p>
    <w:p w:rsidR="006F3DD6" w:rsidRDefault="006F3DD6">
      <w:pPr>
        <w:pStyle w:val="subsection1"/>
      </w:pPr>
      <w:r>
        <w:t>6.</w:t>
      </w:r>
      <w:r>
        <w:tab/>
        <w:t>Location.  Residential sidewalks shall be located with the inner edge (edge nearest the abutting private property) within one foot of the property line, unless the Council establishes a different distance due to special circumstances.</w:t>
      </w:r>
    </w:p>
    <w:p w:rsidR="006F3DD6" w:rsidRDefault="006F3DD6">
      <w:pPr>
        <w:pStyle w:val="subsection1"/>
      </w:pPr>
      <w:r>
        <w:t>7.</w:t>
      </w:r>
      <w:r>
        <w:tab/>
        <w:t>Expansion Joints.  Expansion joints shall be provided between all sidewalks and adjoining backs of curbs, between intersecting sidewalks, between sidewalks and driveways and between sections of sidewalks which are over four (4) feet wide.</w:t>
      </w:r>
    </w:p>
    <w:p w:rsidR="006F3DD6" w:rsidRDefault="006F3DD6">
      <w:pPr>
        <w:pStyle w:val="subsection1"/>
      </w:pPr>
      <w:r>
        <w:t>8.</w:t>
      </w:r>
      <w:r>
        <w:tab/>
        <w:t>Grade.  Curb tops shall be on level with the centerline of the street which shall be the established grade.</w:t>
      </w:r>
    </w:p>
    <w:p w:rsidR="006F3DD6" w:rsidRDefault="006F3DD6">
      <w:pPr>
        <w:pStyle w:val="subsection1"/>
      </w:pPr>
      <w:r>
        <w:t>9.</w:t>
      </w:r>
      <w:r>
        <w:tab/>
        <w:t xml:space="preserve">Elevations.  The street edge of a sidewalk shall be at an elevation even with the curb at the curb or not less than one-half (½) inch above the curb for each foot between the curb and the sidewalk.    </w:t>
      </w:r>
    </w:p>
    <w:p w:rsidR="006F3DD6" w:rsidRDefault="006F3DD6">
      <w:pPr>
        <w:pStyle w:val="subsection1"/>
      </w:pPr>
      <w:r>
        <w:t>10.</w:t>
      </w:r>
      <w:r>
        <w:tab/>
        <w:t>Slope.  All sidewalks shall slope one-quarter (¼) inch per foot toward the curb.</w:t>
      </w:r>
    </w:p>
    <w:p w:rsidR="006F3DD6" w:rsidRDefault="006F3DD6">
      <w:pPr>
        <w:pStyle w:val="subsection1"/>
      </w:pPr>
      <w:r>
        <w:t>11.</w:t>
      </w:r>
      <w:r>
        <w:tab/>
        <w:t xml:space="preserve">Finish.  All sidewalks shall be finished with a “broom” or “wood float” finish.   </w:t>
      </w:r>
    </w:p>
    <w:p w:rsidR="006F3DD6" w:rsidRDefault="006F3DD6" w:rsidP="005E55A8">
      <w:pPr>
        <w:pStyle w:val="subsection1"/>
      </w:pPr>
      <w:r>
        <w:t>12.</w:t>
      </w:r>
      <w:r>
        <w:tab/>
        <w:t>Curb Ramps and Sloped Areas for Persons with Disabilities.  If a street, road, or highway is newly built or reconstructed, a curb ramp or sloped area shall be constructed or installed at each intersection of the street, road, or highway with a sidewalk or path.  If a sidewalk or path is newly built or reconstructed, a curb ramp or sloped area shall be constructed or installed at each intersection of the sidewalk or path with a street, highway, or road.  Curb ramps and sloped areas that are required pursuant to this subsection shall be constructed or installed in compliance with applicable Federal requirements adopted in accordance with the Federal Americans with Disabilities Act, including (but not limited to) the guidelines issued by the Federal Architectural and Transportation Barriers Compliance Board.</w:t>
      </w:r>
    </w:p>
    <w:p w:rsidR="006F3DD6" w:rsidRDefault="006F3DD6" w:rsidP="005E55A8">
      <w:pPr>
        <w:pStyle w:val="citation"/>
      </w:pPr>
      <w:r>
        <w:t>(</w:t>
      </w:r>
      <w:r w:rsidRPr="00933483">
        <w:t>Code of Iowa</w:t>
      </w:r>
      <w:r>
        <w:t>, Sec. 216C.9)</w:t>
      </w:r>
    </w:p>
    <w:p w:rsidR="006F3DD6" w:rsidRDefault="006F3DD6" w:rsidP="003162C4">
      <w:pPr>
        <w:pStyle w:val="section2"/>
      </w:pPr>
      <w:r>
        <w:rPr>
          <w:rStyle w:val="sectiontitle"/>
        </w:rPr>
        <w:t>136.09</w:t>
      </w:r>
      <w:r>
        <w:rPr>
          <w:rStyle w:val="sectiontitle"/>
        </w:rPr>
        <w:tab/>
        <w:t xml:space="preserve">BARRICADES AND WARNING LIGHTS.  </w:t>
      </w:r>
      <w:r>
        <w:t xml:space="preserve">Whenever any material of any kind is deposited on any street, avenue, highway, passageway or alley when sidewalk improvements are being made or when any sidewalk is in a dangerous condition, it shall be the duty of all persons having an interest therein, either as the contractor or the owner, agent, or lessee of the property in front of or along which such material may be deposited, or such dangerous condition exists, to put in conspicuous places at each end of such sidewalk and at each end of any pile of material deposited in the street, a sufficient number of approved warning lights or flares, and to keep them lighted during the entire night and to erect sufficient barricades both at night and in the daytime to secure the same.  The party or parties using the street for any of the purposes specified in this chapter shall be liable for all injuries or damage to persons or property arising from any wrongful act or negligence of the party or parties, or their agents or employees or for any misuse of the privileges conferred by this chapter or of any failure to comply with provisions hereof. </w:t>
      </w:r>
    </w:p>
    <w:p w:rsidR="006F3DD6" w:rsidRDefault="006F3DD6" w:rsidP="003162C4">
      <w:pPr>
        <w:pStyle w:val="section2"/>
      </w:pPr>
      <w:r>
        <w:rPr>
          <w:rStyle w:val="sectiontitle"/>
        </w:rPr>
        <w:t>136.10</w:t>
      </w:r>
      <w:r>
        <w:rPr>
          <w:rStyle w:val="sectiontitle"/>
        </w:rPr>
        <w:tab/>
        <w:t xml:space="preserve">FAILURE TO REPAIR OR BARRICADE.  </w:t>
      </w:r>
      <w:r>
        <w:t>It is the duty of the owner of the property abutting the sidewalk, or the owner’s contractor or agent, to notify the City immediately in the event of failure or inability to make necessary sidewalk improvements or to install or erect necessary barricades as required by this chapter.</w:t>
      </w:r>
    </w:p>
    <w:p w:rsidR="006F3DD6" w:rsidRDefault="006F3DD6" w:rsidP="003162C4">
      <w:pPr>
        <w:pStyle w:val="section2"/>
      </w:pPr>
      <w:r>
        <w:rPr>
          <w:rStyle w:val="sectiontitle"/>
        </w:rPr>
        <w:t>136.11</w:t>
      </w:r>
      <w:r>
        <w:rPr>
          <w:rStyle w:val="sectiontitle"/>
        </w:rPr>
        <w:tab/>
        <w:t xml:space="preserve">INTERFERENCE WITH SIDEWALK IMPROVEMENTS.  </w:t>
      </w:r>
      <w:r>
        <w:t xml:space="preserve">No person shall knowingly or willfully drive any vehicle upon any portion of any sidewalk or approach thereto while in the process of being improved or upon any portion of any completed sidewalk or approach thereto, or shall remove or destroy any part or all of any sidewalk or approach thereto, or shall remove, destroy, mar or deface any sidewalk at any time or destroy, mar, remove or deface any notice provided by this chapter. </w:t>
      </w:r>
    </w:p>
    <w:p w:rsidR="006F3DD6" w:rsidRDefault="006F3DD6" w:rsidP="003162C4">
      <w:pPr>
        <w:pStyle w:val="section2"/>
      </w:pPr>
      <w:r>
        <w:rPr>
          <w:rStyle w:val="sectiontitle"/>
        </w:rPr>
        <w:t>136.12</w:t>
      </w:r>
      <w:r>
        <w:rPr>
          <w:rStyle w:val="sectiontitle"/>
        </w:rPr>
        <w:tab/>
        <w:t xml:space="preserve">AWNINGS.  </w:t>
      </w:r>
      <w:r>
        <w:t xml:space="preserve">It is unlawful for a person to erect or maintain any awning over any sidewalk unless all parts of the awning are elevated at least eight (8) feet above the surface of the sidewalk and the roof or covering is made of duck, canvas or other suitable material supported by iron frames or brackets securely fastened to the building, without any posts or other device that will obstruct the sidewalk or hinder or interfere with the free passage of pedestrians. </w:t>
      </w:r>
    </w:p>
    <w:p w:rsidR="006F3DD6" w:rsidRDefault="006F3DD6" w:rsidP="003162C4">
      <w:pPr>
        <w:pStyle w:val="section2"/>
      </w:pPr>
      <w:r>
        <w:rPr>
          <w:rStyle w:val="sectiontitle"/>
        </w:rPr>
        <w:t>136.13</w:t>
      </w:r>
      <w:r>
        <w:rPr>
          <w:rStyle w:val="sectiontitle"/>
        </w:rPr>
        <w:tab/>
        <w:t xml:space="preserve">ENCROACHING STEPS.  </w:t>
      </w:r>
      <w:r>
        <w:t xml:space="preserve">It is unlawful for a person to erect or maintain any stairs or steps to any building upon any part of any sidewalk without permission by resolution of the Council. </w:t>
      </w:r>
    </w:p>
    <w:p w:rsidR="006F3DD6" w:rsidRDefault="006F3DD6" w:rsidP="003162C4">
      <w:pPr>
        <w:pStyle w:val="section2"/>
      </w:pPr>
      <w:r>
        <w:rPr>
          <w:rStyle w:val="sectiontitle"/>
        </w:rPr>
        <w:t>136.14</w:t>
      </w:r>
      <w:r>
        <w:rPr>
          <w:rStyle w:val="sectiontitle"/>
        </w:rPr>
        <w:tab/>
        <w:t xml:space="preserve">OPENINGS AND ENCLOSURES.  </w:t>
      </w:r>
      <w:r>
        <w:t>It is unlawful for a person to:</w:t>
      </w:r>
    </w:p>
    <w:p w:rsidR="006F3DD6" w:rsidRDefault="006F3DD6">
      <w:pPr>
        <w:pStyle w:val="subsection1"/>
      </w:pPr>
      <w:r>
        <w:t>1.</w:t>
      </w:r>
      <w:r>
        <w:tab/>
        <w:t xml:space="preserve">Stairs and Railings.  Construct or build a stairway or passageway to any cellar or basement by occupying any part of the sidewalk, or to enclose any portion of a sidewalk with a railing without permission by resolution of the Council.  </w:t>
      </w:r>
    </w:p>
    <w:p w:rsidR="006F3DD6" w:rsidRDefault="006F3DD6">
      <w:pPr>
        <w:pStyle w:val="subsection1"/>
      </w:pPr>
      <w:r>
        <w:t>2.</w:t>
      </w:r>
      <w:r>
        <w:tab/>
        <w:t xml:space="preserve">Openings.  Keep open any cellar door, grating or cover to any vault on any sidewalk except while in actual use with adequate guards to protect the public.   </w:t>
      </w:r>
    </w:p>
    <w:p w:rsidR="006F3DD6" w:rsidRDefault="006F3DD6">
      <w:pPr>
        <w:pStyle w:val="subsection1"/>
      </w:pPr>
      <w:r>
        <w:t>3.</w:t>
      </w:r>
      <w:r>
        <w:tab/>
        <w:t>Protect Openings.  Neglect to properly protect or barricade all openings on or within six (6) feet of any sidewalk.</w:t>
      </w:r>
    </w:p>
    <w:p w:rsidR="006F3DD6" w:rsidRDefault="006F3DD6" w:rsidP="003162C4">
      <w:pPr>
        <w:pStyle w:val="section2"/>
      </w:pPr>
      <w:r>
        <w:rPr>
          <w:rStyle w:val="sectiontitle"/>
        </w:rPr>
        <w:t>136.15</w:t>
      </w:r>
      <w:r>
        <w:rPr>
          <w:rStyle w:val="sectiontitle"/>
        </w:rPr>
        <w:tab/>
        <w:t xml:space="preserve">FIRES OR FUELS ON SIDEWALKS.  </w:t>
      </w:r>
      <w:r>
        <w:t>It is unlawful for a person to make a fire of any kind on any sidewalk or to place or allow any fuel to remain upon any sidewalk.</w:t>
      </w:r>
    </w:p>
    <w:p w:rsidR="006F3DD6" w:rsidRDefault="006F3DD6" w:rsidP="003162C4">
      <w:pPr>
        <w:pStyle w:val="section2"/>
      </w:pPr>
      <w:r>
        <w:rPr>
          <w:rStyle w:val="sectiontitle"/>
        </w:rPr>
        <w:t>136.16</w:t>
      </w:r>
      <w:r>
        <w:rPr>
          <w:rStyle w:val="sectiontitle"/>
        </w:rPr>
        <w:tab/>
        <w:t xml:space="preserve">DEFACING.  </w:t>
      </w:r>
      <w:r>
        <w:t>It is unlawful for a person to scatter or place any paste, paint or writing on any sidewalk.</w:t>
      </w:r>
    </w:p>
    <w:p w:rsidR="006F3DD6" w:rsidRDefault="006F3DD6">
      <w:pPr>
        <w:pStyle w:val="citation"/>
      </w:pPr>
      <w:r>
        <w:t xml:space="preserve">(Code of Iowa, Sec. 716.1)    </w:t>
      </w:r>
    </w:p>
    <w:p w:rsidR="006F3DD6" w:rsidRDefault="006F3DD6" w:rsidP="003162C4">
      <w:pPr>
        <w:pStyle w:val="section2"/>
      </w:pPr>
      <w:r>
        <w:rPr>
          <w:rStyle w:val="sectiontitle"/>
        </w:rPr>
        <w:t>136.17</w:t>
      </w:r>
      <w:r>
        <w:rPr>
          <w:rStyle w:val="sectiontitle"/>
        </w:rPr>
        <w:tab/>
        <w:t xml:space="preserve">DEBRIS ON SIDEWALKS.  </w:t>
      </w:r>
      <w:r>
        <w:t xml:space="preserve">It is unlawful for a person to throw or deposit on any sidewalk any glass, nails, glass bottle, tacks, wire, cans, trash, garbage, rubbish, litter, offal, or any other debris, or any substance likely to injure any person, animal or vehicle. </w:t>
      </w:r>
    </w:p>
    <w:p w:rsidR="006F3DD6" w:rsidRDefault="006F3DD6">
      <w:pPr>
        <w:pStyle w:val="citation"/>
      </w:pPr>
      <w:r>
        <w:t xml:space="preserve">(Code of Iowa, Sec. 364.12[2])  </w:t>
      </w:r>
    </w:p>
    <w:p w:rsidR="006F3DD6" w:rsidRDefault="006F3DD6" w:rsidP="003162C4">
      <w:pPr>
        <w:pStyle w:val="section2"/>
      </w:pPr>
      <w:r>
        <w:rPr>
          <w:rStyle w:val="sectiontitle"/>
        </w:rPr>
        <w:t>136.18</w:t>
      </w:r>
      <w:r>
        <w:rPr>
          <w:rStyle w:val="sectiontitle"/>
        </w:rPr>
        <w:tab/>
        <w:t xml:space="preserve">MERCHANDISE DISPLAY.  </w:t>
      </w:r>
      <w:r>
        <w:t>It is unlawful for a person to place upon or above any sidewalk, any goods or merchandise for sale or for display in such a manner as to interfere with the free and uninterrupted passage of pedestrians on the sidewalk; in no case shall more than three (3) feet of the sidewalk next to the building be occupied for such purposes.</w:t>
      </w:r>
    </w:p>
    <w:p w:rsidR="006F3DD6" w:rsidRDefault="006F3DD6" w:rsidP="003162C4">
      <w:pPr>
        <w:pStyle w:val="section2"/>
      </w:pPr>
      <w:r>
        <w:rPr>
          <w:rStyle w:val="sectiontitle"/>
        </w:rPr>
        <w:t>136.19</w:t>
      </w:r>
      <w:r>
        <w:rPr>
          <w:rStyle w:val="sectiontitle"/>
        </w:rPr>
        <w:tab/>
        <w:t xml:space="preserve">SALES STANDS.  </w:t>
      </w:r>
      <w:r>
        <w:t>It is unlawful for a person to erect or keep any vending machine or stand for the sale of fruit, vegetables or other substances or commodities on any sidewalk without first obtaining a written permit from the Council.</w:t>
      </w:r>
    </w:p>
    <w:p w:rsidR="006F3DD6" w:rsidRDefault="006F3DD6">
      <w:pPr>
        <w:pStyle w:val="section"/>
      </w:pPr>
    </w:p>
    <w:p w:rsidR="006F3DD6" w:rsidRDefault="006F3DD6">
      <w:pPr>
        <w:pStyle w:val="section"/>
      </w:pPr>
    </w:p>
    <w:p w:rsidR="006F3DD6" w:rsidRDefault="006F3DD6">
      <w:pPr>
        <w:pStyle w:val="section"/>
        <w:spacing w:before="0"/>
        <w:jc w:val="center"/>
      </w:pPr>
      <w:r>
        <w:t>[The next page is 657]</w:t>
      </w:r>
    </w:p>
    <w:p w:rsidR="006F3DD6" w:rsidRDefault="006F3DD6">
      <w:pPr>
        <w:pStyle w:val="section"/>
        <w:sectPr w:rsidR="006F3DD6" w:rsidSect="00334020">
          <w:headerReference w:type="even" r:id="rId182"/>
          <w:headerReference w:type="default" r:id="rId183"/>
          <w:headerReference w:type="first" r:id="rId184"/>
          <w:pgSz w:w="12240" w:h="15840" w:code="1"/>
          <w:pgMar w:top="1440" w:right="1800" w:bottom="1440" w:left="1800" w:header="720" w:footer="432" w:gutter="288"/>
          <w:paperSrc w:first="4253" w:other="4253"/>
          <w:pgNumType w:start="649"/>
          <w:cols w:space="720"/>
          <w:titlePg/>
        </w:sectPr>
      </w:pPr>
    </w:p>
    <w:p w:rsidR="006F3DD6" w:rsidRDefault="006F3DD6">
      <w:pPr>
        <w:pStyle w:val="chapternumber"/>
      </w:pPr>
      <w:bookmarkStart w:id="237" w:name="_Toc516508073"/>
      <w:bookmarkStart w:id="238" w:name="_Toc389813742"/>
      <w:r>
        <w:t>CHAPTER 137</w:t>
      </w:r>
      <w:bookmarkEnd w:id="237"/>
      <w:bookmarkEnd w:id="238"/>
      <w:r>
        <w:t xml:space="preserve"> </w:t>
      </w:r>
    </w:p>
    <w:p w:rsidR="006F3DD6" w:rsidRDefault="006F3DD6">
      <w:pPr>
        <w:pStyle w:val="chaptertitle"/>
      </w:pPr>
      <w:bookmarkStart w:id="239" w:name="_Toc516508074"/>
      <w:bookmarkStart w:id="240" w:name="_Toc389813743"/>
      <w:r>
        <w:t>VACATION AND DISPOSAL OF STREETS</w:t>
      </w:r>
      <w:bookmarkEnd w:id="239"/>
      <w:bookmarkEnd w:id="240"/>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137.01  Power to Vacate</w:t>
            </w:r>
          </w:p>
        </w:tc>
        <w:tc>
          <w:tcPr>
            <w:tcW w:w="4284" w:type="dxa"/>
          </w:tcPr>
          <w:p w:rsidR="006F3DD6" w:rsidRDefault="006F3DD6">
            <w:pPr>
              <w:pStyle w:val="miniindex"/>
            </w:pPr>
            <w:r>
              <w:t xml:space="preserve">137.04  Findings Required </w:t>
            </w:r>
          </w:p>
        </w:tc>
      </w:tr>
      <w:tr w:rsidR="006F3DD6">
        <w:tc>
          <w:tcPr>
            <w:tcW w:w="4284" w:type="dxa"/>
          </w:tcPr>
          <w:p w:rsidR="006F3DD6" w:rsidRDefault="006F3DD6">
            <w:pPr>
              <w:pStyle w:val="miniindex"/>
            </w:pPr>
            <w:r>
              <w:t>137.02  Planning and Zoning Commission</w:t>
            </w:r>
          </w:p>
        </w:tc>
        <w:tc>
          <w:tcPr>
            <w:tcW w:w="4284" w:type="dxa"/>
          </w:tcPr>
          <w:p w:rsidR="006F3DD6" w:rsidRDefault="006F3DD6">
            <w:pPr>
              <w:pStyle w:val="miniindex"/>
            </w:pPr>
            <w:r>
              <w:t xml:space="preserve">137.05  Disposal of Vacated Streets or Alleys </w:t>
            </w:r>
          </w:p>
        </w:tc>
      </w:tr>
      <w:tr w:rsidR="006F3DD6">
        <w:tc>
          <w:tcPr>
            <w:tcW w:w="4284" w:type="dxa"/>
          </w:tcPr>
          <w:p w:rsidR="006F3DD6" w:rsidRDefault="006F3DD6">
            <w:pPr>
              <w:pStyle w:val="miniindex"/>
            </w:pPr>
            <w:r>
              <w:t>137.03  Notice of Vacation Hearing</w:t>
            </w:r>
          </w:p>
        </w:tc>
        <w:tc>
          <w:tcPr>
            <w:tcW w:w="4284" w:type="dxa"/>
          </w:tcPr>
          <w:p w:rsidR="006F3DD6" w:rsidRDefault="006F3DD6">
            <w:pPr>
              <w:pStyle w:val="miniindex"/>
            </w:pPr>
            <w:r>
              <w:t>137.06  Disposal by Gift Limited</w:t>
            </w:r>
          </w:p>
        </w:tc>
      </w:tr>
    </w:tbl>
    <w:p w:rsidR="006F3DD6" w:rsidRDefault="006F3DD6" w:rsidP="005E55A8">
      <w:pPr>
        <w:pStyle w:val="section2"/>
        <w:spacing w:before="600"/>
      </w:pPr>
      <w:r>
        <w:rPr>
          <w:rStyle w:val="sectiontitle"/>
        </w:rPr>
        <w:t>137.01</w:t>
      </w:r>
      <w:r>
        <w:rPr>
          <w:rStyle w:val="sectiontitle"/>
        </w:rPr>
        <w:tab/>
        <w:t xml:space="preserve">POWER TO VACATE.  </w:t>
      </w:r>
      <w:r>
        <w:t xml:space="preserve">When, in the judgment of the Council, it would be in the best interest of the City to vacate a street, alley, portion thereof or any public grounds, the Council may do so by ordinance in accordance with the provisions of this chapter. </w:t>
      </w:r>
    </w:p>
    <w:p w:rsidR="006F3DD6" w:rsidRDefault="006F3DD6">
      <w:pPr>
        <w:pStyle w:val="citation"/>
      </w:pPr>
      <w:r>
        <w:t>(Code of Iowa, Sec. 364.12[2a])</w:t>
      </w:r>
    </w:p>
    <w:p w:rsidR="006F3DD6" w:rsidRDefault="006F3DD6" w:rsidP="005E55A8">
      <w:pPr>
        <w:pStyle w:val="section2"/>
      </w:pPr>
      <w:r>
        <w:rPr>
          <w:rStyle w:val="sectiontitle"/>
        </w:rPr>
        <w:t>137.02</w:t>
      </w:r>
      <w:r>
        <w:rPr>
          <w:rStyle w:val="sectiontitle"/>
        </w:rPr>
        <w:tab/>
        <w:t xml:space="preserve">PLANNING AND ZONING COMMISSION.  </w:t>
      </w:r>
      <w:r>
        <w:t xml:space="preserve">Any proposal to vacate a street, alley, portion thereof or any public grounds shall be referred by the Council to the Planning and Zoning Commission for its study and recommendation prior to further consideration by the Council.  The Commission shall submit a written report including recommendations to the Council within thirty (30) days after the date the proposed vacation is referred to the Commission.   </w:t>
      </w:r>
    </w:p>
    <w:p w:rsidR="006F3DD6" w:rsidRDefault="006F3DD6">
      <w:pPr>
        <w:pStyle w:val="citation"/>
      </w:pPr>
      <w:r>
        <w:t>(Code of Iowa, Sec. 392.1)</w:t>
      </w:r>
    </w:p>
    <w:p w:rsidR="006F3DD6" w:rsidRDefault="006F3DD6" w:rsidP="005E55A8">
      <w:pPr>
        <w:pStyle w:val="section2"/>
      </w:pPr>
      <w:r>
        <w:rPr>
          <w:rStyle w:val="sectiontitle"/>
        </w:rPr>
        <w:t>137.03</w:t>
      </w:r>
      <w:r>
        <w:rPr>
          <w:rStyle w:val="sectiontitle"/>
        </w:rPr>
        <w:tab/>
        <w:t xml:space="preserve">NOTICE OF VACATION HEARING.  </w:t>
      </w:r>
      <w:r>
        <w:t xml:space="preserve">The Council shall cause to be published a notice of public hearing of the time at which the proposal to vacate shall be considered. </w:t>
      </w:r>
    </w:p>
    <w:p w:rsidR="006F3DD6" w:rsidRDefault="006F3DD6" w:rsidP="005E55A8">
      <w:pPr>
        <w:pStyle w:val="section2"/>
      </w:pPr>
      <w:r>
        <w:rPr>
          <w:rStyle w:val="sectiontitle"/>
        </w:rPr>
        <w:t>137.04</w:t>
      </w:r>
      <w:r>
        <w:rPr>
          <w:rStyle w:val="sectiontitle"/>
        </w:rPr>
        <w:tab/>
        <w:t xml:space="preserve">FINDINGS REQUIRED.  </w:t>
      </w:r>
      <w:r>
        <w:t>No street, alley, portion thereof or any public grounds shall be vacated unless the Council finds that:</w:t>
      </w:r>
    </w:p>
    <w:p w:rsidR="006F3DD6" w:rsidRDefault="006F3DD6">
      <w:pPr>
        <w:pStyle w:val="subsection1"/>
      </w:pPr>
      <w:r>
        <w:t>1.</w:t>
      </w:r>
      <w:r>
        <w:tab/>
        <w:t xml:space="preserve">Public Use.  The street, alley, portion thereof or any public ground proposed to be vacated is not needed for the use of the public, and therefore, its maintenance at public expense is no longer justified.   </w:t>
      </w:r>
    </w:p>
    <w:p w:rsidR="006F3DD6" w:rsidRDefault="006F3DD6">
      <w:pPr>
        <w:pStyle w:val="subsection1"/>
      </w:pPr>
      <w:r>
        <w:t>2.</w:t>
      </w:r>
      <w:r>
        <w:tab/>
        <w:t>Abutting Property.  The proposed vacation will not deny owners of property abutting on the street or alley reasonable access to their property.</w:t>
      </w:r>
    </w:p>
    <w:p w:rsidR="006F3DD6" w:rsidRDefault="006F3DD6" w:rsidP="005E55A8">
      <w:pPr>
        <w:pStyle w:val="section2"/>
      </w:pPr>
      <w:r>
        <w:rPr>
          <w:rStyle w:val="sectiontitle"/>
        </w:rPr>
        <w:t>137.05</w:t>
      </w:r>
      <w:r>
        <w:rPr>
          <w:rStyle w:val="sectiontitle"/>
        </w:rPr>
        <w:tab/>
        <w:t xml:space="preserve">DISPOSAL OF VACATED STREETS OR ALLEYS.  </w:t>
      </w:r>
      <w:r>
        <w:t xml:space="preserve">When in the judgment of the Council it would be in the best interest of the City to dispose of a vacated street or alley, portion thereof or public ground, the Council may do so in accordance with the provisions of Section 364.7, </w:t>
      </w:r>
      <w:r w:rsidRPr="00212811">
        <w:rPr>
          <w:i/>
        </w:rPr>
        <w:t>Code of Iowa</w:t>
      </w:r>
      <w:r>
        <w:t xml:space="preserve">. </w:t>
      </w:r>
    </w:p>
    <w:p w:rsidR="006F3DD6" w:rsidRDefault="006F3DD6">
      <w:pPr>
        <w:pStyle w:val="citation"/>
      </w:pPr>
      <w:r>
        <w:t>(Code of Iowa, Sec. 364.7)</w:t>
      </w:r>
    </w:p>
    <w:p w:rsidR="006F3DD6" w:rsidRPr="004061CE" w:rsidRDefault="006F3DD6" w:rsidP="005E55A8">
      <w:pPr>
        <w:pStyle w:val="section2"/>
      </w:pPr>
      <w:r w:rsidRPr="004061CE">
        <w:rPr>
          <w:b/>
        </w:rPr>
        <w:t>137.06</w:t>
      </w:r>
      <w:r>
        <w:rPr>
          <w:b/>
        </w:rPr>
        <w:tab/>
      </w:r>
      <w:r w:rsidRPr="004061CE">
        <w:rPr>
          <w:b/>
        </w:rPr>
        <w:t>DISPOSAL BY GIFT LIMITED.</w:t>
      </w:r>
      <w:r w:rsidRPr="004061CE">
        <w:t xml:space="preserve">  The City may not dispose of real property by gift except to a governmental body for a public purpose or to a fair. </w:t>
      </w:r>
    </w:p>
    <w:p w:rsidR="006F3DD6" w:rsidRDefault="006F3DD6" w:rsidP="004061CE">
      <w:pPr>
        <w:pStyle w:val="citation"/>
      </w:pPr>
      <w:r w:rsidRPr="004061CE">
        <w:t>(Code of Iowa, Sec. 174.15[2] &amp; 364.7[3])</w:t>
      </w:r>
    </w:p>
    <w:p w:rsidR="006F3DD6" w:rsidRDefault="006F3DD6">
      <w:pPr>
        <w:pStyle w:val="section"/>
        <w:spacing w:before="0"/>
      </w:pPr>
    </w:p>
    <w:p w:rsidR="006F3DD6" w:rsidRDefault="006F3DD6">
      <w:pPr>
        <w:rPr>
          <w:szCs w:val="3276"/>
        </w:rPr>
      </w:pPr>
      <w:r>
        <w:br w:type="page"/>
      </w:r>
    </w:p>
    <w:p w:rsidR="006F3DD6" w:rsidRDefault="006F3DD6">
      <w:pPr>
        <w:pStyle w:val="section"/>
        <w:spacing w:befor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2"/>
        <w:gridCol w:w="2142"/>
        <w:gridCol w:w="2142"/>
        <w:gridCol w:w="2142"/>
      </w:tblGrid>
      <w:tr w:rsidR="006F3DD6">
        <w:tc>
          <w:tcPr>
            <w:tcW w:w="8568" w:type="dxa"/>
            <w:gridSpan w:val="4"/>
            <w:tcBorders>
              <w:top w:val="single" w:sz="12" w:space="0" w:color="000000"/>
            </w:tcBorders>
          </w:tcPr>
          <w:p w:rsidR="006F3DD6" w:rsidRDefault="006F3DD6">
            <w:pPr>
              <w:jc w:val="center"/>
              <w:rPr>
                <w:b/>
              </w:rPr>
            </w:pPr>
            <w:r>
              <w:rPr>
                <w:b/>
              </w:rPr>
              <w:t xml:space="preserve">EDITOR’S NOTE </w:t>
            </w:r>
          </w:p>
          <w:p w:rsidR="006F3DD6" w:rsidRDefault="006F3DD6">
            <w:pPr>
              <w:jc w:val="center"/>
              <w:rPr>
                <w:b/>
              </w:rPr>
            </w:pPr>
          </w:p>
        </w:tc>
      </w:tr>
      <w:tr w:rsidR="006F3DD6">
        <w:tc>
          <w:tcPr>
            <w:tcW w:w="8568" w:type="dxa"/>
            <w:gridSpan w:val="4"/>
            <w:tcBorders>
              <w:top w:val="nil"/>
            </w:tcBorders>
          </w:tcPr>
          <w:p w:rsidR="006F3DD6" w:rsidRDefault="006F3DD6">
            <w:pPr>
              <w:jc w:val="both"/>
            </w:pPr>
            <w:r>
              <w:t>The following ordinances, not codified herein and specifically saved from repeal, have been adopted vacating certain streets, alleys and/or public grounds and remain in full force and effect.</w:t>
            </w:r>
          </w:p>
          <w:p w:rsidR="006F3DD6" w:rsidRDefault="006F3DD6">
            <w:pPr>
              <w:jc w:val="both"/>
            </w:pPr>
          </w:p>
        </w:tc>
      </w:tr>
      <w:tr w:rsidR="006F3DD6">
        <w:tc>
          <w:tcPr>
            <w:tcW w:w="2142" w:type="dxa"/>
          </w:tcPr>
          <w:p w:rsidR="006F3DD6" w:rsidRPr="005E55A8" w:rsidRDefault="006F3DD6">
            <w:pPr>
              <w:jc w:val="center"/>
              <w:rPr>
                <w:b/>
                <w:sz w:val="20"/>
              </w:rPr>
            </w:pPr>
            <w:r w:rsidRPr="005E55A8">
              <w:rPr>
                <w:b/>
                <w:sz w:val="20"/>
              </w:rPr>
              <w:t>ORDINANCE NO.</w:t>
            </w:r>
          </w:p>
        </w:tc>
        <w:tc>
          <w:tcPr>
            <w:tcW w:w="2142" w:type="dxa"/>
          </w:tcPr>
          <w:p w:rsidR="006F3DD6" w:rsidRPr="005E55A8" w:rsidRDefault="006F3DD6">
            <w:pPr>
              <w:jc w:val="center"/>
              <w:rPr>
                <w:b/>
                <w:sz w:val="20"/>
              </w:rPr>
            </w:pPr>
            <w:r w:rsidRPr="005E55A8">
              <w:rPr>
                <w:b/>
                <w:sz w:val="20"/>
              </w:rPr>
              <w:t>ADOPTED</w:t>
            </w:r>
          </w:p>
        </w:tc>
        <w:tc>
          <w:tcPr>
            <w:tcW w:w="2142" w:type="dxa"/>
          </w:tcPr>
          <w:p w:rsidR="006F3DD6" w:rsidRPr="005E55A8" w:rsidRDefault="006F3DD6">
            <w:pPr>
              <w:jc w:val="center"/>
              <w:rPr>
                <w:b/>
                <w:sz w:val="20"/>
              </w:rPr>
            </w:pPr>
            <w:r w:rsidRPr="005E55A8">
              <w:rPr>
                <w:b/>
                <w:sz w:val="20"/>
              </w:rPr>
              <w:t>ORDINANCE NO.</w:t>
            </w:r>
          </w:p>
        </w:tc>
        <w:tc>
          <w:tcPr>
            <w:tcW w:w="2142" w:type="dxa"/>
          </w:tcPr>
          <w:p w:rsidR="006F3DD6" w:rsidRPr="005E55A8" w:rsidRDefault="006F3DD6">
            <w:pPr>
              <w:jc w:val="center"/>
              <w:rPr>
                <w:b/>
                <w:sz w:val="20"/>
              </w:rPr>
            </w:pPr>
            <w:r w:rsidRPr="005E55A8">
              <w:rPr>
                <w:b/>
                <w:sz w:val="20"/>
              </w:rPr>
              <w:t>ADOPTED</w:t>
            </w:r>
          </w:p>
        </w:tc>
      </w:tr>
      <w:tr w:rsidR="006F3DD6">
        <w:tc>
          <w:tcPr>
            <w:tcW w:w="2142" w:type="dxa"/>
          </w:tcPr>
          <w:p w:rsidR="006F3DD6" w:rsidRPr="005E55A8" w:rsidRDefault="006F3DD6">
            <w:pPr>
              <w:jc w:val="center"/>
              <w:rPr>
                <w:sz w:val="20"/>
              </w:rPr>
            </w:pPr>
            <w:r w:rsidRPr="005E55A8">
              <w:rPr>
                <w:sz w:val="20"/>
              </w:rPr>
              <w:t>180</w:t>
            </w:r>
          </w:p>
        </w:tc>
        <w:tc>
          <w:tcPr>
            <w:tcW w:w="2142" w:type="dxa"/>
          </w:tcPr>
          <w:p w:rsidR="006F3DD6" w:rsidRPr="005E55A8" w:rsidRDefault="006F3DD6">
            <w:pPr>
              <w:jc w:val="center"/>
              <w:rPr>
                <w:sz w:val="20"/>
              </w:rPr>
            </w:pPr>
            <w:r w:rsidRPr="005E55A8">
              <w:rPr>
                <w:sz w:val="20"/>
              </w:rPr>
              <w:t>--</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183</w:t>
            </w:r>
          </w:p>
        </w:tc>
        <w:tc>
          <w:tcPr>
            <w:tcW w:w="2142" w:type="dxa"/>
          </w:tcPr>
          <w:p w:rsidR="006F3DD6" w:rsidRPr="005E55A8" w:rsidRDefault="006F3DD6">
            <w:pPr>
              <w:jc w:val="center"/>
              <w:rPr>
                <w:sz w:val="20"/>
              </w:rPr>
            </w:pPr>
            <w:r w:rsidRPr="005E55A8">
              <w:rPr>
                <w:sz w:val="20"/>
              </w:rPr>
              <w:t>May 7, 1991</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210</w:t>
            </w:r>
          </w:p>
        </w:tc>
        <w:tc>
          <w:tcPr>
            <w:tcW w:w="2142" w:type="dxa"/>
          </w:tcPr>
          <w:p w:rsidR="006F3DD6" w:rsidRPr="005E55A8" w:rsidRDefault="006F3DD6">
            <w:pPr>
              <w:jc w:val="center"/>
              <w:rPr>
                <w:sz w:val="20"/>
              </w:rPr>
            </w:pPr>
            <w:r w:rsidRPr="005E55A8">
              <w:rPr>
                <w:sz w:val="20"/>
              </w:rPr>
              <w:t>September 10, 1996</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216</w:t>
            </w:r>
          </w:p>
        </w:tc>
        <w:tc>
          <w:tcPr>
            <w:tcW w:w="2142" w:type="dxa"/>
          </w:tcPr>
          <w:p w:rsidR="006F3DD6" w:rsidRPr="005E55A8" w:rsidRDefault="006F3DD6">
            <w:pPr>
              <w:jc w:val="center"/>
              <w:rPr>
                <w:sz w:val="20"/>
              </w:rPr>
            </w:pPr>
            <w:r w:rsidRPr="005E55A8">
              <w:rPr>
                <w:sz w:val="20"/>
              </w:rPr>
              <w:t>October 7, 1997</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220</w:t>
            </w:r>
          </w:p>
        </w:tc>
        <w:tc>
          <w:tcPr>
            <w:tcW w:w="2142" w:type="dxa"/>
          </w:tcPr>
          <w:p w:rsidR="006F3DD6" w:rsidRPr="005E55A8" w:rsidRDefault="006F3DD6">
            <w:pPr>
              <w:jc w:val="center"/>
              <w:rPr>
                <w:sz w:val="20"/>
              </w:rPr>
            </w:pPr>
            <w:r w:rsidRPr="005E55A8">
              <w:rPr>
                <w:sz w:val="20"/>
              </w:rPr>
              <w:t>August 4, 1998</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226</w:t>
            </w:r>
          </w:p>
        </w:tc>
        <w:tc>
          <w:tcPr>
            <w:tcW w:w="2142" w:type="dxa"/>
          </w:tcPr>
          <w:p w:rsidR="006F3DD6" w:rsidRPr="005E55A8" w:rsidRDefault="006F3DD6">
            <w:pPr>
              <w:jc w:val="center"/>
              <w:rPr>
                <w:sz w:val="20"/>
              </w:rPr>
            </w:pPr>
            <w:r w:rsidRPr="005E55A8">
              <w:rPr>
                <w:sz w:val="20"/>
              </w:rPr>
              <w:t>June 22, 1999</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235</w:t>
            </w:r>
          </w:p>
        </w:tc>
        <w:tc>
          <w:tcPr>
            <w:tcW w:w="2142" w:type="dxa"/>
          </w:tcPr>
          <w:p w:rsidR="006F3DD6" w:rsidRPr="005E55A8" w:rsidRDefault="006F3DD6">
            <w:pPr>
              <w:jc w:val="center"/>
              <w:rPr>
                <w:sz w:val="20"/>
              </w:rPr>
            </w:pPr>
            <w:r w:rsidRPr="005E55A8">
              <w:rPr>
                <w:sz w:val="20"/>
              </w:rPr>
              <w:t>May 2, 2000</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Borders>
              <w:bottom w:val="single" w:sz="12" w:space="0" w:color="000000"/>
            </w:tcBorders>
          </w:tcPr>
          <w:p w:rsidR="006F3DD6" w:rsidRPr="005E55A8" w:rsidRDefault="006F3DD6">
            <w:pPr>
              <w:jc w:val="center"/>
              <w:rPr>
                <w:sz w:val="20"/>
              </w:rPr>
            </w:pPr>
          </w:p>
        </w:tc>
        <w:tc>
          <w:tcPr>
            <w:tcW w:w="2142" w:type="dxa"/>
            <w:tcBorders>
              <w:bottom w:val="single" w:sz="12" w:space="0" w:color="000000"/>
            </w:tcBorders>
          </w:tcPr>
          <w:p w:rsidR="006F3DD6" w:rsidRPr="005E55A8" w:rsidRDefault="006F3DD6">
            <w:pPr>
              <w:jc w:val="center"/>
              <w:rPr>
                <w:sz w:val="20"/>
              </w:rPr>
            </w:pPr>
          </w:p>
        </w:tc>
        <w:tc>
          <w:tcPr>
            <w:tcW w:w="2142" w:type="dxa"/>
            <w:tcBorders>
              <w:bottom w:val="single" w:sz="12" w:space="0" w:color="000000"/>
            </w:tcBorders>
          </w:tcPr>
          <w:p w:rsidR="006F3DD6" w:rsidRPr="005E55A8" w:rsidRDefault="006F3DD6">
            <w:pPr>
              <w:jc w:val="center"/>
              <w:rPr>
                <w:sz w:val="20"/>
              </w:rPr>
            </w:pPr>
          </w:p>
        </w:tc>
        <w:tc>
          <w:tcPr>
            <w:tcW w:w="2142" w:type="dxa"/>
            <w:tcBorders>
              <w:bottom w:val="single" w:sz="12" w:space="0" w:color="000000"/>
            </w:tcBorders>
          </w:tcPr>
          <w:p w:rsidR="006F3DD6" w:rsidRPr="005E55A8" w:rsidRDefault="006F3DD6">
            <w:pPr>
              <w:jc w:val="center"/>
              <w:rPr>
                <w:sz w:val="20"/>
              </w:rPr>
            </w:pPr>
          </w:p>
        </w:tc>
      </w:tr>
    </w:tbl>
    <w:p w:rsidR="006F3DD6" w:rsidRDefault="006F3DD6">
      <w:pPr>
        <w:pStyle w:val="section"/>
        <w:sectPr w:rsidR="006F3DD6" w:rsidSect="00334020">
          <w:headerReference w:type="even" r:id="rId185"/>
          <w:headerReference w:type="default" r:id="rId186"/>
          <w:headerReference w:type="first" r:id="rId187"/>
          <w:pgSz w:w="12240" w:h="15840" w:code="1"/>
          <w:pgMar w:top="1440" w:right="1800" w:bottom="1440" w:left="1800" w:header="720" w:footer="432" w:gutter="288"/>
          <w:paperSrc w:first="4253" w:other="4253"/>
          <w:pgNumType w:start="657"/>
          <w:cols w:space="720"/>
          <w:titlePg/>
        </w:sectPr>
      </w:pPr>
    </w:p>
    <w:p w:rsidR="006F3DD6" w:rsidRDefault="006F3DD6">
      <w:pPr>
        <w:pStyle w:val="chapternumber"/>
      </w:pPr>
      <w:bookmarkStart w:id="241" w:name="_Toc516508075"/>
      <w:bookmarkStart w:id="242" w:name="_Toc389813744"/>
      <w:r>
        <w:t>CHAPTER 138</w:t>
      </w:r>
      <w:bookmarkEnd w:id="241"/>
      <w:bookmarkEnd w:id="242"/>
      <w:r>
        <w:t xml:space="preserve"> </w:t>
      </w:r>
    </w:p>
    <w:p w:rsidR="006F3DD6" w:rsidRDefault="006F3DD6">
      <w:pPr>
        <w:pStyle w:val="chaptertitle"/>
      </w:pPr>
      <w:bookmarkStart w:id="243" w:name="_Toc516508076"/>
      <w:bookmarkStart w:id="244" w:name="_Toc389813745"/>
      <w:r>
        <w:t>STREET GRADES</w:t>
      </w:r>
      <w:bookmarkEnd w:id="243"/>
      <w:bookmarkEnd w:id="244"/>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138.01  Established Grades</w:t>
            </w:r>
          </w:p>
        </w:tc>
        <w:tc>
          <w:tcPr>
            <w:tcW w:w="4284" w:type="dxa"/>
          </w:tcPr>
          <w:p w:rsidR="006F3DD6" w:rsidRDefault="006F3DD6">
            <w:pPr>
              <w:pStyle w:val="miniindex"/>
            </w:pPr>
            <w:r>
              <w:t xml:space="preserve">138.02  Record Maintained </w:t>
            </w:r>
          </w:p>
        </w:tc>
      </w:tr>
    </w:tbl>
    <w:p w:rsidR="006F3DD6" w:rsidRDefault="006F3DD6" w:rsidP="005E55A8">
      <w:pPr>
        <w:pStyle w:val="section2"/>
        <w:spacing w:before="600"/>
      </w:pPr>
      <w:r>
        <w:rPr>
          <w:rStyle w:val="sectiontitle"/>
        </w:rPr>
        <w:t>138.01</w:t>
      </w:r>
      <w:r>
        <w:rPr>
          <w:rStyle w:val="sectiontitle"/>
        </w:rPr>
        <w:tab/>
        <w:t xml:space="preserve">ESTABLISHED GRADES.  </w:t>
      </w:r>
      <w:r>
        <w:t xml:space="preserve">The grades of all streets, alleys and sidewalks, which have been heretofore established by ordinance are hereby confirmed, ratified and established as official grades. </w:t>
      </w:r>
    </w:p>
    <w:p w:rsidR="006F3DD6" w:rsidRDefault="006F3DD6" w:rsidP="005E55A8">
      <w:pPr>
        <w:pStyle w:val="section2"/>
      </w:pPr>
      <w:r>
        <w:rPr>
          <w:rStyle w:val="sectiontitle"/>
        </w:rPr>
        <w:t>138.02</w:t>
      </w:r>
      <w:r>
        <w:rPr>
          <w:rStyle w:val="sectiontitle"/>
        </w:rPr>
        <w:tab/>
        <w:t xml:space="preserve">RECORD MAINTAINED.  </w:t>
      </w:r>
      <w:r>
        <w:t xml:space="preserve">The Clerk shall maintain a record of all established grades and furnish information concerning such grades upon request. </w:t>
      </w:r>
    </w:p>
    <w:p w:rsidR="006F3DD6" w:rsidRDefault="006F3DD6">
      <w:pPr>
        <w:pStyle w:val="section"/>
        <w:spacing w:before="0"/>
      </w:pPr>
    </w:p>
    <w:p w:rsidR="006F3DD6" w:rsidRDefault="006F3DD6">
      <w:pPr>
        <w:pStyle w:val="section"/>
        <w:spacing w:befor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42"/>
        <w:gridCol w:w="2142"/>
        <w:gridCol w:w="2142"/>
        <w:gridCol w:w="2142"/>
      </w:tblGrid>
      <w:tr w:rsidR="006F3DD6">
        <w:tc>
          <w:tcPr>
            <w:tcW w:w="8568" w:type="dxa"/>
            <w:gridSpan w:val="4"/>
            <w:tcBorders>
              <w:top w:val="single" w:sz="12" w:space="0" w:color="000000"/>
            </w:tcBorders>
          </w:tcPr>
          <w:p w:rsidR="006F3DD6" w:rsidRDefault="006F3DD6">
            <w:pPr>
              <w:jc w:val="center"/>
            </w:pPr>
            <w:r>
              <w:rPr>
                <w:b/>
              </w:rPr>
              <w:t>EDITOR’S NOTE</w:t>
            </w:r>
            <w:r>
              <w:t xml:space="preserve"> </w:t>
            </w:r>
          </w:p>
          <w:p w:rsidR="006F3DD6" w:rsidRDefault="006F3DD6"/>
        </w:tc>
      </w:tr>
      <w:tr w:rsidR="006F3DD6">
        <w:tc>
          <w:tcPr>
            <w:tcW w:w="8568" w:type="dxa"/>
            <w:gridSpan w:val="4"/>
            <w:tcBorders>
              <w:top w:val="nil"/>
            </w:tcBorders>
          </w:tcPr>
          <w:p w:rsidR="006F3DD6" w:rsidRDefault="006F3DD6">
            <w:pPr>
              <w:jc w:val="both"/>
            </w:pPr>
            <w:r>
              <w:t>The following ordinances not codified herein, and specifically saved from repeal, have been adopted establishing street and/or sidewalk grades and remain in full force and effect.</w:t>
            </w:r>
          </w:p>
          <w:p w:rsidR="006F3DD6" w:rsidRDefault="006F3DD6">
            <w:pPr>
              <w:jc w:val="both"/>
            </w:pPr>
          </w:p>
        </w:tc>
      </w:tr>
      <w:tr w:rsidR="006F3DD6">
        <w:tc>
          <w:tcPr>
            <w:tcW w:w="2142" w:type="dxa"/>
          </w:tcPr>
          <w:p w:rsidR="006F3DD6" w:rsidRPr="005E55A8" w:rsidRDefault="006F3DD6">
            <w:pPr>
              <w:jc w:val="center"/>
              <w:rPr>
                <w:b/>
                <w:sz w:val="20"/>
              </w:rPr>
            </w:pPr>
            <w:r w:rsidRPr="005E55A8">
              <w:rPr>
                <w:b/>
                <w:sz w:val="20"/>
              </w:rPr>
              <w:t>ORDINANCE NO.</w:t>
            </w:r>
          </w:p>
        </w:tc>
        <w:tc>
          <w:tcPr>
            <w:tcW w:w="2142" w:type="dxa"/>
          </w:tcPr>
          <w:p w:rsidR="006F3DD6" w:rsidRPr="005E55A8" w:rsidRDefault="006F3DD6">
            <w:pPr>
              <w:jc w:val="center"/>
              <w:rPr>
                <w:b/>
                <w:sz w:val="20"/>
              </w:rPr>
            </w:pPr>
            <w:r w:rsidRPr="005E55A8">
              <w:rPr>
                <w:b/>
                <w:sz w:val="20"/>
              </w:rPr>
              <w:t>ADOPTED</w:t>
            </w:r>
          </w:p>
        </w:tc>
        <w:tc>
          <w:tcPr>
            <w:tcW w:w="2142" w:type="dxa"/>
          </w:tcPr>
          <w:p w:rsidR="006F3DD6" w:rsidRPr="005E55A8" w:rsidRDefault="006F3DD6">
            <w:pPr>
              <w:jc w:val="center"/>
              <w:rPr>
                <w:b/>
                <w:sz w:val="20"/>
              </w:rPr>
            </w:pPr>
            <w:r w:rsidRPr="005E55A8">
              <w:rPr>
                <w:b/>
                <w:sz w:val="20"/>
              </w:rPr>
              <w:t>ORDINANCE NO.</w:t>
            </w:r>
          </w:p>
        </w:tc>
        <w:tc>
          <w:tcPr>
            <w:tcW w:w="2142" w:type="dxa"/>
          </w:tcPr>
          <w:p w:rsidR="006F3DD6" w:rsidRPr="005E55A8" w:rsidRDefault="006F3DD6">
            <w:pPr>
              <w:jc w:val="center"/>
              <w:rPr>
                <w:b/>
                <w:sz w:val="20"/>
              </w:rPr>
            </w:pPr>
            <w:r w:rsidRPr="005E55A8">
              <w:rPr>
                <w:b/>
                <w:sz w:val="20"/>
              </w:rPr>
              <w:t>ADOPTED</w:t>
            </w:r>
          </w:p>
        </w:tc>
      </w:tr>
      <w:tr w:rsidR="006F3DD6">
        <w:tc>
          <w:tcPr>
            <w:tcW w:w="2142" w:type="dxa"/>
          </w:tcPr>
          <w:p w:rsidR="006F3DD6" w:rsidRPr="005E55A8" w:rsidRDefault="006F3DD6">
            <w:pPr>
              <w:jc w:val="center"/>
              <w:rPr>
                <w:sz w:val="20"/>
              </w:rPr>
            </w:pPr>
            <w:r w:rsidRPr="005E55A8">
              <w:rPr>
                <w:sz w:val="20"/>
              </w:rPr>
              <w:t>17</w:t>
            </w:r>
          </w:p>
        </w:tc>
        <w:tc>
          <w:tcPr>
            <w:tcW w:w="2142" w:type="dxa"/>
          </w:tcPr>
          <w:p w:rsidR="006F3DD6" w:rsidRPr="005E55A8" w:rsidRDefault="006F3DD6">
            <w:pPr>
              <w:jc w:val="center"/>
              <w:rPr>
                <w:sz w:val="20"/>
              </w:rPr>
            </w:pPr>
            <w:r w:rsidRPr="005E55A8">
              <w:rPr>
                <w:sz w:val="20"/>
              </w:rPr>
              <w:t>--</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18</w:t>
            </w:r>
          </w:p>
        </w:tc>
        <w:tc>
          <w:tcPr>
            <w:tcW w:w="2142" w:type="dxa"/>
          </w:tcPr>
          <w:p w:rsidR="006F3DD6" w:rsidRPr="005E55A8" w:rsidRDefault="006F3DD6">
            <w:pPr>
              <w:jc w:val="center"/>
              <w:rPr>
                <w:sz w:val="20"/>
              </w:rPr>
            </w:pPr>
            <w:r w:rsidRPr="005E55A8">
              <w:rPr>
                <w:sz w:val="20"/>
              </w:rPr>
              <w:t>--</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r w:rsidRPr="005E55A8">
              <w:rPr>
                <w:sz w:val="20"/>
              </w:rPr>
              <w:t>19</w:t>
            </w:r>
          </w:p>
        </w:tc>
        <w:tc>
          <w:tcPr>
            <w:tcW w:w="2142" w:type="dxa"/>
          </w:tcPr>
          <w:p w:rsidR="006F3DD6" w:rsidRPr="005E55A8" w:rsidRDefault="006F3DD6">
            <w:pPr>
              <w:jc w:val="center"/>
              <w:rPr>
                <w:sz w:val="20"/>
              </w:rPr>
            </w:pPr>
            <w:r w:rsidRPr="005E55A8">
              <w:rPr>
                <w:sz w:val="20"/>
              </w:rPr>
              <w:t>--</w:t>
            </w: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c>
          <w:tcPr>
            <w:tcW w:w="2142" w:type="dxa"/>
          </w:tcPr>
          <w:p w:rsidR="006F3DD6" w:rsidRPr="005E55A8" w:rsidRDefault="006F3DD6">
            <w:pPr>
              <w:jc w:val="center"/>
              <w:rPr>
                <w:sz w:val="20"/>
              </w:rPr>
            </w:pPr>
          </w:p>
        </w:tc>
      </w:tr>
      <w:tr w:rsidR="006F3DD6">
        <w:tc>
          <w:tcPr>
            <w:tcW w:w="2142" w:type="dxa"/>
            <w:tcBorders>
              <w:bottom w:val="single" w:sz="12" w:space="0" w:color="000000"/>
            </w:tcBorders>
          </w:tcPr>
          <w:p w:rsidR="006F3DD6" w:rsidRPr="005E55A8" w:rsidRDefault="006F3DD6">
            <w:pPr>
              <w:jc w:val="center"/>
              <w:rPr>
                <w:sz w:val="20"/>
              </w:rPr>
            </w:pPr>
          </w:p>
        </w:tc>
        <w:tc>
          <w:tcPr>
            <w:tcW w:w="2142" w:type="dxa"/>
            <w:tcBorders>
              <w:bottom w:val="single" w:sz="12" w:space="0" w:color="000000"/>
            </w:tcBorders>
          </w:tcPr>
          <w:p w:rsidR="006F3DD6" w:rsidRPr="005E55A8" w:rsidRDefault="006F3DD6">
            <w:pPr>
              <w:jc w:val="center"/>
              <w:rPr>
                <w:sz w:val="20"/>
              </w:rPr>
            </w:pPr>
          </w:p>
        </w:tc>
        <w:tc>
          <w:tcPr>
            <w:tcW w:w="2142" w:type="dxa"/>
            <w:tcBorders>
              <w:bottom w:val="single" w:sz="12" w:space="0" w:color="000000"/>
            </w:tcBorders>
          </w:tcPr>
          <w:p w:rsidR="006F3DD6" w:rsidRPr="005E55A8" w:rsidRDefault="006F3DD6">
            <w:pPr>
              <w:jc w:val="center"/>
              <w:rPr>
                <w:sz w:val="20"/>
              </w:rPr>
            </w:pPr>
          </w:p>
        </w:tc>
        <w:tc>
          <w:tcPr>
            <w:tcW w:w="2142" w:type="dxa"/>
            <w:tcBorders>
              <w:bottom w:val="single" w:sz="12" w:space="0" w:color="000000"/>
            </w:tcBorders>
          </w:tcPr>
          <w:p w:rsidR="006F3DD6" w:rsidRPr="005E55A8" w:rsidRDefault="006F3DD6">
            <w:pPr>
              <w:jc w:val="center"/>
              <w:rPr>
                <w:sz w:val="20"/>
              </w:rPr>
            </w:pPr>
          </w:p>
        </w:tc>
      </w:tr>
    </w:tbl>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188"/>
          <w:headerReference w:type="default" r:id="rId189"/>
          <w:headerReference w:type="first" r:id="rId190"/>
          <w:pgSz w:w="12240" w:h="15840" w:code="1"/>
          <w:pgMar w:top="1440" w:right="1800" w:bottom="1440" w:left="1800" w:header="720" w:footer="432" w:gutter="288"/>
          <w:paperSrc w:first="4253" w:other="4253"/>
          <w:cols w:space="720"/>
          <w:titlePg/>
        </w:sectPr>
      </w:pPr>
    </w:p>
    <w:p w:rsidR="006F3DD6" w:rsidRDefault="006F3DD6">
      <w:pPr>
        <w:pStyle w:val="chapternumber"/>
      </w:pPr>
      <w:bookmarkStart w:id="245" w:name="_Toc516508077"/>
      <w:bookmarkStart w:id="246" w:name="_Toc389813746"/>
      <w:r>
        <w:t>CHAPTER 139</w:t>
      </w:r>
      <w:bookmarkEnd w:id="245"/>
      <w:bookmarkEnd w:id="246"/>
      <w:r>
        <w:t xml:space="preserve"> </w:t>
      </w:r>
    </w:p>
    <w:p w:rsidR="006F3DD6" w:rsidRDefault="006F3DD6">
      <w:pPr>
        <w:pStyle w:val="chaptertitle"/>
      </w:pPr>
      <w:bookmarkStart w:id="247" w:name="_Toc516508078"/>
      <w:bookmarkStart w:id="248" w:name="_Toc389813747"/>
      <w:r>
        <w:t>NAMING OF STREETS</w:t>
      </w:r>
      <w:bookmarkEnd w:id="247"/>
      <w:bookmarkEnd w:id="248"/>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139.01  Naming New Streets</w:t>
            </w:r>
          </w:p>
        </w:tc>
        <w:tc>
          <w:tcPr>
            <w:tcW w:w="4284" w:type="dxa"/>
          </w:tcPr>
          <w:p w:rsidR="006F3DD6" w:rsidRDefault="006F3DD6">
            <w:pPr>
              <w:pStyle w:val="miniindex"/>
            </w:pPr>
            <w:r>
              <w:t xml:space="preserve">139.04  Official Street Name Map </w:t>
            </w:r>
          </w:p>
        </w:tc>
      </w:tr>
      <w:tr w:rsidR="006F3DD6">
        <w:tc>
          <w:tcPr>
            <w:tcW w:w="4284" w:type="dxa"/>
          </w:tcPr>
          <w:p w:rsidR="006F3DD6" w:rsidRDefault="006F3DD6">
            <w:pPr>
              <w:pStyle w:val="miniindex"/>
            </w:pPr>
            <w:r>
              <w:t>139.02  Changing Name of Street</w:t>
            </w:r>
          </w:p>
        </w:tc>
        <w:tc>
          <w:tcPr>
            <w:tcW w:w="4284" w:type="dxa"/>
          </w:tcPr>
          <w:p w:rsidR="006F3DD6" w:rsidRDefault="006F3DD6">
            <w:pPr>
              <w:pStyle w:val="miniindex"/>
            </w:pPr>
            <w:r>
              <w:t xml:space="preserve">139.05  Revision of Street Name Map </w:t>
            </w:r>
          </w:p>
        </w:tc>
      </w:tr>
      <w:tr w:rsidR="006F3DD6">
        <w:tc>
          <w:tcPr>
            <w:tcW w:w="4284" w:type="dxa"/>
          </w:tcPr>
          <w:p w:rsidR="006F3DD6" w:rsidRDefault="006F3DD6">
            <w:pPr>
              <w:pStyle w:val="miniindex"/>
            </w:pPr>
            <w:r>
              <w:t>139.03  Recording Street Names</w:t>
            </w:r>
          </w:p>
        </w:tc>
        <w:tc>
          <w:tcPr>
            <w:tcW w:w="4284" w:type="dxa"/>
          </w:tcPr>
          <w:p w:rsidR="006F3DD6" w:rsidRDefault="006F3DD6">
            <w:pPr>
              <w:pStyle w:val="miniindex"/>
            </w:pPr>
          </w:p>
        </w:tc>
      </w:tr>
    </w:tbl>
    <w:p w:rsidR="006F3DD6" w:rsidRDefault="006F3DD6" w:rsidP="005E55A8">
      <w:pPr>
        <w:pStyle w:val="section2"/>
        <w:spacing w:before="600"/>
      </w:pPr>
      <w:r>
        <w:rPr>
          <w:rStyle w:val="sectiontitle"/>
        </w:rPr>
        <w:t>139.01</w:t>
      </w:r>
      <w:r>
        <w:rPr>
          <w:rStyle w:val="sectiontitle"/>
        </w:rPr>
        <w:tab/>
        <w:t xml:space="preserve">NAMING NEW STREETS.  </w:t>
      </w:r>
      <w:r>
        <w:t>New streets shall be assigned names in accordance with the following:</w:t>
      </w:r>
    </w:p>
    <w:p w:rsidR="006F3DD6" w:rsidRDefault="006F3DD6" w:rsidP="000479AE">
      <w:pPr>
        <w:pStyle w:val="Sub1Auto"/>
        <w:numPr>
          <w:ilvl w:val="0"/>
          <w:numId w:val="159"/>
        </w:numPr>
      </w:pPr>
      <w:r>
        <w:t>Extension of Existing Street.  Streets added to the City that are natural extensions of existing streets shall be assigned the name of the existing street.</w:t>
      </w:r>
    </w:p>
    <w:p w:rsidR="006F3DD6" w:rsidRDefault="006F3DD6" w:rsidP="000479AE">
      <w:pPr>
        <w:pStyle w:val="Sub1Auto"/>
        <w:numPr>
          <w:ilvl w:val="0"/>
          <w:numId w:val="159"/>
        </w:numPr>
      </w:pPr>
      <w:r>
        <w:t>Resolution.  All street names, except streets named as a part of a subdivision or platting procedure, shall be named by resolution.</w:t>
      </w:r>
    </w:p>
    <w:p w:rsidR="006F3DD6" w:rsidRDefault="006F3DD6" w:rsidP="000479AE">
      <w:pPr>
        <w:pStyle w:val="Sub1Auto"/>
        <w:numPr>
          <w:ilvl w:val="0"/>
          <w:numId w:val="159"/>
        </w:numPr>
      </w:pPr>
      <w:r>
        <w:t>Planning and Zoning Commission.  Proposed street names shall be referred to the Planning and Zoning Commission for review and recommendation.</w:t>
      </w:r>
    </w:p>
    <w:p w:rsidR="006F3DD6" w:rsidRDefault="006F3DD6" w:rsidP="005E55A8">
      <w:pPr>
        <w:pStyle w:val="section2"/>
      </w:pPr>
      <w:r>
        <w:rPr>
          <w:rStyle w:val="sectiontitle"/>
        </w:rPr>
        <w:t>139.02</w:t>
      </w:r>
      <w:r>
        <w:rPr>
          <w:rStyle w:val="sectiontitle"/>
        </w:rPr>
        <w:tab/>
        <w:t xml:space="preserve">CHANGING NAME OF STREET.  </w:t>
      </w:r>
      <w:r>
        <w:t>The Council may, by resolution, change the name of a street.</w:t>
      </w:r>
    </w:p>
    <w:p w:rsidR="006F3DD6" w:rsidRDefault="006F3DD6" w:rsidP="005E55A8">
      <w:pPr>
        <w:pStyle w:val="section2"/>
      </w:pPr>
      <w:r>
        <w:rPr>
          <w:rStyle w:val="sectiontitle"/>
        </w:rPr>
        <w:t>139.03</w:t>
      </w:r>
      <w:r>
        <w:rPr>
          <w:rStyle w:val="sectiontitle"/>
        </w:rPr>
        <w:tab/>
        <w:t xml:space="preserve">RECORDING STREET NAMES.  </w:t>
      </w:r>
      <w:r>
        <w:t>Following official action naming or changing the name of a street, the Clerk shall file a copy thereof with the County Recorder, County Auditor and County Assessor.</w:t>
      </w:r>
    </w:p>
    <w:p w:rsidR="006F3DD6" w:rsidRDefault="006F3DD6">
      <w:pPr>
        <w:pStyle w:val="citation"/>
      </w:pPr>
      <w:r>
        <w:t>(Code of Iowa, Sec. 354.26)</w:t>
      </w:r>
    </w:p>
    <w:p w:rsidR="006F3DD6" w:rsidRDefault="006F3DD6" w:rsidP="005E55A8">
      <w:pPr>
        <w:pStyle w:val="section2"/>
      </w:pPr>
      <w:r>
        <w:rPr>
          <w:rStyle w:val="sectiontitle"/>
        </w:rPr>
        <w:t>139.04</w:t>
      </w:r>
      <w:r>
        <w:rPr>
          <w:rStyle w:val="sectiontitle"/>
        </w:rPr>
        <w:tab/>
        <w:t xml:space="preserve">OFFICIAL STREET NAME MAP.  </w:t>
      </w:r>
      <w:r>
        <w:t xml:space="preserve">Streets within the City are named as shown on the Official Street Name Map which is hereby adopted by reference and declared to be a part of this chapter.  The Official Street Name Map shall be identified by the signature of the Mayor, and bearing the seal of the City under the following words:  “This is to certify that this is the Official Street Name Map referred to in Section 139.04 of the Code of Ordinances of </w:t>
      </w:r>
      <w:r>
        <w:rPr>
          <w:noProof/>
        </w:rPr>
        <w:t>Winfield</w:t>
      </w:r>
      <w:r>
        <w:t>, Iowa.”</w:t>
      </w:r>
    </w:p>
    <w:p w:rsidR="006F3DD6" w:rsidRDefault="006F3DD6" w:rsidP="005E55A8">
      <w:pPr>
        <w:pStyle w:val="section2"/>
      </w:pPr>
      <w:r>
        <w:rPr>
          <w:rStyle w:val="sectiontitle"/>
        </w:rPr>
        <w:t>139.05</w:t>
      </w:r>
      <w:r>
        <w:rPr>
          <w:rStyle w:val="sectiontitle"/>
        </w:rPr>
        <w:tab/>
        <w:t xml:space="preserve">REVISION OF STREET NAME MAP.  </w:t>
      </w:r>
      <w:r>
        <w:t>If in accordance with the provisions of this chapter, changes are made in street names, such changes shall be entered on the Official Street Name Map promptly after the change has been approved by the Council with an entry on the Official Street Name Map as follows:  “On (date), by official action of the City Council, the following changes were made in the Official Street Name Map:  (brief description),” which entry shall be signed by the Mayor and attested by the Clerk.</w:t>
      </w:r>
    </w:p>
    <w:p w:rsidR="006F3DD6" w:rsidRDefault="006F3DD6">
      <w:pPr>
        <w:pStyle w:val="section"/>
      </w:pPr>
    </w:p>
    <w:p w:rsidR="006F3DD6" w:rsidRDefault="006F3DD6" w:rsidP="00DA7B23">
      <w:pPr>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headerReference w:type="even" r:id="rId191"/>
          <w:headerReference w:type="default" r:id="rId192"/>
          <w:headerReference w:type="first" r:id="rId193"/>
          <w:pgSz w:w="12240" w:h="15840" w:code="1"/>
          <w:pgMar w:top="1440" w:right="1800" w:bottom="1440" w:left="1800" w:header="720" w:footer="432" w:gutter="288"/>
          <w:paperSrc w:first="4253" w:other="4253"/>
          <w:cols w:space="720"/>
          <w:titlePg/>
        </w:sectPr>
      </w:pPr>
    </w:p>
    <w:p w:rsidR="006F3DD6" w:rsidRDefault="006F3DD6">
      <w:pPr>
        <w:pStyle w:val="chapternumber"/>
      </w:pPr>
      <w:bookmarkStart w:id="249" w:name="_Toc516508079"/>
      <w:bookmarkStart w:id="250" w:name="_Toc389813748"/>
      <w:r>
        <w:t>CHAPTER 140</w:t>
      </w:r>
      <w:bookmarkEnd w:id="249"/>
      <w:bookmarkEnd w:id="250"/>
    </w:p>
    <w:p w:rsidR="006F3DD6" w:rsidRDefault="006F3DD6">
      <w:pPr>
        <w:pStyle w:val="chaptertitle"/>
      </w:pPr>
      <w:bookmarkStart w:id="251" w:name="_Toc516508080"/>
      <w:bookmarkStart w:id="252" w:name="_Toc389813749"/>
      <w:r>
        <w:t>DRIVEWAYS</w:t>
      </w:r>
      <w:bookmarkEnd w:id="251"/>
      <w:bookmarkEnd w:id="252"/>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140.01  Construction Requirements</w:t>
            </w:r>
          </w:p>
        </w:tc>
        <w:tc>
          <w:tcPr>
            <w:tcW w:w="4284" w:type="dxa"/>
          </w:tcPr>
          <w:p w:rsidR="006F3DD6" w:rsidRDefault="006F3DD6" w:rsidP="006B3C8E">
            <w:pPr>
              <w:pStyle w:val="miniindex"/>
            </w:pPr>
            <w:r>
              <w:t>140.03  Permit Where No Opening Left in Curbing</w:t>
            </w:r>
          </w:p>
        </w:tc>
      </w:tr>
      <w:tr w:rsidR="006F3DD6">
        <w:tc>
          <w:tcPr>
            <w:tcW w:w="4284" w:type="dxa"/>
          </w:tcPr>
          <w:p w:rsidR="006F3DD6" w:rsidRDefault="006F3DD6">
            <w:pPr>
              <w:pStyle w:val="miniindex"/>
            </w:pPr>
            <w:r>
              <w:t>140.02  Owner’s Failure to Construct; Action by City</w:t>
            </w:r>
          </w:p>
        </w:tc>
        <w:tc>
          <w:tcPr>
            <w:tcW w:w="4284" w:type="dxa"/>
          </w:tcPr>
          <w:p w:rsidR="006F3DD6" w:rsidRDefault="006F3DD6">
            <w:pPr>
              <w:pStyle w:val="miniindex"/>
            </w:pPr>
          </w:p>
        </w:tc>
      </w:tr>
    </w:tbl>
    <w:p w:rsidR="006F3DD6" w:rsidRDefault="006F3DD6" w:rsidP="005E55A8">
      <w:pPr>
        <w:pStyle w:val="section2"/>
        <w:spacing w:before="600"/>
      </w:pPr>
      <w:r>
        <w:rPr>
          <w:rStyle w:val="sectiontitle"/>
        </w:rPr>
        <w:t>140.01</w:t>
      </w:r>
      <w:r>
        <w:rPr>
          <w:rStyle w:val="sectiontitle"/>
        </w:rPr>
        <w:tab/>
        <w:t>CONSTRUCTION REQUIREMENTS.</w:t>
      </w:r>
      <w:r>
        <w:t xml:space="preserve">  All driveways connecting residence property with paving shall be constructed substantially as follows: </w:t>
      </w:r>
    </w:p>
    <w:p w:rsidR="006F3DD6" w:rsidRDefault="006F3DD6" w:rsidP="000479AE">
      <w:pPr>
        <w:pStyle w:val="Sub1Auto"/>
        <w:numPr>
          <w:ilvl w:val="0"/>
          <w:numId w:val="160"/>
        </w:numPr>
      </w:pPr>
      <w:r>
        <w:t xml:space="preserve">They shall be at least eight (8) feet wide, back to back of concrete, having a six-foot radii; the concrete is to be no less than six (6) inches thick. </w:t>
      </w:r>
    </w:p>
    <w:p w:rsidR="006F3DD6" w:rsidRDefault="006F3DD6" w:rsidP="000479AE">
      <w:pPr>
        <w:pStyle w:val="Sub1Auto"/>
        <w:numPr>
          <w:ilvl w:val="0"/>
          <w:numId w:val="160"/>
        </w:numPr>
      </w:pPr>
      <w:r>
        <w:t xml:space="preserve">The opening at the street curb line is to be at least twenty (20) feet wide, diminishing to no less than eight (8) feet at a point six (6) feet back of street curb line. </w:t>
      </w:r>
    </w:p>
    <w:p w:rsidR="006F3DD6" w:rsidRDefault="006F3DD6" w:rsidP="000479AE">
      <w:pPr>
        <w:pStyle w:val="Sub1Auto"/>
        <w:numPr>
          <w:ilvl w:val="0"/>
          <w:numId w:val="160"/>
        </w:numPr>
      </w:pPr>
      <w:r>
        <w:t xml:space="preserve">The driveway curb is to extend back at least six (6) feet from the paving, and to have a six-inch exposure at the street curb line, gradually diminishing. </w:t>
      </w:r>
    </w:p>
    <w:p w:rsidR="006F3DD6" w:rsidRDefault="006F3DD6" w:rsidP="000479AE">
      <w:pPr>
        <w:pStyle w:val="Sub1Auto"/>
        <w:numPr>
          <w:ilvl w:val="0"/>
          <w:numId w:val="160"/>
        </w:numPr>
      </w:pPr>
      <w:r>
        <w:t xml:space="preserve">All driveways in an area not served by a curb and gutter street shall have installed a drainage tube under the driveway so as to provide for the natural flow of surface water runoff.  The required size of the drainage tube shall be determined by the Public Works Director prior to installation and written notice of the specification shall be given to the property owner.  The Clerk is to maintain a permanent file of copies of said specifications.  If a property owner disagrees with the Public Works Director’s determination, the property owner may appeal to the Council in writing within thirty (30) days of the issuance of the specifications by the Public Works Director.  The Council shall then hold a hearing on said appeal at the next regularly scheduled Council meeting.  After such hearing, the Council shall make a final determination regarding the required size of drainage tube. </w:t>
      </w:r>
    </w:p>
    <w:p w:rsidR="006F3DD6" w:rsidRDefault="006F3DD6" w:rsidP="005E55A8">
      <w:pPr>
        <w:pStyle w:val="section2"/>
      </w:pPr>
      <w:r>
        <w:rPr>
          <w:rStyle w:val="sectiontitle"/>
        </w:rPr>
        <w:t>140.02</w:t>
      </w:r>
      <w:r>
        <w:rPr>
          <w:rStyle w:val="sectiontitle"/>
        </w:rPr>
        <w:tab/>
        <w:t>OWNER’S FAILURE TO CONSTRUCT; ACTION BY CITY.</w:t>
      </w:r>
      <w:r>
        <w:t xml:space="preserve">  In all cases where openings for driveways have been left in the curbing at the request or with the consent of the owner of the adjacent property, it shall be the duty of such owner to construct a driveway within thirty (30) days after being notified to do so by order of the Council.  If such owner fails to construct such driveway within the time prescribed in this section, the Council may have the same constructed and the reasonable cost thereof shall be a charge against such adjacent property and may be assessed and taxed against such property in the same manner as in cases of the construction of sidewalk, Chapter 136 of this Code of Ordinances. </w:t>
      </w:r>
    </w:p>
    <w:p w:rsidR="006F3DD6" w:rsidRDefault="006F3DD6" w:rsidP="005E55A8">
      <w:pPr>
        <w:pStyle w:val="section2"/>
      </w:pPr>
      <w:r>
        <w:rPr>
          <w:rStyle w:val="sectiontitle"/>
        </w:rPr>
        <w:t>140.03</w:t>
      </w:r>
      <w:r>
        <w:rPr>
          <w:rStyle w:val="sectiontitle"/>
        </w:rPr>
        <w:tab/>
        <w:t>PERMIT WHERE NO OPENING LEFT IN CURBING.</w:t>
      </w:r>
      <w:r>
        <w:t xml:space="preserve">  In cases where no opening has been left in the curbing for driveways, the adjacent property owners may have a driveway constructed, but before doing so shall apply to and obtain a permit from the Clerk therefor, and the construction of such driveway shall be under the supervision of the Public Works Director.</w:t>
      </w:r>
    </w:p>
    <w:p w:rsidR="006F3DD6" w:rsidRDefault="006F3DD6">
      <w:pPr>
        <w:spacing w:line="235" w:lineRule="exact"/>
      </w:pPr>
    </w:p>
    <w:p w:rsidR="006F3DD6" w:rsidRDefault="006F3DD6">
      <w:r>
        <w:br w:type="page"/>
      </w:r>
    </w:p>
    <w:p w:rsidR="006F3DD6" w:rsidRDefault="006F3DD6"/>
    <w:p w:rsidR="006F3DD6" w:rsidRDefault="006F3DD6"/>
    <w:p w:rsidR="006F3DD6" w:rsidRDefault="006F3DD6"/>
    <w:p w:rsidR="006F3DD6" w:rsidRDefault="006F3DD6">
      <w:pPr>
        <w:jc w:val="center"/>
      </w:pPr>
      <w:r>
        <w:t>[The next page is 685]</w:t>
      </w:r>
    </w:p>
    <w:p w:rsidR="006F3DD6" w:rsidRDefault="006F3DD6">
      <w:pPr>
        <w:pStyle w:val="section"/>
        <w:sectPr w:rsidR="006F3DD6">
          <w:headerReference w:type="even" r:id="rId194"/>
          <w:headerReference w:type="default" r:id="rId195"/>
          <w:headerReference w:type="first" r:id="rId196"/>
          <w:pgSz w:w="12240" w:h="15840" w:code="1"/>
          <w:pgMar w:top="1440" w:right="1800" w:bottom="1440" w:left="1800" w:header="720" w:footer="432" w:gutter="288"/>
          <w:paperSrc w:first="4253" w:other="4253"/>
          <w:cols w:space="720"/>
          <w:titlePg/>
        </w:sectPr>
      </w:pPr>
    </w:p>
    <w:p w:rsidR="006F3DD6" w:rsidRDefault="006F3DD6">
      <w:pPr>
        <w:pStyle w:val="chapternumber"/>
      </w:pPr>
      <w:bookmarkStart w:id="253" w:name="_Toc516508081"/>
      <w:bookmarkStart w:id="254" w:name="_Toc389813750"/>
      <w:r>
        <w:t>CHAPTER 145</w:t>
      </w:r>
      <w:bookmarkEnd w:id="253"/>
      <w:bookmarkEnd w:id="254"/>
      <w:r>
        <w:t xml:space="preserve"> </w:t>
      </w:r>
    </w:p>
    <w:p w:rsidR="006F3DD6" w:rsidRDefault="006F3DD6">
      <w:pPr>
        <w:pStyle w:val="chaptertitle"/>
      </w:pPr>
      <w:bookmarkStart w:id="255" w:name="_Toc516508082"/>
      <w:bookmarkStart w:id="256" w:name="_Toc389813751"/>
      <w:r>
        <w:t>DANGEROUS BUILDINGS</w:t>
      </w:r>
      <w:bookmarkEnd w:id="255"/>
      <w:bookmarkEnd w:id="256"/>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145.01  Enforcement Officer</w:t>
            </w:r>
          </w:p>
        </w:tc>
        <w:tc>
          <w:tcPr>
            <w:tcW w:w="4284" w:type="dxa"/>
          </w:tcPr>
          <w:p w:rsidR="006F3DD6" w:rsidRDefault="006F3DD6">
            <w:pPr>
              <w:pStyle w:val="miniindex"/>
            </w:pPr>
            <w:r>
              <w:t xml:space="preserve">145.05  Conduct of Hearing </w:t>
            </w:r>
          </w:p>
        </w:tc>
      </w:tr>
      <w:tr w:rsidR="006F3DD6">
        <w:tc>
          <w:tcPr>
            <w:tcW w:w="4284" w:type="dxa"/>
          </w:tcPr>
          <w:p w:rsidR="006F3DD6" w:rsidRDefault="006F3DD6">
            <w:pPr>
              <w:pStyle w:val="miniindex"/>
            </w:pPr>
            <w:r>
              <w:t>145.02  General Definition of Unsafe</w:t>
            </w:r>
          </w:p>
        </w:tc>
        <w:tc>
          <w:tcPr>
            <w:tcW w:w="4284" w:type="dxa"/>
          </w:tcPr>
          <w:p w:rsidR="006F3DD6" w:rsidRDefault="006F3DD6">
            <w:pPr>
              <w:pStyle w:val="miniindex"/>
            </w:pPr>
            <w:r>
              <w:t xml:space="preserve">145.06  Posting of Signs </w:t>
            </w:r>
          </w:p>
        </w:tc>
      </w:tr>
      <w:tr w:rsidR="006F3DD6">
        <w:tc>
          <w:tcPr>
            <w:tcW w:w="4284" w:type="dxa"/>
          </w:tcPr>
          <w:p w:rsidR="006F3DD6" w:rsidRDefault="006F3DD6">
            <w:pPr>
              <w:pStyle w:val="miniindex"/>
            </w:pPr>
            <w:r>
              <w:t>145.03  Unsafe Building</w:t>
            </w:r>
          </w:p>
        </w:tc>
        <w:tc>
          <w:tcPr>
            <w:tcW w:w="4284" w:type="dxa"/>
          </w:tcPr>
          <w:p w:rsidR="006F3DD6" w:rsidRDefault="006F3DD6">
            <w:pPr>
              <w:pStyle w:val="miniindex"/>
            </w:pPr>
            <w:r>
              <w:t>145.07  Right to Demolish; Municipal Infraction</w:t>
            </w:r>
          </w:p>
        </w:tc>
      </w:tr>
      <w:tr w:rsidR="006F3DD6">
        <w:tc>
          <w:tcPr>
            <w:tcW w:w="4284" w:type="dxa"/>
          </w:tcPr>
          <w:p w:rsidR="006F3DD6" w:rsidRDefault="006F3DD6">
            <w:pPr>
              <w:pStyle w:val="miniindex"/>
            </w:pPr>
            <w:r>
              <w:t>145.04  Notice to Owner</w:t>
            </w:r>
          </w:p>
        </w:tc>
        <w:tc>
          <w:tcPr>
            <w:tcW w:w="4284" w:type="dxa"/>
          </w:tcPr>
          <w:p w:rsidR="006F3DD6" w:rsidRDefault="006F3DD6">
            <w:pPr>
              <w:pStyle w:val="miniindex"/>
            </w:pPr>
            <w:r>
              <w:t>145.08  Costs</w:t>
            </w:r>
          </w:p>
        </w:tc>
      </w:tr>
    </w:tbl>
    <w:p w:rsidR="006F3DD6" w:rsidRDefault="006F3DD6" w:rsidP="005E55A8">
      <w:pPr>
        <w:pStyle w:val="section2"/>
        <w:spacing w:before="600"/>
      </w:pPr>
      <w:r>
        <w:rPr>
          <w:rStyle w:val="sectiontitle"/>
        </w:rPr>
        <w:t>145.01</w:t>
      </w:r>
      <w:r>
        <w:rPr>
          <w:rStyle w:val="sectiontitle"/>
        </w:rPr>
        <w:tab/>
        <w:t xml:space="preserve">ENFORCEMENT OFFICER.  </w:t>
      </w:r>
      <w:r>
        <w:t xml:space="preserve">The </w:t>
      </w:r>
      <w:r>
        <w:rPr>
          <w:noProof/>
        </w:rPr>
        <w:t>Zoning Administrator</w:t>
      </w:r>
      <w:r>
        <w:t xml:space="preserve"> is responsible for the enforcement of this chapter.</w:t>
      </w:r>
    </w:p>
    <w:p w:rsidR="006F3DD6" w:rsidRDefault="006F3DD6" w:rsidP="005E55A8">
      <w:pPr>
        <w:pStyle w:val="section2"/>
      </w:pPr>
      <w:r>
        <w:rPr>
          <w:rStyle w:val="sectiontitle"/>
        </w:rPr>
        <w:t>145.02</w:t>
      </w:r>
      <w:r>
        <w:rPr>
          <w:rStyle w:val="sectiontitle"/>
        </w:rPr>
        <w:tab/>
        <w:t xml:space="preserve">GENERAL DEFINITION OF UNSAFE.  </w:t>
      </w:r>
      <w:r>
        <w:t xml:space="preserve">All buildings or structures which are structurally unsafe or not provided with adequate egress, or which constitute a fire hazard, or are otherwise dangerous to human life, or which in relation to existing use constitute a hazard to safety or health, or public welfare, by reason of inadequate maintenance, dilapidation, obsolescence, or abandonment, are, for the purpose of this chapter, unsafe buildings.  All such unsafe buildings are hereby declared to be public nuisances and shall be abated by repair, rehabilitation, demolition, or removal in accordance with the procedure specified in this chapter. </w:t>
      </w:r>
    </w:p>
    <w:p w:rsidR="006F3DD6" w:rsidRDefault="006F3DD6">
      <w:pPr>
        <w:pStyle w:val="citation"/>
      </w:pPr>
      <w:r>
        <w:t xml:space="preserve">(Code of Iowa, Sec. 657A.1 &amp; 364.12[3a])  </w:t>
      </w:r>
    </w:p>
    <w:p w:rsidR="006F3DD6" w:rsidRDefault="006F3DD6" w:rsidP="005E55A8">
      <w:pPr>
        <w:pStyle w:val="section2"/>
      </w:pPr>
      <w:r>
        <w:rPr>
          <w:rStyle w:val="sectiontitle"/>
        </w:rPr>
        <w:t>145.03</w:t>
      </w:r>
      <w:r>
        <w:rPr>
          <w:rStyle w:val="sectiontitle"/>
        </w:rPr>
        <w:tab/>
        <w:t xml:space="preserve">UNSAFE BUILDING.  </w:t>
      </w:r>
      <w:r>
        <w:t>“Unsafe building” means any structure or mobile home meeting any or all of the following criteria:</w:t>
      </w:r>
    </w:p>
    <w:p w:rsidR="006F3DD6" w:rsidRDefault="006F3DD6" w:rsidP="000479AE">
      <w:pPr>
        <w:pStyle w:val="Sub1Auto"/>
        <w:numPr>
          <w:ilvl w:val="0"/>
          <w:numId w:val="161"/>
        </w:numPr>
      </w:pPr>
      <w:r>
        <w:t>Various Inadequacies.  Whenever the building or structure, or any portion thereof, because of (i) dilapidation, deterioration, or decay; (ii) faulty construction; (iii) the removal, movement, or instability of any portion of the ground necessary for the purpose of supporting such building; (iv) the deterioration, decay, or inadequacy of its foundation; or (v) any other cause, is likely to partially or completely collapse.</w:t>
      </w:r>
    </w:p>
    <w:p w:rsidR="006F3DD6" w:rsidRDefault="006F3DD6">
      <w:pPr>
        <w:pStyle w:val="subsection1"/>
      </w:pPr>
      <w:r>
        <w:t>2.</w:t>
      </w:r>
      <w:r>
        <w:tab/>
        <w:t>Manifestly Unsafe.  Whenever, for any reason, the building or structure, or any portion thereof, is manifestly unsafe for the purpose for which it is being used.</w:t>
      </w:r>
    </w:p>
    <w:p w:rsidR="006F3DD6" w:rsidRDefault="006F3DD6">
      <w:pPr>
        <w:pStyle w:val="subsection1"/>
      </w:pPr>
      <w:r>
        <w:t>3.</w:t>
      </w:r>
      <w:r>
        <w:tab/>
        <w:t>Inadequate Maintenance.  Whenever a building or structure, used or intended to be used for dwelling purposes, because of dilapidation, decay, damage, faulty construction, unsecured windows and doors, or otherwise, is determined by any health officer to be unsanitary, unfit for human habitation or in such condition that it is likely to cause sickness or disease.</w:t>
      </w:r>
    </w:p>
    <w:p w:rsidR="006F3DD6" w:rsidRDefault="006F3DD6">
      <w:pPr>
        <w:pStyle w:val="subsection1"/>
      </w:pPr>
      <w:r>
        <w:t>4.</w:t>
      </w:r>
      <w:r>
        <w:tab/>
        <w:t>Fire Hazard.  Whenever any building or structure, because of dilapidated condition, deterioration, damage, or other cause, is determined by the Fire Marshal or Fire Chief to be a fire hazard.</w:t>
      </w:r>
    </w:p>
    <w:p w:rsidR="006F3DD6" w:rsidRDefault="006F3DD6">
      <w:pPr>
        <w:pStyle w:val="subsection1"/>
      </w:pPr>
      <w:r>
        <w:t>5.</w:t>
      </w:r>
      <w:r>
        <w:tab/>
        <w:t>Abandoned.  Whenever any portion of a building or structure remains on a site after the demolition or destruction of the building or structure or whenever any building or structure is abandoned for a period in excess of six (6) months so as to constitute such building or portion thereof an attractive nuisance or hazard to the public.</w:t>
      </w:r>
    </w:p>
    <w:p w:rsidR="006F3DD6" w:rsidRDefault="006F3DD6" w:rsidP="00941DAD">
      <w:pPr>
        <w:pStyle w:val="section2"/>
      </w:pPr>
      <w:r>
        <w:rPr>
          <w:rStyle w:val="sectiontitle"/>
        </w:rPr>
        <w:t>145.04</w:t>
      </w:r>
      <w:r>
        <w:rPr>
          <w:rStyle w:val="sectiontitle"/>
        </w:rPr>
        <w:tab/>
        <w:t xml:space="preserve">NOTICE TO OWNER.  </w:t>
      </w:r>
      <w:r>
        <w:t xml:space="preserve">The enforcement officer shall examine or cause to be examined every building or structure or portion thereof reported as dangerous or damaged and, if such is found to be an unsafe building as defined in this chapter, the enforcement officer shall give to the owner of such building or structure written notice stating the defects thereof.  This notice may require the owner or person in charge of the building or premises, within forty-eight (48) hours or such reasonable time as the circumstances require, to commence either the required repairs or improvements or demolition and removal of the building or structure or portions thereof, and all such work shall be completed within ninety (90) days from date of notice, unless otherwise stipulated by the enforcement officer.  If necessary, such notice shall also require the building, structure, or portion thereof to be vacated forthwith and not reoccupied until the required repairs and improvements are completed, inspected and approved by the enforcement officer.   </w:t>
      </w:r>
    </w:p>
    <w:p w:rsidR="006F3DD6" w:rsidRDefault="006F3DD6">
      <w:pPr>
        <w:pStyle w:val="citation"/>
      </w:pPr>
      <w:r>
        <w:t xml:space="preserve">(Code of Iowa, Sec. 364.12[3h])  </w:t>
      </w:r>
    </w:p>
    <w:p w:rsidR="006F3DD6" w:rsidRDefault="006F3DD6">
      <w:pPr>
        <w:pStyle w:val="subsection1"/>
      </w:pPr>
      <w:r>
        <w:t>1.</w:t>
      </w:r>
      <w:r>
        <w:tab/>
        <w:t xml:space="preserve">Notice Served.  Such notice shall be served by sending by certified mail to the owner of record, according to Section 364.12[3h] of the </w:t>
      </w:r>
      <w:r w:rsidRPr="00212811">
        <w:rPr>
          <w:i/>
        </w:rPr>
        <w:t>Code of Iowa</w:t>
      </w:r>
      <w:r>
        <w:t>, if the owner is found within the City limits.  If the owner is not found within the City limits such service may be made upon the owner by registered mail or certified mail.  The designated period within which said owner or person in charge is required to comply with the order of the enforcement officer shall begin as of the date the owner receives such notice.</w:t>
      </w:r>
    </w:p>
    <w:p w:rsidR="006F3DD6" w:rsidRDefault="006F3DD6">
      <w:pPr>
        <w:pStyle w:val="subsection1"/>
      </w:pPr>
      <w:r>
        <w:t>2.</w:t>
      </w:r>
      <w:r>
        <w:tab/>
        <w:t>Hearing.  Such notice shall also advise the owner that he or she may request a hearing before the Council on the notice by filing a written request for hearing within the time provided in the notice.</w:t>
      </w:r>
    </w:p>
    <w:p w:rsidR="006F3DD6" w:rsidRDefault="006F3DD6" w:rsidP="00941DAD">
      <w:pPr>
        <w:pStyle w:val="section2"/>
      </w:pPr>
      <w:r>
        <w:rPr>
          <w:rStyle w:val="sectiontitle"/>
        </w:rPr>
        <w:t>145.05</w:t>
      </w:r>
      <w:r>
        <w:rPr>
          <w:rStyle w:val="sectiontitle"/>
        </w:rPr>
        <w:tab/>
        <w:t xml:space="preserve">CONDUCT OF HEARING.  </w:t>
      </w:r>
      <w:r>
        <w:t>If requested, the Council shall conduct a hearing in accordance with the following:</w:t>
      </w:r>
    </w:p>
    <w:p w:rsidR="006F3DD6" w:rsidRDefault="006F3DD6">
      <w:pPr>
        <w:pStyle w:val="subsection1"/>
      </w:pPr>
      <w:r>
        <w:t>1.</w:t>
      </w:r>
      <w:r>
        <w:tab/>
        <w:t>Notice.  The owner shall be served with written notice specifying the date, time and place of hearing.</w:t>
      </w:r>
    </w:p>
    <w:p w:rsidR="006F3DD6" w:rsidRDefault="006F3DD6">
      <w:pPr>
        <w:pStyle w:val="subsection1"/>
      </w:pPr>
      <w:r>
        <w:t>2.</w:t>
      </w:r>
      <w:r>
        <w:tab/>
        <w:t>Owner’s Rights. At the hearing, the owner may appear and show cause why the alleged nuisance shall not be abated.</w:t>
      </w:r>
    </w:p>
    <w:p w:rsidR="006F3DD6" w:rsidRDefault="006F3DD6">
      <w:pPr>
        <w:pStyle w:val="subsection1"/>
      </w:pPr>
      <w:r>
        <w:t>3.</w:t>
      </w:r>
      <w:r>
        <w:tab/>
        <w:t>Determination.  The Council shall make and record findings of fact and may issue such order as it deems appropriate.</w:t>
      </w:r>
      <w:r>
        <w:rPr>
          <w:rStyle w:val="FootnoteReference"/>
        </w:rPr>
        <w:footnoteReference w:customMarkFollows="1" w:id="8"/>
        <w:t>†</w:t>
      </w:r>
    </w:p>
    <w:p w:rsidR="006F3DD6" w:rsidRDefault="006F3DD6" w:rsidP="00941DAD">
      <w:pPr>
        <w:pStyle w:val="section2"/>
      </w:pPr>
      <w:r>
        <w:rPr>
          <w:rStyle w:val="sectiontitle"/>
        </w:rPr>
        <w:t>145.06</w:t>
      </w:r>
      <w:r>
        <w:rPr>
          <w:rStyle w:val="sectiontitle"/>
        </w:rPr>
        <w:tab/>
        <w:t xml:space="preserve">POSTING OF SIGNS.  </w:t>
      </w:r>
      <w:r>
        <w:t xml:space="preserve">The enforcement officer shall cause to be posted at each entrance to such building a notice to read:  “DO NOT ENTER.  UNSAFE TO OCCUPY.  CITY OF </w:t>
      </w:r>
      <w:r>
        <w:rPr>
          <w:noProof/>
        </w:rPr>
        <w:t>WINFIELD</w:t>
      </w:r>
      <w:r>
        <w:t>, IOWA.”  Such notice shall remain posted until the required repairs, demolition, or removal are completed.  Such notice shall not be removed without written permission of the enforcement officer and no person shall enter the building except for the purpose of making the required repairs or of demolishing the building.</w:t>
      </w:r>
    </w:p>
    <w:p w:rsidR="006F3DD6" w:rsidRDefault="006F3DD6" w:rsidP="00941DAD">
      <w:pPr>
        <w:pStyle w:val="section"/>
        <w:tabs>
          <w:tab w:val="left" w:pos="900"/>
        </w:tabs>
      </w:pPr>
      <w:r>
        <w:rPr>
          <w:rStyle w:val="sectiontitle"/>
        </w:rPr>
        <w:t>145.07</w:t>
      </w:r>
      <w:r>
        <w:rPr>
          <w:rStyle w:val="sectiontitle"/>
        </w:rPr>
        <w:tab/>
        <w:t xml:space="preserve">RIGHT TO DEMOLISH; MUNICIPAL INFRACTION.  </w:t>
      </w:r>
      <w:r>
        <w:t xml:space="preserve">In case the owner fails, neglects, or refuses to comply with the notice to repair, rehabilitate, or to demolish and remove the building or structure or portion thereof, the Council may order the owner of the building prosecuted as a violator of the provisions of this chapter and may order the enforcement officer to proceed with the work specified in such notice.  A statement of the cost </w:t>
      </w:r>
      <w:r>
        <w:br/>
      </w:r>
      <w:r>
        <w:br w:type="page"/>
        <w:t>of such work shall be transmitted to the Council.  As an alternative to this action, the City may utilize the municipal infraction process to abate the nuisance.</w:t>
      </w:r>
    </w:p>
    <w:p w:rsidR="006F3DD6" w:rsidRDefault="006F3DD6" w:rsidP="00941DAD">
      <w:pPr>
        <w:pStyle w:val="citation"/>
      </w:pPr>
      <w:r>
        <w:t>(</w:t>
      </w:r>
      <w:r w:rsidRPr="00933483">
        <w:t>Code of Iowa</w:t>
      </w:r>
      <w:r>
        <w:t>, Sec. 364.12[3h])</w:t>
      </w:r>
    </w:p>
    <w:p w:rsidR="006F3DD6" w:rsidRDefault="006F3DD6" w:rsidP="00941DAD">
      <w:pPr>
        <w:pStyle w:val="section"/>
        <w:tabs>
          <w:tab w:val="left" w:pos="900"/>
        </w:tabs>
      </w:pPr>
      <w:r>
        <w:rPr>
          <w:rStyle w:val="sectiontitle"/>
        </w:rPr>
        <w:t>145.08</w:t>
      </w:r>
      <w:r>
        <w:rPr>
          <w:rStyle w:val="sectiontitle"/>
        </w:rPr>
        <w:tab/>
        <w:t xml:space="preserve">COSTS.  </w:t>
      </w:r>
      <w:r>
        <w:t xml:space="preserve">Costs incurred under Section 145.07 shall be paid out of the City treasury.  Such costs shall be charged to the owner of the premises involved and levied as a special assessment against the land on which the building or structure is located, and shall be certified to the County Treasurer for collection in the manner provided for other taxes.  In addition, the City may take any other action deemed appropriate to recover costs incurred.  </w:t>
      </w:r>
    </w:p>
    <w:p w:rsidR="006F3DD6" w:rsidRDefault="006F3DD6" w:rsidP="00941DAD">
      <w:pPr>
        <w:pStyle w:val="citation"/>
      </w:pPr>
      <w:r>
        <w:t>(</w:t>
      </w:r>
      <w:r w:rsidRPr="00933483">
        <w:t>Code of Iowa</w:t>
      </w:r>
      <w:r>
        <w:t xml:space="preserve">, Sec. 364.12[3h])  </w:t>
      </w:r>
    </w:p>
    <w:p w:rsidR="006F3DD6" w:rsidRDefault="006F3DD6">
      <w:pPr>
        <w:pStyle w:val="citation"/>
      </w:pP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rsidSect="00334020">
          <w:headerReference w:type="even" r:id="rId197"/>
          <w:headerReference w:type="default" r:id="rId198"/>
          <w:pgSz w:w="12240" w:h="15840" w:code="1"/>
          <w:pgMar w:top="1440" w:right="1800" w:bottom="1440" w:left="1800" w:header="720" w:footer="432" w:gutter="288"/>
          <w:paperSrc w:first="4253" w:other="4253"/>
          <w:pgNumType w:start="685"/>
          <w:cols w:space="720"/>
          <w:titlePg/>
        </w:sectPr>
      </w:pPr>
    </w:p>
    <w:p w:rsidR="006F3DD6" w:rsidRDefault="006F3DD6">
      <w:pPr>
        <w:pStyle w:val="chapternumber"/>
      </w:pPr>
      <w:bookmarkStart w:id="257" w:name="_Toc516508083"/>
      <w:bookmarkStart w:id="258" w:name="_Toc389813752"/>
      <w:r>
        <w:t>CHAPTER 146</w:t>
      </w:r>
      <w:bookmarkEnd w:id="257"/>
      <w:bookmarkEnd w:id="258"/>
    </w:p>
    <w:p w:rsidR="006F3DD6" w:rsidRDefault="006F3DD6">
      <w:pPr>
        <w:pStyle w:val="chaptertitle"/>
      </w:pPr>
      <w:bookmarkStart w:id="259" w:name="_Toc516508084"/>
      <w:bookmarkStart w:id="260" w:name="_Toc389813753"/>
      <w:r>
        <w:t>FIRE ZONE</w:t>
      </w:r>
      <w:bookmarkEnd w:id="259"/>
      <w:bookmarkEnd w:id="260"/>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146.01  Fire Zone Established</w:t>
            </w:r>
          </w:p>
        </w:tc>
        <w:tc>
          <w:tcPr>
            <w:tcW w:w="4284" w:type="dxa"/>
          </w:tcPr>
          <w:p w:rsidR="006F3DD6" w:rsidRDefault="006F3DD6">
            <w:pPr>
              <w:pStyle w:val="miniindex"/>
            </w:pPr>
            <w:r>
              <w:t xml:space="preserve">146.05  Reconstruction Prohibited </w:t>
            </w:r>
          </w:p>
        </w:tc>
      </w:tr>
      <w:tr w:rsidR="006F3DD6">
        <w:tc>
          <w:tcPr>
            <w:tcW w:w="4284" w:type="dxa"/>
          </w:tcPr>
          <w:p w:rsidR="006F3DD6" w:rsidRDefault="006F3DD6">
            <w:pPr>
              <w:pStyle w:val="miniindex"/>
            </w:pPr>
            <w:r>
              <w:t>146.02  Plans Submitted</w:t>
            </w:r>
          </w:p>
        </w:tc>
        <w:tc>
          <w:tcPr>
            <w:tcW w:w="4284" w:type="dxa"/>
          </w:tcPr>
          <w:p w:rsidR="006F3DD6" w:rsidRDefault="006F3DD6">
            <w:pPr>
              <w:pStyle w:val="miniindex"/>
            </w:pPr>
            <w:r>
              <w:t xml:space="preserve">146.06  Special Permit   </w:t>
            </w:r>
          </w:p>
        </w:tc>
      </w:tr>
      <w:tr w:rsidR="006F3DD6">
        <w:tc>
          <w:tcPr>
            <w:tcW w:w="4284" w:type="dxa"/>
          </w:tcPr>
          <w:p w:rsidR="006F3DD6" w:rsidRDefault="006F3DD6">
            <w:pPr>
              <w:pStyle w:val="miniindex"/>
            </w:pPr>
            <w:r>
              <w:t>146.03  Buildings Prohibited</w:t>
            </w:r>
          </w:p>
        </w:tc>
        <w:tc>
          <w:tcPr>
            <w:tcW w:w="4284" w:type="dxa"/>
          </w:tcPr>
          <w:p w:rsidR="006F3DD6" w:rsidRDefault="006F3DD6">
            <w:pPr>
              <w:pStyle w:val="miniindex"/>
            </w:pPr>
            <w:r>
              <w:t xml:space="preserve">146.07  Removal of Buildings </w:t>
            </w:r>
          </w:p>
        </w:tc>
      </w:tr>
      <w:tr w:rsidR="006F3DD6">
        <w:tc>
          <w:tcPr>
            <w:tcW w:w="4284" w:type="dxa"/>
          </w:tcPr>
          <w:p w:rsidR="006F3DD6" w:rsidRDefault="006F3DD6">
            <w:pPr>
              <w:pStyle w:val="miniindex"/>
            </w:pPr>
            <w:r>
              <w:t>146.04  Construction Standards</w:t>
            </w:r>
          </w:p>
        </w:tc>
        <w:tc>
          <w:tcPr>
            <w:tcW w:w="4284" w:type="dxa"/>
          </w:tcPr>
          <w:p w:rsidR="006F3DD6" w:rsidRDefault="006F3DD6">
            <w:pPr>
              <w:pStyle w:val="miniindex"/>
            </w:pPr>
            <w:r>
              <w:t xml:space="preserve">146.08  Storage of Materials Restricted </w:t>
            </w:r>
          </w:p>
        </w:tc>
      </w:tr>
    </w:tbl>
    <w:p w:rsidR="006F3DD6" w:rsidRDefault="006F3DD6" w:rsidP="00941DAD">
      <w:pPr>
        <w:pStyle w:val="section2"/>
        <w:spacing w:before="600"/>
      </w:pPr>
      <w:r>
        <w:rPr>
          <w:rStyle w:val="sectiontitle"/>
        </w:rPr>
        <w:t>146.01</w:t>
      </w:r>
      <w:r>
        <w:rPr>
          <w:rStyle w:val="sectiontitle"/>
        </w:rPr>
        <w:tab/>
        <w:t xml:space="preserve">FIRE ZONE ESTABLISHED.  </w:t>
      </w:r>
      <w:r>
        <w:t>A Fire Zone is established to include all of the following territory:</w:t>
      </w:r>
    </w:p>
    <w:p w:rsidR="006F3DD6" w:rsidRDefault="006F3DD6" w:rsidP="00941DAD">
      <w:pPr>
        <w:pStyle w:val="LegalItal"/>
      </w:pPr>
      <w:r>
        <w:t>The west one-half of Block One, the east one-half of Block Two, the east one-half of Block Three, and the west one-half of Block Four of the plat of the original town.</w:t>
      </w:r>
    </w:p>
    <w:p w:rsidR="006F3DD6" w:rsidRDefault="006F3DD6" w:rsidP="00941DAD">
      <w:pPr>
        <w:pStyle w:val="section2"/>
      </w:pPr>
      <w:r>
        <w:rPr>
          <w:rStyle w:val="sectiontitle"/>
        </w:rPr>
        <w:t>146.02</w:t>
      </w:r>
      <w:r>
        <w:rPr>
          <w:rStyle w:val="sectiontitle"/>
        </w:rPr>
        <w:tab/>
        <w:t xml:space="preserve">PLANS SUBMITTED.  </w:t>
      </w:r>
      <w:r>
        <w:t>It is unlawful to build, enlarge or alter any structure, building or part thereof, within the Fire Zone until a plan of the proposed work, together with a statement of materials to be used has been submitted to the Council, who shall, if in accordance with the provisions of this chapter, issue a permit for the proposed work.</w:t>
      </w:r>
    </w:p>
    <w:p w:rsidR="006F3DD6" w:rsidRDefault="006F3DD6" w:rsidP="00941DAD">
      <w:pPr>
        <w:pStyle w:val="section2"/>
      </w:pPr>
      <w:r>
        <w:rPr>
          <w:rStyle w:val="sectiontitle"/>
        </w:rPr>
        <w:t>146.03</w:t>
      </w:r>
      <w:r>
        <w:rPr>
          <w:rStyle w:val="sectiontitle"/>
        </w:rPr>
        <w:tab/>
        <w:t xml:space="preserve">BUILDINGS PROHIBITED.  </w:t>
      </w:r>
      <w:r>
        <w:t>The erection of any building or structure of any kind, or additions thereto, or substantial alterations thereof, involving partial rebuilding, are prohibited in the Fire Zone, unless constructed in strict compliance with the provisions of this chapter.</w:t>
      </w:r>
    </w:p>
    <w:p w:rsidR="006F3DD6" w:rsidRDefault="006F3DD6" w:rsidP="00941DAD">
      <w:pPr>
        <w:pStyle w:val="section"/>
        <w:tabs>
          <w:tab w:val="left" w:pos="900"/>
        </w:tabs>
      </w:pPr>
      <w:r>
        <w:rPr>
          <w:rStyle w:val="sectiontitle"/>
        </w:rPr>
        <w:t>146.04</w:t>
      </w:r>
      <w:r>
        <w:rPr>
          <w:rStyle w:val="sectiontitle"/>
        </w:rPr>
        <w:tab/>
        <w:t xml:space="preserve">CONSTRUCTION STANDARDS.  </w:t>
      </w:r>
      <w:r>
        <w:t xml:space="preserve">The construction standards for all buildings, structures, or parts thereof within the Fire Zone shall be of Type I, Type II, or, at a minimum, Type III fire resistant construction, as specified in the </w:t>
      </w:r>
      <w:r>
        <w:rPr>
          <w:i/>
        </w:rPr>
        <w:t xml:space="preserve">International </w:t>
      </w:r>
      <w:r w:rsidRPr="00B769FD">
        <w:rPr>
          <w:i/>
        </w:rPr>
        <w:t>Building Code</w:t>
      </w:r>
      <w:r>
        <w:t>.</w:t>
      </w:r>
    </w:p>
    <w:p w:rsidR="006F3DD6" w:rsidRDefault="006F3DD6" w:rsidP="00941DAD">
      <w:pPr>
        <w:pStyle w:val="section2"/>
      </w:pPr>
      <w:r>
        <w:rPr>
          <w:rStyle w:val="sectiontitle"/>
        </w:rPr>
        <w:t>146.05</w:t>
      </w:r>
      <w:r>
        <w:rPr>
          <w:rStyle w:val="sectiontitle"/>
        </w:rPr>
        <w:tab/>
        <w:t xml:space="preserve">RECONSTRUCTION PROHIBITED.  </w:t>
      </w:r>
      <w:r>
        <w:t>Any building within the Fire Zone not constructed in accordance with the provisions of this chapter, which may hereafter be damaged by fire, decay, or otherwise, shall not be rebuilt, altered, or reconstructed except in accordance with the provisions of this chapter.</w:t>
      </w:r>
    </w:p>
    <w:p w:rsidR="006F3DD6" w:rsidRDefault="006F3DD6" w:rsidP="00941DAD">
      <w:pPr>
        <w:pStyle w:val="section2"/>
      </w:pPr>
      <w:r>
        <w:rPr>
          <w:rStyle w:val="sectiontitle"/>
        </w:rPr>
        <w:t>146.06</w:t>
      </w:r>
      <w:r>
        <w:rPr>
          <w:rStyle w:val="sectiontitle"/>
        </w:rPr>
        <w:tab/>
        <w:t xml:space="preserve">SPECIAL PERMIT.  </w:t>
      </w:r>
      <w:r>
        <w:t>The Council may, by four-fifths (4/5) vote, issue a special permit to improve any property within the Fire Zone contrary to the provisions of this chapter, on condition that such improvement shall not increase the rates for fire insurance or the fire hazard potential of the area, or to allow any person to erect or move in any building or structure for temporary purposes for a period of time not exceeding six (6) months from the date of such permission.</w:t>
      </w:r>
    </w:p>
    <w:p w:rsidR="006F3DD6" w:rsidRDefault="006F3DD6" w:rsidP="00941DAD">
      <w:pPr>
        <w:pStyle w:val="section2"/>
      </w:pPr>
      <w:r>
        <w:rPr>
          <w:rStyle w:val="sectiontitle"/>
        </w:rPr>
        <w:t>146.07</w:t>
      </w:r>
      <w:r>
        <w:rPr>
          <w:rStyle w:val="sectiontitle"/>
        </w:rPr>
        <w:tab/>
        <w:t xml:space="preserve">REMOVAL OF BUILDINGS.  </w:t>
      </w:r>
      <w:r>
        <w:t>Any person who erects any building in the Fire Zone, contrary to the provisions of this chapter, shall be given written notice by the Mayor to remove or tear down the same, and if such removal or taking down is not completed within thirty (30) days from the time of the service of such notice, the Mayor shall cause the same to be removed or taken down.  The Mayor shall report an itemized bill of the expense to the Clerk, and the same shall be charged to the person owning such building.  The Clerk shall present the bill to the owner of the property and if the bill is not paid within ten (10) days from the date it is presented, the amount of the bill shall be certified, by the Clerk, to the County Treasurer, as a lien against the property and collected the same as other taxes.</w:t>
      </w:r>
    </w:p>
    <w:p w:rsidR="006F3DD6" w:rsidRDefault="006F3DD6" w:rsidP="00941DAD">
      <w:pPr>
        <w:pStyle w:val="section2"/>
      </w:pPr>
      <w:r>
        <w:rPr>
          <w:rStyle w:val="sectiontitle"/>
        </w:rPr>
        <w:t>146.08</w:t>
      </w:r>
      <w:r>
        <w:rPr>
          <w:rStyle w:val="sectiontitle"/>
        </w:rPr>
        <w:tab/>
        <w:t xml:space="preserve">STORAGE OF MATERIALS RESTRICTED.  </w:t>
      </w:r>
      <w:r>
        <w:t>No person shall have or deposit any grain stack, pile of rubbish, explosives, hazardous chemicals or other flammable substance within the Fire Zone, nor shall any person have or deposit any cord wood or fire wood, within the Fire Zone without written permission from the Mayor, specifying the maximum amount of such cord wood or fire wood, that may be kept, stored, or deposited on any lot or part of a lot within the Fire Zone, unless the same be within one of the buildings allowed by this chapter.  No person shall build or allow any fires, whether trash fires or otherwise, within the Fire Zone as described in this chapter.</w:t>
      </w:r>
    </w:p>
    <w:p w:rsidR="006F3DD6" w:rsidRDefault="006F3DD6">
      <w:pPr>
        <w:pStyle w:val="section"/>
      </w:pPr>
    </w:p>
    <w:p w:rsidR="006F3DD6" w:rsidRDefault="006F3DD6">
      <w:pPr>
        <w:pStyle w:val="section"/>
      </w:pPr>
    </w:p>
    <w:p w:rsidR="006F3DD6" w:rsidRDefault="006F3DD6">
      <w:pPr>
        <w:pStyle w:val="section"/>
        <w:spacing w:before="0"/>
        <w:jc w:val="center"/>
      </w:pPr>
      <w:r>
        <w:t>[The next page is 705]</w:t>
      </w:r>
    </w:p>
    <w:p w:rsidR="006F3DD6" w:rsidRDefault="006F3DD6">
      <w:pPr>
        <w:pStyle w:val="section"/>
        <w:sectPr w:rsidR="006F3DD6">
          <w:headerReference w:type="even" r:id="rId199"/>
          <w:headerReference w:type="default" r:id="rId200"/>
          <w:headerReference w:type="first" r:id="rId201"/>
          <w:pgSz w:w="12240" w:h="15840" w:code="1"/>
          <w:pgMar w:top="1440" w:right="1800" w:bottom="1440" w:left="1800" w:header="720" w:footer="432" w:gutter="288"/>
          <w:paperSrc w:first="4253" w:other="4253"/>
          <w:cols w:space="720"/>
          <w:titlePg/>
        </w:sectPr>
      </w:pPr>
    </w:p>
    <w:p w:rsidR="006F3DD6" w:rsidRDefault="006F3DD6">
      <w:pPr>
        <w:pStyle w:val="chapternumber"/>
      </w:pPr>
      <w:bookmarkStart w:id="261" w:name="_Toc516508085"/>
      <w:bookmarkStart w:id="262" w:name="_Toc389813754"/>
      <w:r>
        <w:t>CHAPTER 150</w:t>
      </w:r>
      <w:bookmarkEnd w:id="261"/>
      <w:bookmarkEnd w:id="262"/>
      <w:r>
        <w:t xml:space="preserve"> </w:t>
      </w:r>
    </w:p>
    <w:p w:rsidR="006F3DD6" w:rsidRDefault="006F3DD6">
      <w:pPr>
        <w:pStyle w:val="chaptertitle"/>
      </w:pPr>
      <w:bookmarkStart w:id="263" w:name="_Toc516508086"/>
      <w:bookmarkStart w:id="264" w:name="_Toc389813755"/>
      <w:r>
        <w:t>BUILDING NUMBERING</w:t>
      </w:r>
      <w:bookmarkEnd w:id="263"/>
      <w:bookmarkEnd w:id="264"/>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150.01  Definitions</w:t>
            </w:r>
          </w:p>
        </w:tc>
        <w:tc>
          <w:tcPr>
            <w:tcW w:w="4284" w:type="dxa"/>
          </w:tcPr>
          <w:p w:rsidR="006F3DD6" w:rsidRDefault="006F3DD6">
            <w:pPr>
              <w:pStyle w:val="miniindex"/>
            </w:pPr>
            <w:r>
              <w:t xml:space="preserve">150.03  Building Numbering Map </w:t>
            </w:r>
          </w:p>
        </w:tc>
      </w:tr>
      <w:tr w:rsidR="006F3DD6">
        <w:tc>
          <w:tcPr>
            <w:tcW w:w="4284" w:type="dxa"/>
          </w:tcPr>
          <w:p w:rsidR="006F3DD6" w:rsidRDefault="006F3DD6">
            <w:pPr>
              <w:pStyle w:val="miniindex"/>
            </w:pPr>
            <w:r>
              <w:t>150.02  Owner Requirements</w:t>
            </w:r>
          </w:p>
        </w:tc>
        <w:tc>
          <w:tcPr>
            <w:tcW w:w="4284" w:type="dxa"/>
          </w:tcPr>
          <w:p w:rsidR="006F3DD6" w:rsidRDefault="006F3DD6">
            <w:pPr>
              <w:pStyle w:val="miniindex"/>
            </w:pPr>
          </w:p>
        </w:tc>
      </w:tr>
    </w:tbl>
    <w:p w:rsidR="006F3DD6" w:rsidRDefault="006F3DD6" w:rsidP="00941DAD">
      <w:pPr>
        <w:pStyle w:val="section2"/>
        <w:spacing w:before="600"/>
      </w:pPr>
      <w:r>
        <w:rPr>
          <w:rStyle w:val="sectiontitle"/>
        </w:rPr>
        <w:t>150.01</w:t>
      </w:r>
      <w:r>
        <w:rPr>
          <w:rStyle w:val="sectiontitle"/>
        </w:rPr>
        <w:tab/>
        <w:t xml:space="preserve">DEFINITIONS.  </w:t>
      </w:r>
      <w:r>
        <w:t>For use in this chapter, the following terms are defined:</w:t>
      </w:r>
    </w:p>
    <w:p w:rsidR="006F3DD6" w:rsidRDefault="006F3DD6" w:rsidP="000479AE">
      <w:pPr>
        <w:pStyle w:val="Sub1Auto"/>
        <w:numPr>
          <w:ilvl w:val="0"/>
          <w:numId w:val="162"/>
        </w:numPr>
      </w:pPr>
      <w:r>
        <w:t xml:space="preserve">“Owner” means the owner of the principal building.  </w:t>
      </w:r>
    </w:p>
    <w:p w:rsidR="006F3DD6" w:rsidRDefault="006F3DD6" w:rsidP="000479AE">
      <w:pPr>
        <w:pStyle w:val="Sub1Auto"/>
        <w:numPr>
          <w:ilvl w:val="0"/>
          <w:numId w:val="162"/>
        </w:numPr>
      </w:pPr>
      <w:r>
        <w:t>“Principal building” means the main building on any lot or subdivision thereof.</w:t>
      </w:r>
    </w:p>
    <w:p w:rsidR="006F3DD6" w:rsidRDefault="006F3DD6" w:rsidP="00941DAD">
      <w:pPr>
        <w:pStyle w:val="section2"/>
      </w:pPr>
      <w:r>
        <w:rPr>
          <w:rStyle w:val="sectiontitle"/>
        </w:rPr>
        <w:t>150.02</w:t>
      </w:r>
      <w:r>
        <w:rPr>
          <w:rStyle w:val="sectiontitle"/>
        </w:rPr>
        <w:tab/>
        <w:t xml:space="preserve">OWNER REQUIREMENTS.  </w:t>
      </w:r>
      <w:r>
        <w:t>Every owner shall comply with the following numbering requirements:</w:t>
      </w:r>
    </w:p>
    <w:p w:rsidR="006F3DD6" w:rsidRDefault="006F3DD6" w:rsidP="000479AE">
      <w:pPr>
        <w:pStyle w:val="Sub1Auto"/>
        <w:numPr>
          <w:ilvl w:val="0"/>
          <w:numId w:val="163"/>
        </w:numPr>
      </w:pPr>
      <w:r>
        <w:t xml:space="preserve">Obtain Building Number.  The owner shall obtain the assigned number to the principal building from the </w:t>
      </w:r>
      <w:r>
        <w:rPr>
          <w:noProof/>
        </w:rPr>
        <w:t>Clerk</w:t>
      </w:r>
      <w:r>
        <w:t>.</w:t>
      </w:r>
    </w:p>
    <w:p w:rsidR="006F3DD6" w:rsidRDefault="006F3DD6">
      <w:pPr>
        <w:pStyle w:val="citation"/>
      </w:pPr>
      <w:r>
        <w:t>(Code of Iowa, Sec. 364.12[3d])</w:t>
      </w:r>
    </w:p>
    <w:p w:rsidR="006F3DD6" w:rsidRDefault="006F3DD6" w:rsidP="000479AE">
      <w:pPr>
        <w:pStyle w:val="Sub1Auto"/>
        <w:numPr>
          <w:ilvl w:val="0"/>
          <w:numId w:val="163"/>
        </w:numPr>
      </w:pPr>
      <w:r>
        <w:t xml:space="preserve">Display Building Number.  The owner shall place or cause to be installed and maintained on the principal building the assigned number in a conspicuous place to the street in figures not less than </w:t>
      </w:r>
      <w:r>
        <w:rPr>
          <w:noProof/>
        </w:rPr>
        <w:t>three (3)</w:t>
      </w:r>
      <w:r>
        <w:t xml:space="preserve"> inches in height and of a contrasting color with their background.</w:t>
      </w:r>
    </w:p>
    <w:p w:rsidR="006F3DD6" w:rsidRDefault="006F3DD6">
      <w:pPr>
        <w:pStyle w:val="citation"/>
      </w:pPr>
      <w:r>
        <w:t>(Code of Iowa, Sec. 364.12[3d])</w:t>
      </w:r>
    </w:p>
    <w:p w:rsidR="006F3DD6" w:rsidRDefault="006F3DD6" w:rsidP="000479AE">
      <w:pPr>
        <w:pStyle w:val="Sub1Auto"/>
        <w:numPr>
          <w:ilvl w:val="0"/>
          <w:numId w:val="163"/>
        </w:numPr>
      </w:pPr>
      <w:r>
        <w:t xml:space="preserve">Failure to Comply.  If an owner refuses to number a building as herein provided, or fails to do so for a period of </w:t>
      </w:r>
      <w:r>
        <w:rPr>
          <w:noProof/>
        </w:rPr>
        <w:t>thirty (30)</w:t>
      </w:r>
      <w:r>
        <w:t xml:space="preserve"> days after being notified in writing by the City to do so, the City may proceed to place the assigned number on the principal building and assess the costs against the property for collection in the same manner as a property tax.</w:t>
      </w:r>
    </w:p>
    <w:p w:rsidR="006F3DD6" w:rsidRDefault="006F3DD6">
      <w:pPr>
        <w:pStyle w:val="citation"/>
      </w:pPr>
      <w:r>
        <w:t>(Code of Iowa, Sec. 364.12[3h])</w:t>
      </w:r>
    </w:p>
    <w:p w:rsidR="006F3DD6" w:rsidRDefault="006F3DD6" w:rsidP="00941DAD">
      <w:pPr>
        <w:pStyle w:val="section2"/>
      </w:pPr>
      <w:r>
        <w:rPr>
          <w:rStyle w:val="sectiontitle"/>
        </w:rPr>
        <w:t>150.03</w:t>
      </w:r>
      <w:r>
        <w:rPr>
          <w:rStyle w:val="sectiontitle"/>
        </w:rPr>
        <w:tab/>
        <w:t xml:space="preserve">BUILDING NUMBERING MAP.   </w:t>
      </w:r>
      <w:r>
        <w:t xml:space="preserve">The </w:t>
      </w:r>
      <w:r>
        <w:rPr>
          <w:noProof/>
        </w:rPr>
        <w:t>Clerk</w:t>
      </w:r>
      <w:r>
        <w:t xml:space="preserve"> shall be responsible for preparing and maintaining a building numbering map.</w:t>
      </w: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sectPr w:rsidR="006F3DD6" w:rsidSect="00334020">
          <w:headerReference w:type="even" r:id="rId202"/>
          <w:headerReference w:type="default" r:id="rId203"/>
          <w:headerReference w:type="first" r:id="rId204"/>
          <w:pgSz w:w="12240" w:h="15840" w:code="1"/>
          <w:pgMar w:top="1440" w:right="1800" w:bottom="1440" w:left="1800" w:header="720" w:footer="432" w:gutter="288"/>
          <w:paperSrc w:first="4253" w:other="4253"/>
          <w:pgNumType w:start="705"/>
          <w:cols w:space="720"/>
          <w:titlePg/>
        </w:sectPr>
      </w:pPr>
    </w:p>
    <w:p w:rsidR="006F3DD6" w:rsidRDefault="006F3DD6">
      <w:pPr>
        <w:pStyle w:val="chapternumber"/>
      </w:pPr>
      <w:bookmarkStart w:id="265" w:name="_Toc516508087"/>
      <w:bookmarkStart w:id="266" w:name="_Toc389813756"/>
      <w:r>
        <w:t>CHAPTER 151</w:t>
      </w:r>
      <w:bookmarkEnd w:id="265"/>
      <w:bookmarkEnd w:id="266"/>
    </w:p>
    <w:p w:rsidR="006F3DD6" w:rsidRDefault="006F3DD6">
      <w:pPr>
        <w:pStyle w:val="chaptertitle"/>
      </w:pPr>
      <w:bookmarkStart w:id="267" w:name="_Toc516508088"/>
      <w:bookmarkStart w:id="268" w:name="_Toc389813757"/>
      <w:r>
        <w:t>TREES</w:t>
      </w:r>
      <w:bookmarkEnd w:id="267"/>
      <w:bookmarkEnd w:id="268"/>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151.01  Definitions</w:t>
            </w:r>
          </w:p>
        </w:tc>
        <w:tc>
          <w:tcPr>
            <w:tcW w:w="4284" w:type="dxa"/>
          </w:tcPr>
          <w:p w:rsidR="006F3DD6" w:rsidRDefault="006F3DD6" w:rsidP="00F57131">
            <w:pPr>
              <w:pStyle w:val="miniindex"/>
            </w:pPr>
            <w:r>
              <w:t xml:space="preserve">151.04  Trimming Trees to Be Supervised </w:t>
            </w:r>
          </w:p>
        </w:tc>
      </w:tr>
      <w:tr w:rsidR="006F3DD6">
        <w:tc>
          <w:tcPr>
            <w:tcW w:w="4284" w:type="dxa"/>
          </w:tcPr>
          <w:p w:rsidR="006F3DD6" w:rsidRDefault="006F3DD6">
            <w:pPr>
              <w:pStyle w:val="miniindex"/>
            </w:pPr>
            <w:r>
              <w:t>151.02  Planting Restrictions</w:t>
            </w:r>
          </w:p>
        </w:tc>
        <w:tc>
          <w:tcPr>
            <w:tcW w:w="4284" w:type="dxa"/>
          </w:tcPr>
          <w:p w:rsidR="006F3DD6" w:rsidRDefault="006F3DD6">
            <w:pPr>
              <w:pStyle w:val="miniindex"/>
            </w:pPr>
            <w:r>
              <w:t xml:space="preserve">151.05  Disease Control </w:t>
            </w:r>
          </w:p>
        </w:tc>
      </w:tr>
      <w:tr w:rsidR="006F3DD6">
        <w:tc>
          <w:tcPr>
            <w:tcW w:w="4284" w:type="dxa"/>
          </w:tcPr>
          <w:p w:rsidR="006F3DD6" w:rsidRDefault="006F3DD6">
            <w:pPr>
              <w:pStyle w:val="miniindex"/>
            </w:pPr>
            <w:r>
              <w:t>151.03  Duty to Trim Trees</w:t>
            </w:r>
          </w:p>
        </w:tc>
        <w:tc>
          <w:tcPr>
            <w:tcW w:w="4284" w:type="dxa"/>
          </w:tcPr>
          <w:p w:rsidR="006F3DD6" w:rsidRDefault="006F3DD6">
            <w:pPr>
              <w:pStyle w:val="miniindex"/>
            </w:pPr>
            <w:r>
              <w:t>151.06  Inspection and Removal</w:t>
            </w:r>
          </w:p>
        </w:tc>
      </w:tr>
    </w:tbl>
    <w:p w:rsidR="006F3DD6" w:rsidRDefault="006F3DD6" w:rsidP="00941DAD">
      <w:pPr>
        <w:pStyle w:val="section2"/>
        <w:spacing w:before="600"/>
      </w:pPr>
      <w:r>
        <w:rPr>
          <w:rStyle w:val="sectiontitle"/>
        </w:rPr>
        <w:t>151.01</w:t>
      </w:r>
      <w:r>
        <w:rPr>
          <w:rStyle w:val="sectiontitle"/>
        </w:rPr>
        <w:tab/>
        <w:t xml:space="preserve">DEFINITIONS.  </w:t>
      </w:r>
      <w:r>
        <w:t xml:space="preserve">For use in this chapter, the following terms are defined:  </w:t>
      </w:r>
    </w:p>
    <w:p w:rsidR="006F3DD6" w:rsidRDefault="006F3DD6" w:rsidP="0060478B">
      <w:pPr>
        <w:pStyle w:val="subsection1"/>
      </w:pPr>
      <w:r>
        <w:t>1.</w:t>
      </w:r>
      <w:r>
        <w:tab/>
        <w:t>“Adjacent land owners” means property abutting City streets or City property.</w:t>
      </w:r>
    </w:p>
    <w:p w:rsidR="006F3DD6" w:rsidRDefault="006F3DD6" w:rsidP="0060478B">
      <w:pPr>
        <w:pStyle w:val="subsection1"/>
      </w:pPr>
      <w:r>
        <w:t>2.</w:t>
      </w:r>
      <w:r>
        <w:tab/>
        <w:t>“City right-of-way” means the area between the traveled street or curb line and the abutting land owners lot line.  Sometimes referred to as the terrace area.</w:t>
      </w:r>
    </w:p>
    <w:p w:rsidR="006F3DD6" w:rsidRDefault="006F3DD6" w:rsidP="0060478B">
      <w:pPr>
        <w:pStyle w:val="subsection1"/>
      </w:pPr>
      <w:r>
        <w:t>3.</w:t>
      </w:r>
      <w:r>
        <w:tab/>
        <w:t>“Curb line” means the edge of the maintained and traveled portion of the street.</w:t>
      </w:r>
    </w:p>
    <w:p w:rsidR="006F3DD6" w:rsidRDefault="006F3DD6" w:rsidP="0060478B">
      <w:pPr>
        <w:pStyle w:val="subsection1"/>
      </w:pPr>
      <w:r>
        <w:t>4.</w:t>
      </w:r>
      <w:r>
        <w:tab/>
        <w:t>“Property line” means surveyed, plotted or dedicated land parcels.</w:t>
      </w:r>
    </w:p>
    <w:p w:rsidR="006F3DD6" w:rsidRDefault="006F3DD6" w:rsidP="00F57131">
      <w:pPr>
        <w:pStyle w:val="section2"/>
      </w:pPr>
      <w:r>
        <w:rPr>
          <w:rStyle w:val="sectiontitle"/>
        </w:rPr>
        <w:t>151.02</w:t>
      </w:r>
      <w:r>
        <w:rPr>
          <w:rStyle w:val="sectiontitle"/>
        </w:rPr>
        <w:tab/>
        <w:t xml:space="preserve">PLANTING RESTRICTIONS.  </w:t>
      </w:r>
    </w:p>
    <w:p w:rsidR="006F3DD6" w:rsidRDefault="006F3DD6">
      <w:pPr>
        <w:pStyle w:val="subsection1"/>
      </w:pPr>
      <w:r>
        <w:t>1.</w:t>
      </w:r>
      <w:r>
        <w:tab/>
        <w:t>The City of Winfield from the adoption date of the ordinance codified in this section prohibits the planting of trees and shrubs on any of the City right-of-way.</w:t>
      </w:r>
    </w:p>
    <w:p w:rsidR="006F3DD6" w:rsidRDefault="006F3DD6">
      <w:pPr>
        <w:pStyle w:val="subsection1"/>
      </w:pPr>
      <w:r>
        <w:t>2.</w:t>
      </w:r>
      <w:r>
        <w:tab/>
        <w:t>Special permission may be granted by the City Council with the adjacent land owner assuming total responsibility for all the maintenance and removal of any trees.  These allowed trees are to be recorded and tracked.</w:t>
      </w:r>
    </w:p>
    <w:p w:rsidR="006F3DD6" w:rsidRDefault="006F3DD6">
      <w:pPr>
        <w:pStyle w:val="subsection1"/>
      </w:pPr>
      <w:r>
        <w:t>3.</w:t>
      </w:r>
      <w:r>
        <w:tab/>
        <w:t>Flowers with a total growing height of under 24 inches are permitted.</w:t>
      </w:r>
    </w:p>
    <w:p w:rsidR="006F3DD6" w:rsidRDefault="006F3DD6" w:rsidP="00F57131">
      <w:pPr>
        <w:pStyle w:val="section2"/>
        <w:rPr>
          <w:rStyle w:val="sectiontitle"/>
        </w:rPr>
      </w:pPr>
      <w:r>
        <w:rPr>
          <w:rStyle w:val="sectiontitle"/>
        </w:rPr>
        <w:t>151.03</w:t>
      </w:r>
      <w:r>
        <w:rPr>
          <w:rStyle w:val="sectiontitle"/>
        </w:rPr>
        <w:tab/>
        <w:t xml:space="preserve">DUTY TO TRIM TREES.  </w:t>
      </w:r>
    </w:p>
    <w:p w:rsidR="006F3DD6" w:rsidRDefault="006F3DD6" w:rsidP="00724CF3">
      <w:pPr>
        <w:pStyle w:val="subsection1"/>
      </w:pPr>
      <w:r>
        <w:t>1.</w:t>
      </w:r>
      <w:r>
        <w:tab/>
        <w:t>City Responsibility.</w:t>
      </w:r>
    </w:p>
    <w:p w:rsidR="006F3DD6" w:rsidRDefault="006F3DD6" w:rsidP="00724CF3">
      <w:pPr>
        <w:pStyle w:val="subsectionA"/>
      </w:pPr>
      <w:r>
        <w:t>A.</w:t>
      </w:r>
      <w:r>
        <w:tab/>
        <w:t>The Winfield City Public Works Department shall assume the responsibility of trimming all trees overhanging the traveled portion of City streets.</w:t>
      </w:r>
    </w:p>
    <w:p w:rsidR="006F3DD6" w:rsidRDefault="006F3DD6" w:rsidP="00724CF3">
      <w:pPr>
        <w:pStyle w:val="subsectionA"/>
      </w:pPr>
      <w:r>
        <w:t>B.</w:t>
      </w:r>
      <w:r>
        <w:tab/>
        <w:t>Trimming shall be at least 15 feet above the traveled portion of any City street measured from the curb line.</w:t>
      </w:r>
    </w:p>
    <w:p w:rsidR="006F3DD6" w:rsidRDefault="006F3DD6" w:rsidP="00724CF3">
      <w:pPr>
        <w:pStyle w:val="subsectionA"/>
      </w:pPr>
      <w:r>
        <w:t>C.</w:t>
      </w:r>
      <w:r>
        <w:tab/>
        <w:t xml:space="preserve">By request of the Winfield City Police Chief, the City Public Works Department shall trim trees at intersections that create a traffic visibility hazard. </w:t>
      </w:r>
    </w:p>
    <w:p w:rsidR="006F3DD6" w:rsidRDefault="006F3DD6" w:rsidP="00724CF3">
      <w:pPr>
        <w:pStyle w:val="subsectionA"/>
      </w:pPr>
      <w:r>
        <w:t>D.</w:t>
      </w:r>
      <w:r>
        <w:tab/>
        <w:t>Dead and diseased trees shall be removed by the City per state code.</w:t>
      </w:r>
    </w:p>
    <w:p w:rsidR="006F3DD6" w:rsidRDefault="006F3DD6" w:rsidP="00F60CC4">
      <w:pPr>
        <w:pStyle w:val="subsection1"/>
      </w:pPr>
      <w:r>
        <w:t>2.</w:t>
      </w:r>
      <w:r>
        <w:tab/>
        <w:t>Property Owners.</w:t>
      </w:r>
    </w:p>
    <w:p w:rsidR="006F3DD6" w:rsidRDefault="006F3DD6" w:rsidP="00F60CC4">
      <w:pPr>
        <w:pStyle w:val="subsectionA"/>
      </w:pPr>
      <w:r>
        <w:t>A.</w:t>
      </w:r>
      <w:r>
        <w:tab/>
        <w:t>Adjacent land owners will be responsible for all other maintenance of trees and shrubs.</w:t>
      </w:r>
    </w:p>
    <w:p w:rsidR="006F3DD6" w:rsidRDefault="006F3DD6" w:rsidP="00F60CC4">
      <w:pPr>
        <w:pStyle w:val="subsectionA"/>
      </w:pPr>
      <w:r>
        <w:t>B.</w:t>
      </w:r>
      <w:r>
        <w:tab/>
        <w:t>Trees and shrubs are to be kept trimmed seven (7) feet above sidewalks by the abutting land owner.</w:t>
      </w:r>
    </w:p>
    <w:p w:rsidR="006F3DD6" w:rsidRDefault="006F3DD6" w:rsidP="00F60CC4">
      <w:pPr>
        <w:pStyle w:val="subsectionA"/>
      </w:pPr>
      <w:r>
        <w:t>C.</w:t>
      </w:r>
      <w:r>
        <w:tab/>
        <w:t>Stump removal is the responsibility of the landowner.</w:t>
      </w:r>
    </w:p>
    <w:p w:rsidR="006F3DD6" w:rsidRDefault="006F3DD6" w:rsidP="00F57131">
      <w:pPr>
        <w:pStyle w:val="section2"/>
      </w:pPr>
      <w:r>
        <w:rPr>
          <w:rStyle w:val="sectiontitle"/>
        </w:rPr>
        <w:t>151.04</w:t>
      </w:r>
      <w:r>
        <w:rPr>
          <w:rStyle w:val="sectiontitle"/>
        </w:rPr>
        <w:tab/>
        <w:t xml:space="preserve">TRIMMING TREES TO BE SUPERVISED.  </w:t>
      </w:r>
      <w:r>
        <w:t xml:space="preserve">Except as allowed in Section 151.03, it is unlawful for any person to trim or cut any tree in a street or public place unless the work is done under the supervision of the City. </w:t>
      </w:r>
    </w:p>
    <w:p w:rsidR="006F3DD6" w:rsidRDefault="006F3DD6" w:rsidP="00F57131">
      <w:pPr>
        <w:pStyle w:val="section2"/>
      </w:pPr>
      <w:r>
        <w:rPr>
          <w:rStyle w:val="sectiontitle"/>
        </w:rPr>
        <w:t>151.05</w:t>
      </w:r>
      <w:r>
        <w:rPr>
          <w:rStyle w:val="sectiontitle"/>
        </w:rPr>
        <w:tab/>
        <w:t xml:space="preserve">DISEASE CONTROL.  </w:t>
      </w:r>
      <w:r>
        <w:t>Any dead, diseased or damaged tree or shrub which may harbor serious insect or disease pests or disease injurious to other trees is hereby declared to be a nuisance.</w:t>
      </w:r>
    </w:p>
    <w:p w:rsidR="006F3DD6" w:rsidRDefault="006F3DD6" w:rsidP="00F57131">
      <w:pPr>
        <w:pStyle w:val="section2"/>
      </w:pPr>
      <w:r>
        <w:rPr>
          <w:rStyle w:val="sectiontitle"/>
        </w:rPr>
        <w:t>151.06</w:t>
      </w:r>
      <w:r>
        <w:rPr>
          <w:rStyle w:val="sectiontitle"/>
        </w:rPr>
        <w:tab/>
        <w:t xml:space="preserve">INSPECTION AND REMOVAL.  </w:t>
      </w:r>
      <w:r>
        <w:t>The Council shall inspect or cause to be inspected any trees or shrubs in the City reported or suspected to be dead, diseased or damaged, and such trees and shrubs shall be subject to the following:</w:t>
      </w:r>
    </w:p>
    <w:p w:rsidR="006F3DD6" w:rsidRDefault="006F3DD6">
      <w:pPr>
        <w:pStyle w:val="subsection1"/>
      </w:pPr>
      <w:r>
        <w:t>1.</w:t>
      </w:r>
      <w:r>
        <w:tab/>
        <w:t>City Property.  If it is determined that any such condition exists on any public property, including the strip between the curb and the lot line of private property, the Council may cause such condition to be corrected by treatment or removal.  The Council may also order the removal of any trees on the streets of the City which interfere with the making of improvements or with travel thereon.</w:t>
      </w:r>
    </w:p>
    <w:p w:rsidR="006F3DD6" w:rsidRDefault="006F3DD6">
      <w:pPr>
        <w:pStyle w:val="subsection1"/>
      </w:pPr>
      <w:r>
        <w:t>2.</w:t>
      </w:r>
      <w:r>
        <w:tab/>
        <w:t xml:space="preserve">Private Property.  If it is determined with reasonable certainty that any such condition exists on private property and that danger to other trees or to adjoining property or passing motorists or pedestrians is imminent, the Council shall notify by certified mail the owner, occupant or person in charge of such property to correct such condition by treatment or removal within fourteen (14) days of said notification.  If such owner, occupant or person in charge of said property fails to comply within fourteen (14) days of receipt of notice, the Council may cause the condition to be corrected and the cost assessed against the property.  </w:t>
      </w:r>
    </w:p>
    <w:p w:rsidR="006F3DD6" w:rsidRDefault="006F3DD6">
      <w:pPr>
        <w:pStyle w:val="citation"/>
      </w:pPr>
      <w:r>
        <w:t>(Code of Iowa, Sec. 364.12[3b &amp; h])</w:t>
      </w:r>
    </w:p>
    <w:p w:rsidR="006F3DD6" w:rsidRDefault="006F3DD6">
      <w:pPr>
        <w:pStyle w:val="section"/>
        <w:jc w:val="center"/>
      </w:pPr>
    </w:p>
    <w:p w:rsidR="006F3DD6" w:rsidRDefault="006F3DD6">
      <w:pPr>
        <w:pStyle w:val="section"/>
        <w:spacing w:before="0"/>
        <w:jc w:val="center"/>
      </w:pPr>
    </w:p>
    <w:p w:rsidR="006F3DD6" w:rsidRDefault="006F3DD6">
      <w:pPr>
        <w:pStyle w:val="section"/>
        <w:spacing w:before="0"/>
        <w:jc w:val="center"/>
      </w:pPr>
    </w:p>
    <w:p w:rsidR="006F3DD6" w:rsidRDefault="006F3DD6">
      <w:pPr>
        <w:pStyle w:val="section"/>
        <w:jc w:val="center"/>
      </w:pPr>
      <w:r>
        <w:t>[The next page is 751]</w:t>
      </w:r>
    </w:p>
    <w:p w:rsidR="006F3DD6" w:rsidRDefault="006F3DD6">
      <w:pPr>
        <w:pStyle w:val="section"/>
        <w:sectPr w:rsidR="006F3DD6">
          <w:headerReference w:type="even" r:id="rId205"/>
          <w:headerReference w:type="default" r:id="rId206"/>
          <w:headerReference w:type="first" r:id="rId207"/>
          <w:pgSz w:w="12240" w:h="15840" w:code="1"/>
          <w:pgMar w:top="1440" w:right="1800" w:bottom="1440" w:left="1800" w:header="720" w:footer="432" w:gutter="288"/>
          <w:paperSrc w:first="4253" w:other="4253"/>
          <w:cols w:space="720"/>
          <w:titlePg/>
        </w:sectPr>
      </w:pPr>
    </w:p>
    <w:p w:rsidR="006F3DD6" w:rsidRDefault="006F3DD6">
      <w:pPr>
        <w:pStyle w:val="chapternumber"/>
      </w:pPr>
      <w:bookmarkStart w:id="269" w:name="_Toc516508089"/>
      <w:bookmarkStart w:id="270" w:name="_Toc389813758"/>
      <w:r>
        <w:t>CHAPTER 165</w:t>
      </w:r>
      <w:bookmarkEnd w:id="269"/>
      <w:bookmarkEnd w:id="270"/>
    </w:p>
    <w:p w:rsidR="006F3DD6" w:rsidRDefault="006F3DD6">
      <w:pPr>
        <w:pStyle w:val="chaptertitle"/>
      </w:pPr>
      <w:bookmarkStart w:id="271" w:name="_Toc516508090"/>
      <w:bookmarkStart w:id="272" w:name="_Toc389813759"/>
      <w:r>
        <w:t>ZONING REGULATIONS</w:t>
      </w:r>
      <w:bookmarkEnd w:id="271"/>
      <w:bookmarkEnd w:id="272"/>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165.01  Definitions</w:t>
            </w:r>
          </w:p>
        </w:tc>
        <w:tc>
          <w:tcPr>
            <w:tcW w:w="4284" w:type="dxa"/>
          </w:tcPr>
          <w:p w:rsidR="006F3DD6" w:rsidRDefault="006F3DD6" w:rsidP="00F57131">
            <w:pPr>
              <w:pStyle w:val="miniindex"/>
            </w:pPr>
            <w:r>
              <w:t>165.16  R-1 Single-Family Residential District</w:t>
            </w:r>
          </w:p>
        </w:tc>
      </w:tr>
      <w:tr w:rsidR="006F3DD6">
        <w:tc>
          <w:tcPr>
            <w:tcW w:w="4284" w:type="dxa"/>
          </w:tcPr>
          <w:p w:rsidR="006F3DD6" w:rsidRDefault="006F3DD6">
            <w:pPr>
              <w:pStyle w:val="miniindex"/>
            </w:pPr>
            <w:r>
              <w:t>165.02  Interpretation</w:t>
            </w:r>
          </w:p>
        </w:tc>
        <w:tc>
          <w:tcPr>
            <w:tcW w:w="4284" w:type="dxa"/>
          </w:tcPr>
          <w:p w:rsidR="006F3DD6" w:rsidRDefault="006F3DD6">
            <w:pPr>
              <w:pStyle w:val="miniindex"/>
            </w:pPr>
            <w:r>
              <w:t>165.17  R-2 Mixed Residential District</w:t>
            </w:r>
          </w:p>
        </w:tc>
      </w:tr>
      <w:tr w:rsidR="006F3DD6">
        <w:tc>
          <w:tcPr>
            <w:tcW w:w="4284" w:type="dxa"/>
          </w:tcPr>
          <w:p w:rsidR="006F3DD6" w:rsidRDefault="006F3DD6">
            <w:pPr>
              <w:pStyle w:val="miniindex"/>
            </w:pPr>
            <w:r>
              <w:t>165.03  Application of District Regulations</w:t>
            </w:r>
          </w:p>
        </w:tc>
        <w:tc>
          <w:tcPr>
            <w:tcW w:w="4284" w:type="dxa"/>
          </w:tcPr>
          <w:p w:rsidR="006F3DD6" w:rsidRDefault="006F3DD6">
            <w:pPr>
              <w:pStyle w:val="miniindex"/>
            </w:pPr>
            <w:r>
              <w:t>165.18  C-1 Highway Commercial District</w:t>
            </w:r>
          </w:p>
        </w:tc>
      </w:tr>
      <w:tr w:rsidR="006F3DD6">
        <w:tc>
          <w:tcPr>
            <w:tcW w:w="4284" w:type="dxa"/>
          </w:tcPr>
          <w:p w:rsidR="006F3DD6" w:rsidRDefault="006F3DD6">
            <w:pPr>
              <w:pStyle w:val="miniindex"/>
            </w:pPr>
            <w:r>
              <w:t>165.04  Applicability</w:t>
            </w:r>
          </w:p>
        </w:tc>
        <w:tc>
          <w:tcPr>
            <w:tcW w:w="4284" w:type="dxa"/>
          </w:tcPr>
          <w:p w:rsidR="006F3DD6" w:rsidRDefault="006F3DD6">
            <w:pPr>
              <w:pStyle w:val="miniindex"/>
            </w:pPr>
            <w:r>
              <w:t>165.19  C-2 General Retail District</w:t>
            </w:r>
          </w:p>
        </w:tc>
      </w:tr>
      <w:tr w:rsidR="006F3DD6">
        <w:tc>
          <w:tcPr>
            <w:tcW w:w="4284" w:type="dxa"/>
          </w:tcPr>
          <w:p w:rsidR="006F3DD6" w:rsidRDefault="006F3DD6">
            <w:pPr>
              <w:pStyle w:val="miniindex"/>
            </w:pPr>
            <w:r>
              <w:t>165.05  Conformance Required</w:t>
            </w:r>
          </w:p>
        </w:tc>
        <w:tc>
          <w:tcPr>
            <w:tcW w:w="4284" w:type="dxa"/>
          </w:tcPr>
          <w:p w:rsidR="006F3DD6" w:rsidRDefault="006F3DD6">
            <w:pPr>
              <w:pStyle w:val="miniindex"/>
            </w:pPr>
            <w:r>
              <w:t>165.20  M-1 Industrial District</w:t>
            </w:r>
          </w:p>
        </w:tc>
      </w:tr>
      <w:tr w:rsidR="006F3DD6">
        <w:tc>
          <w:tcPr>
            <w:tcW w:w="4284" w:type="dxa"/>
          </w:tcPr>
          <w:p w:rsidR="006F3DD6" w:rsidRDefault="006F3DD6">
            <w:pPr>
              <w:pStyle w:val="miniindex"/>
            </w:pPr>
            <w:r>
              <w:t>165.06  Height, Density or Yard Required</w:t>
            </w:r>
          </w:p>
        </w:tc>
        <w:tc>
          <w:tcPr>
            <w:tcW w:w="4284" w:type="dxa"/>
          </w:tcPr>
          <w:p w:rsidR="006F3DD6" w:rsidRDefault="006F3DD6">
            <w:pPr>
              <w:pStyle w:val="miniindex"/>
            </w:pPr>
            <w:r>
              <w:t>165.21  Supplementary District Regulations</w:t>
            </w:r>
          </w:p>
        </w:tc>
      </w:tr>
      <w:tr w:rsidR="006F3DD6">
        <w:tc>
          <w:tcPr>
            <w:tcW w:w="4284" w:type="dxa"/>
          </w:tcPr>
          <w:p w:rsidR="006F3DD6" w:rsidRDefault="006F3DD6">
            <w:pPr>
              <w:pStyle w:val="miniindex"/>
            </w:pPr>
            <w:r>
              <w:t xml:space="preserve">165.07  Separate Yards, Open Space and Off-Street </w:t>
            </w:r>
          </w:p>
        </w:tc>
        <w:tc>
          <w:tcPr>
            <w:tcW w:w="4284" w:type="dxa"/>
          </w:tcPr>
          <w:p w:rsidR="006F3DD6" w:rsidRDefault="006F3DD6">
            <w:pPr>
              <w:pStyle w:val="miniindex"/>
            </w:pPr>
            <w:r>
              <w:t>165.22  Mobile Homes and Mobile Home Parks</w:t>
            </w:r>
          </w:p>
        </w:tc>
      </w:tr>
      <w:tr w:rsidR="006F3DD6">
        <w:tc>
          <w:tcPr>
            <w:tcW w:w="4284" w:type="dxa"/>
          </w:tcPr>
          <w:p w:rsidR="006F3DD6" w:rsidRDefault="006F3DD6">
            <w:pPr>
              <w:pStyle w:val="miniindex"/>
              <w:ind w:left="720"/>
            </w:pPr>
            <w:r>
              <w:t>Parking Required</w:t>
            </w:r>
          </w:p>
        </w:tc>
        <w:tc>
          <w:tcPr>
            <w:tcW w:w="4284" w:type="dxa"/>
          </w:tcPr>
          <w:p w:rsidR="006F3DD6" w:rsidRDefault="006F3DD6">
            <w:pPr>
              <w:pStyle w:val="miniindex"/>
            </w:pPr>
            <w:r>
              <w:t>165.23  Nonconforming Uses</w:t>
            </w:r>
          </w:p>
        </w:tc>
      </w:tr>
      <w:tr w:rsidR="006F3DD6">
        <w:tc>
          <w:tcPr>
            <w:tcW w:w="4284" w:type="dxa"/>
          </w:tcPr>
          <w:p w:rsidR="006F3DD6" w:rsidRDefault="006F3DD6">
            <w:pPr>
              <w:pStyle w:val="miniindex"/>
            </w:pPr>
            <w:r>
              <w:t>165.08  Minimum Yards and Lot Areas Required</w:t>
            </w:r>
          </w:p>
        </w:tc>
        <w:tc>
          <w:tcPr>
            <w:tcW w:w="4284" w:type="dxa"/>
          </w:tcPr>
          <w:p w:rsidR="006F3DD6" w:rsidRDefault="006F3DD6">
            <w:pPr>
              <w:pStyle w:val="miniindex"/>
            </w:pPr>
            <w:r>
              <w:t>165.24  Zoning Permit</w:t>
            </w:r>
          </w:p>
        </w:tc>
      </w:tr>
      <w:tr w:rsidR="006F3DD6">
        <w:tc>
          <w:tcPr>
            <w:tcW w:w="4284" w:type="dxa"/>
          </w:tcPr>
          <w:p w:rsidR="006F3DD6" w:rsidRDefault="006F3DD6">
            <w:pPr>
              <w:pStyle w:val="miniindex"/>
            </w:pPr>
            <w:r>
              <w:t>165.09  Districts Established</w:t>
            </w:r>
          </w:p>
        </w:tc>
        <w:tc>
          <w:tcPr>
            <w:tcW w:w="4284" w:type="dxa"/>
          </w:tcPr>
          <w:p w:rsidR="006F3DD6" w:rsidRDefault="006F3DD6">
            <w:pPr>
              <w:pStyle w:val="miniindex"/>
            </w:pPr>
            <w:r>
              <w:t>165.25  Board of Adjustment</w:t>
            </w:r>
          </w:p>
        </w:tc>
      </w:tr>
      <w:tr w:rsidR="006F3DD6">
        <w:tc>
          <w:tcPr>
            <w:tcW w:w="4284" w:type="dxa"/>
          </w:tcPr>
          <w:p w:rsidR="006F3DD6" w:rsidRDefault="006F3DD6">
            <w:pPr>
              <w:pStyle w:val="miniindex"/>
            </w:pPr>
            <w:r>
              <w:t>165.10  Adoption of Zoning Map</w:t>
            </w:r>
          </w:p>
        </w:tc>
        <w:tc>
          <w:tcPr>
            <w:tcW w:w="4284" w:type="dxa"/>
          </w:tcPr>
          <w:p w:rsidR="006F3DD6" w:rsidRDefault="006F3DD6">
            <w:pPr>
              <w:pStyle w:val="miniindex"/>
            </w:pPr>
            <w:r>
              <w:t>165.26  Powers and Duties of Board of Adjustment</w:t>
            </w:r>
          </w:p>
        </w:tc>
      </w:tr>
      <w:tr w:rsidR="006F3DD6">
        <w:tc>
          <w:tcPr>
            <w:tcW w:w="4284" w:type="dxa"/>
          </w:tcPr>
          <w:p w:rsidR="006F3DD6" w:rsidRDefault="006F3DD6">
            <w:pPr>
              <w:pStyle w:val="miniindex"/>
              <w:rPr>
                <w:rStyle w:val="sectiontitle"/>
                <w:b/>
              </w:rPr>
            </w:pPr>
            <w:r>
              <w:t xml:space="preserve">165.11  </w:t>
            </w:r>
            <w:r>
              <w:rPr>
                <w:rStyle w:val="sectiontitle"/>
                <w:b/>
              </w:rPr>
              <w:t>Identification of Zoning Map</w:t>
            </w:r>
          </w:p>
        </w:tc>
        <w:tc>
          <w:tcPr>
            <w:tcW w:w="4284" w:type="dxa"/>
          </w:tcPr>
          <w:p w:rsidR="006F3DD6" w:rsidRDefault="006F3DD6">
            <w:pPr>
              <w:pStyle w:val="miniindex"/>
            </w:pPr>
            <w:r>
              <w:t>165.27  Decisions of the Board of Adjustment</w:t>
            </w:r>
          </w:p>
        </w:tc>
      </w:tr>
      <w:tr w:rsidR="006F3DD6">
        <w:tc>
          <w:tcPr>
            <w:tcW w:w="4284" w:type="dxa"/>
          </w:tcPr>
          <w:p w:rsidR="006F3DD6" w:rsidRDefault="006F3DD6">
            <w:pPr>
              <w:pStyle w:val="miniindex"/>
            </w:pPr>
            <w:r>
              <w:t>165.12  Interpretation of District Boundaries</w:t>
            </w:r>
          </w:p>
        </w:tc>
        <w:tc>
          <w:tcPr>
            <w:tcW w:w="4284" w:type="dxa"/>
          </w:tcPr>
          <w:p w:rsidR="006F3DD6" w:rsidRDefault="006F3DD6">
            <w:pPr>
              <w:pStyle w:val="miniindex"/>
            </w:pPr>
            <w:r>
              <w:t>165.28  Appeals</w:t>
            </w:r>
          </w:p>
        </w:tc>
      </w:tr>
      <w:tr w:rsidR="006F3DD6">
        <w:tc>
          <w:tcPr>
            <w:tcW w:w="4284" w:type="dxa"/>
          </w:tcPr>
          <w:p w:rsidR="006F3DD6" w:rsidRDefault="006F3DD6">
            <w:pPr>
              <w:pStyle w:val="miniindex"/>
            </w:pPr>
            <w:r>
              <w:t>165.13  Changes in Zoning Map</w:t>
            </w:r>
          </w:p>
        </w:tc>
        <w:tc>
          <w:tcPr>
            <w:tcW w:w="4284" w:type="dxa"/>
          </w:tcPr>
          <w:p w:rsidR="006F3DD6" w:rsidRDefault="006F3DD6">
            <w:pPr>
              <w:pStyle w:val="miniindex"/>
            </w:pPr>
            <w:r>
              <w:t>165.29  Amendment Procedure</w:t>
            </w:r>
          </w:p>
        </w:tc>
      </w:tr>
      <w:tr w:rsidR="006F3DD6">
        <w:tc>
          <w:tcPr>
            <w:tcW w:w="4284" w:type="dxa"/>
          </w:tcPr>
          <w:p w:rsidR="006F3DD6" w:rsidRDefault="006F3DD6">
            <w:pPr>
              <w:pStyle w:val="miniindex"/>
            </w:pPr>
            <w:r>
              <w:t>165.14  Application for Change in District Boundaries</w:t>
            </w:r>
          </w:p>
        </w:tc>
        <w:tc>
          <w:tcPr>
            <w:tcW w:w="4284" w:type="dxa"/>
          </w:tcPr>
          <w:p w:rsidR="006F3DD6" w:rsidRDefault="006F3DD6">
            <w:pPr>
              <w:pStyle w:val="miniindex"/>
            </w:pPr>
            <w:r>
              <w:t>165.30  Administration and Enforcement</w:t>
            </w:r>
          </w:p>
        </w:tc>
      </w:tr>
      <w:tr w:rsidR="006F3DD6">
        <w:tc>
          <w:tcPr>
            <w:tcW w:w="4284" w:type="dxa"/>
          </w:tcPr>
          <w:p w:rsidR="006F3DD6" w:rsidRDefault="006F3DD6">
            <w:pPr>
              <w:pStyle w:val="miniindex"/>
            </w:pPr>
            <w:r>
              <w:t>165.15  A-1 Agricultural District</w:t>
            </w:r>
          </w:p>
        </w:tc>
        <w:tc>
          <w:tcPr>
            <w:tcW w:w="4284" w:type="dxa"/>
          </w:tcPr>
          <w:p w:rsidR="006F3DD6" w:rsidRDefault="006F3DD6">
            <w:pPr>
              <w:pStyle w:val="miniindex"/>
            </w:pPr>
            <w:r>
              <w:t xml:space="preserve">165.31  Violations </w:t>
            </w:r>
          </w:p>
        </w:tc>
      </w:tr>
    </w:tbl>
    <w:p w:rsidR="006F3DD6" w:rsidRDefault="006F3DD6" w:rsidP="00F57131">
      <w:pPr>
        <w:pStyle w:val="section2"/>
        <w:spacing w:before="600"/>
      </w:pPr>
      <w:r>
        <w:rPr>
          <w:rStyle w:val="sectiontitle"/>
        </w:rPr>
        <w:t>165.01</w:t>
      </w:r>
      <w:r>
        <w:rPr>
          <w:rStyle w:val="sectiontitle"/>
        </w:rPr>
        <w:tab/>
        <w:t>DEFINITIONS.</w:t>
      </w:r>
      <w:r>
        <w:t xml:space="preserve">  For the purpose of this chapter, the following terms and words are defined. </w:t>
      </w:r>
    </w:p>
    <w:p w:rsidR="006F3DD6" w:rsidRDefault="006F3DD6" w:rsidP="000479AE">
      <w:pPr>
        <w:pStyle w:val="Sub1Auto"/>
        <w:numPr>
          <w:ilvl w:val="0"/>
          <w:numId w:val="37"/>
        </w:numPr>
      </w:pPr>
      <w:r>
        <w:t xml:space="preserve">“Accessory use of building” means use or structure subordinate to the principal use of building or land on the same lot or parcel of ground and serving a purpose customarily incidental to the use of the principal building or use of land. </w:t>
      </w:r>
    </w:p>
    <w:p w:rsidR="006F3DD6" w:rsidRDefault="006F3DD6" w:rsidP="000479AE">
      <w:pPr>
        <w:pStyle w:val="Sub1Auto"/>
        <w:numPr>
          <w:ilvl w:val="0"/>
          <w:numId w:val="37"/>
        </w:numPr>
      </w:pPr>
      <w:r>
        <w:t xml:space="preserve">“Alterations, structural” means any change in the supporting members of a building such as bearing walls, columns, beams or girders. </w:t>
      </w:r>
    </w:p>
    <w:p w:rsidR="006F3DD6" w:rsidRDefault="006F3DD6" w:rsidP="000479AE">
      <w:pPr>
        <w:pStyle w:val="Sub1Auto"/>
        <w:numPr>
          <w:ilvl w:val="0"/>
          <w:numId w:val="37"/>
        </w:numPr>
      </w:pPr>
      <w:r>
        <w:t xml:space="preserve">“Apartment house” means a building arranged, intended or designed to be occupied by three or more families living independently of each other. </w:t>
      </w:r>
    </w:p>
    <w:p w:rsidR="006F3DD6" w:rsidRDefault="006F3DD6" w:rsidP="000479AE">
      <w:pPr>
        <w:pStyle w:val="Sub1Auto"/>
        <w:numPr>
          <w:ilvl w:val="0"/>
          <w:numId w:val="37"/>
        </w:numPr>
      </w:pPr>
      <w:r>
        <w:t xml:space="preserve">“Basement” means a story having part but not more than one-half of its height below grade.  A basement is counted as a story for the purpose of height regulation. </w:t>
      </w:r>
    </w:p>
    <w:p w:rsidR="006F3DD6" w:rsidRDefault="006F3DD6" w:rsidP="000479AE">
      <w:pPr>
        <w:pStyle w:val="Sub1Auto"/>
        <w:numPr>
          <w:ilvl w:val="0"/>
          <w:numId w:val="37"/>
        </w:numPr>
      </w:pPr>
      <w:r>
        <w:t xml:space="preserve">“Building” means anything constructed, erected or built, the use of which requires more or less permanent location on the ground, and designed for the support, enclosure, shelter or protection of persons, animals, chattels, or property of any kind, including, but without limiting the generality of the foregoing, installations such as signs, billboards, radio towers, and other facilities not designed for storage of property or occupancy by persons. </w:t>
      </w:r>
    </w:p>
    <w:p w:rsidR="006F3DD6" w:rsidRDefault="006F3DD6" w:rsidP="000479AE">
      <w:pPr>
        <w:pStyle w:val="Sub1Auto"/>
        <w:numPr>
          <w:ilvl w:val="0"/>
          <w:numId w:val="37"/>
        </w:numPr>
      </w:pPr>
      <w:r>
        <w:t xml:space="preserve">“Building height” means the vertical distance from the grade to the highest point of the coping of a flat roof or to the deck line of a mansard roof, or to the mean height level between eaves and ridge for gable, hip and gambrel roofs. </w:t>
      </w:r>
    </w:p>
    <w:p w:rsidR="006F3DD6" w:rsidRDefault="006F3DD6" w:rsidP="000479AE">
      <w:pPr>
        <w:pStyle w:val="Sub1Auto"/>
        <w:numPr>
          <w:ilvl w:val="0"/>
          <w:numId w:val="37"/>
        </w:numPr>
      </w:pPr>
      <w:r>
        <w:t xml:space="preserve">“Cellar” means a story having more than one-half of its height below grade.  A cellar is not included in computing the number of stories for the purpose of height measurement. </w:t>
      </w:r>
    </w:p>
    <w:p w:rsidR="006F3DD6" w:rsidRDefault="006F3DD6" w:rsidP="000479AE">
      <w:pPr>
        <w:pStyle w:val="Sub1Auto"/>
        <w:numPr>
          <w:ilvl w:val="0"/>
          <w:numId w:val="37"/>
        </w:numPr>
      </w:pPr>
      <w:r>
        <w:t xml:space="preserve">“Commission” means the Planning and Zoning Commission of the City. </w:t>
      </w:r>
    </w:p>
    <w:p w:rsidR="006F3DD6" w:rsidRDefault="006F3DD6" w:rsidP="000479AE">
      <w:pPr>
        <w:pStyle w:val="Sub1Auto"/>
        <w:numPr>
          <w:ilvl w:val="0"/>
          <w:numId w:val="37"/>
        </w:numPr>
      </w:pPr>
      <w:r>
        <w:t>“Developed street” means a street that has a covering of concrete, asphalt, seal coat or sufficient rock for year around continuous usage and maintained (including snow removal) by the City of Winfield Public Works Department.</w:t>
      </w:r>
      <w:r w:rsidRPr="00BD3962">
        <w:t xml:space="preserve"> </w:t>
      </w:r>
    </w:p>
    <w:p w:rsidR="006F3DD6" w:rsidRDefault="006F3DD6" w:rsidP="000479AE">
      <w:pPr>
        <w:pStyle w:val="Sub1Auto"/>
        <w:numPr>
          <w:ilvl w:val="0"/>
          <w:numId w:val="37"/>
        </w:numPr>
      </w:pPr>
      <w:r>
        <w:t xml:space="preserve">“Dwelling” means any building or portion thereof which is designed for and used exclusively for residential purposes. </w:t>
      </w:r>
    </w:p>
    <w:p w:rsidR="006F3DD6" w:rsidRDefault="006F3DD6" w:rsidP="000479AE">
      <w:pPr>
        <w:pStyle w:val="Sub1Auto"/>
        <w:numPr>
          <w:ilvl w:val="0"/>
          <w:numId w:val="37"/>
        </w:numPr>
      </w:pPr>
      <w:r>
        <w:t xml:space="preserve">“Dwelling, multiple” means a building designed for or occupied exclusively by more than two families. </w:t>
      </w:r>
    </w:p>
    <w:p w:rsidR="006F3DD6" w:rsidRDefault="006F3DD6" w:rsidP="000479AE">
      <w:pPr>
        <w:pStyle w:val="Sub1Auto"/>
        <w:numPr>
          <w:ilvl w:val="0"/>
          <w:numId w:val="37"/>
        </w:numPr>
      </w:pPr>
      <w:r>
        <w:t xml:space="preserve">“Dwelling, single-family” means a building designed for or occupied by one family. </w:t>
      </w:r>
    </w:p>
    <w:p w:rsidR="006F3DD6" w:rsidRDefault="006F3DD6" w:rsidP="000479AE">
      <w:pPr>
        <w:pStyle w:val="Sub1Auto"/>
        <w:numPr>
          <w:ilvl w:val="0"/>
          <w:numId w:val="37"/>
        </w:numPr>
      </w:pPr>
      <w:r>
        <w:t xml:space="preserve">“Dwelling, two-family” means a building designed for or occupied exclusively by two families. </w:t>
      </w:r>
    </w:p>
    <w:p w:rsidR="006F3DD6" w:rsidRDefault="006F3DD6" w:rsidP="000479AE">
      <w:pPr>
        <w:pStyle w:val="Sub1Auto"/>
        <w:numPr>
          <w:ilvl w:val="0"/>
          <w:numId w:val="37"/>
        </w:numPr>
      </w:pPr>
      <w:r>
        <w:t xml:space="preserve">“Family” means one or more persons occupying a premises and living as a single housekeeping unit, whether or not related to each other by birth, adoption or marriage, as distinguished from a group occupying a boardinghouse, lodging house or hotel as herein defined. </w:t>
      </w:r>
    </w:p>
    <w:p w:rsidR="006F3DD6" w:rsidRDefault="006F3DD6" w:rsidP="000479AE">
      <w:pPr>
        <w:pStyle w:val="Sub1Auto"/>
        <w:numPr>
          <w:ilvl w:val="0"/>
          <w:numId w:val="37"/>
        </w:numPr>
      </w:pPr>
      <w:r>
        <w:t xml:space="preserve">“Farm” means an area which is used for the growing of the usual farm products such as vegetables, fruits and grains, and their storage on the area, as well as for the raising thereon of the usual farm poultry and farm animals.  “Farming” includes the operating of such area for one or more of the above uses with the necessary accessory uses for treating or storing the produce, provided, however, that the operation of any such accessory uses is secondary to that of the normal farming activities, and such accessory uses do not include the feeding of garbage or offal to swine or other animals, or commercial feeding of animals or poultry in confined lots or buildings. </w:t>
      </w:r>
    </w:p>
    <w:p w:rsidR="006F3DD6" w:rsidRDefault="006F3DD6" w:rsidP="000479AE">
      <w:pPr>
        <w:pStyle w:val="Sub1Auto"/>
        <w:numPr>
          <w:ilvl w:val="0"/>
          <w:numId w:val="37"/>
        </w:numPr>
      </w:pPr>
      <w:r>
        <w:t xml:space="preserve">“Frontage” means all the property on one side of a street between two intersecting streets (crossing or terminating) measured along the line of the street, or, if the street is dead-ended, then all of the property abutting on one side between an intersecting street and the dead end of the street. </w:t>
      </w:r>
    </w:p>
    <w:p w:rsidR="006F3DD6" w:rsidRDefault="006F3DD6" w:rsidP="000479AE">
      <w:pPr>
        <w:pStyle w:val="Sub1Auto"/>
        <w:numPr>
          <w:ilvl w:val="0"/>
          <w:numId w:val="37"/>
        </w:numPr>
      </w:pPr>
      <w:r>
        <w:t xml:space="preserve">“Garage, private” means an accessory building designed or used for the storage of not more than four motor-driven vehicles owned and used by the occupants of the building to which it is accessory.  Not more than one of the vehicles may be a commercial vehicle of not more than two-ton capacity. </w:t>
      </w:r>
    </w:p>
    <w:p w:rsidR="006F3DD6" w:rsidRDefault="006F3DD6" w:rsidP="000479AE">
      <w:pPr>
        <w:pStyle w:val="Sub1Auto"/>
        <w:numPr>
          <w:ilvl w:val="0"/>
          <w:numId w:val="37"/>
        </w:numPr>
      </w:pPr>
      <w:r>
        <w:t xml:space="preserve">“Garage, public” means a building or portion thereof, other than a private or storage garage, designed or used for equipping, servicing, repairing, hiring, selling or storing motor-driven vehicles. </w:t>
      </w:r>
    </w:p>
    <w:p w:rsidR="006F3DD6" w:rsidRDefault="006F3DD6" w:rsidP="000479AE">
      <w:pPr>
        <w:pStyle w:val="Sub1Auto"/>
        <w:numPr>
          <w:ilvl w:val="0"/>
          <w:numId w:val="37"/>
        </w:numPr>
      </w:pPr>
      <w:r>
        <w:t xml:space="preserve">“Grade” means the average level of the finished surface of the ground adjacent to the exterior walls of the building; except, when any wall approximately parallels and is not more than five (5) feet from a street line, then the elevation of the street at the center of the wall adjoining the street shall be grade. </w:t>
      </w:r>
    </w:p>
    <w:p w:rsidR="006F3DD6" w:rsidRDefault="006F3DD6" w:rsidP="000479AE">
      <w:pPr>
        <w:pStyle w:val="Sub1Auto"/>
        <w:numPr>
          <w:ilvl w:val="0"/>
          <w:numId w:val="37"/>
        </w:numPr>
      </w:pPr>
      <w:r>
        <w:t xml:space="preserve">“Home occupation” means an occupation or a profession which: </w:t>
      </w:r>
    </w:p>
    <w:p w:rsidR="006F3DD6" w:rsidRDefault="006F3DD6" w:rsidP="000479AE">
      <w:pPr>
        <w:pStyle w:val="subAauto"/>
        <w:numPr>
          <w:ilvl w:val="0"/>
          <w:numId w:val="38"/>
        </w:numPr>
      </w:pPr>
      <w:r>
        <w:t xml:space="preserve">Is customarily carried on in a dwelling unit or in a building or other structure accessory to a dwelling unit; and </w:t>
      </w:r>
    </w:p>
    <w:p w:rsidR="006F3DD6" w:rsidRDefault="006F3DD6" w:rsidP="000479AE">
      <w:pPr>
        <w:pStyle w:val="subAauto"/>
        <w:numPr>
          <w:ilvl w:val="0"/>
          <w:numId w:val="38"/>
        </w:numPr>
      </w:pPr>
      <w:r>
        <w:t xml:space="preserve">Is carried on by a member of the family residing in the dwelling unit; and </w:t>
      </w:r>
    </w:p>
    <w:p w:rsidR="006F3DD6" w:rsidRDefault="006F3DD6" w:rsidP="000479AE">
      <w:pPr>
        <w:pStyle w:val="subAauto"/>
        <w:numPr>
          <w:ilvl w:val="0"/>
          <w:numId w:val="38"/>
        </w:numPr>
      </w:pPr>
      <w:r>
        <w:t xml:space="preserve">Is clearly incidental and secondary to the use of the dwelling unit for residential purposes; and </w:t>
      </w:r>
    </w:p>
    <w:p w:rsidR="006F3DD6" w:rsidRDefault="006F3DD6" w:rsidP="000479AE">
      <w:pPr>
        <w:pStyle w:val="subAauto"/>
        <w:numPr>
          <w:ilvl w:val="0"/>
          <w:numId w:val="38"/>
        </w:numPr>
      </w:pPr>
      <w:r>
        <w:t xml:space="preserve">Does not employ more than one person outside the immediate family; and </w:t>
      </w:r>
    </w:p>
    <w:p w:rsidR="006F3DD6" w:rsidRDefault="006F3DD6" w:rsidP="000479AE">
      <w:pPr>
        <w:pStyle w:val="subAauto"/>
        <w:numPr>
          <w:ilvl w:val="0"/>
          <w:numId w:val="38"/>
        </w:numPr>
      </w:pPr>
      <w:r>
        <w:t xml:space="preserve">Has no exterior display, no exterior storage of materials and no other exterior indication of the home occupation or variation from the residential character of the principal building; and </w:t>
      </w:r>
    </w:p>
    <w:p w:rsidR="006F3DD6" w:rsidRDefault="006F3DD6" w:rsidP="000479AE">
      <w:pPr>
        <w:pStyle w:val="subAauto"/>
        <w:numPr>
          <w:ilvl w:val="0"/>
          <w:numId w:val="38"/>
        </w:numPr>
      </w:pPr>
      <w:r>
        <w:t xml:space="preserve">Has not more than one exterior sign mounted flush with the face of the building, which sign shall not exceed three (3) square feet in area; and </w:t>
      </w:r>
    </w:p>
    <w:p w:rsidR="006F3DD6" w:rsidRDefault="006F3DD6" w:rsidP="000479AE">
      <w:pPr>
        <w:pStyle w:val="subAauto"/>
        <w:numPr>
          <w:ilvl w:val="0"/>
          <w:numId w:val="38"/>
        </w:numPr>
      </w:pPr>
      <w:r>
        <w:t xml:space="preserve">Produces no offensive noise, vibration, smoke, dust, odors, heat or glare rendering such building or premises objectionable or detrimental to the residential character of the neighborhood. </w:t>
      </w:r>
    </w:p>
    <w:p w:rsidR="006F3DD6" w:rsidRDefault="006F3DD6" w:rsidP="000479AE">
      <w:pPr>
        <w:pStyle w:val="Sub1Auto"/>
        <w:numPr>
          <w:ilvl w:val="0"/>
          <w:numId w:val="37"/>
        </w:numPr>
      </w:pPr>
      <w:r>
        <w:t xml:space="preserve">“Junkyard” means any area where waste, discarded or salvaged materials are bought, sold, exchanged, baled or packed, disassembled, stored, abandoned, or handled, including the dismantling or “wrecking” of automobiles or other vehicles, and places or yards for storage of salvage house wrecking and structural steel materials and equipment, but not including areas where such uses are conducted entirely within a completely enclosed building. </w:t>
      </w:r>
    </w:p>
    <w:p w:rsidR="006F3DD6" w:rsidRDefault="006F3DD6" w:rsidP="000479AE">
      <w:pPr>
        <w:pStyle w:val="Sub1Auto"/>
        <w:numPr>
          <w:ilvl w:val="0"/>
          <w:numId w:val="37"/>
        </w:numPr>
      </w:pPr>
      <w:r>
        <w:t xml:space="preserve">“Kennel” means an establishment where dogs are boarded for compensation, or where dogs are bred or raised for commercial purposes or sale. </w:t>
      </w:r>
    </w:p>
    <w:p w:rsidR="006F3DD6" w:rsidRDefault="006F3DD6" w:rsidP="000479AE">
      <w:pPr>
        <w:pStyle w:val="Sub1Auto"/>
        <w:numPr>
          <w:ilvl w:val="0"/>
          <w:numId w:val="37"/>
        </w:numPr>
      </w:pPr>
      <w:r>
        <w:t xml:space="preserve">“Loading space” means a space within the main building, or on the same lot, providing for the standing, loading or unloading of trucks, and having minimum dimensions of twelve (12) by thirty-five (35) feet, and vertical clearance of at least fourteen (14) feet. </w:t>
      </w:r>
    </w:p>
    <w:p w:rsidR="006F3DD6" w:rsidRDefault="006F3DD6" w:rsidP="000479AE">
      <w:pPr>
        <w:pStyle w:val="Sub1Auto"/>
        <w:numPr>
          <w:ilvl w:val="0"/>
          <w:numId w:val="37"/>
        </w:numPr>
      </w:pPr>
      <w:r>
        <w:t xml:space="preserve">“Lot” means a parcel of land occupied or intended for occupancy by one main building together with its accessory buildings, officially approved and having its principal frontage upon a dedicated street.  The boundaries of the lot shall be determined by its lot lines. </w:t>
      </w:r>
    </w:p>
    <w:p w:rsidR="006F3DD6" w:rsidRDefault="006F3DD6" w:rsidP="000479AE">
      <w:pPr>
        <w:pStyle w:val="Sub1Auto"/>
        <w:numPr>
          <w:ilvl w:val="0"/>
          <w:numId w:val="37"/>
        </w:numPr>
      </w:pPr>
      <w:r>
        <w:t xml:space="preserve">“Lot, corner” means a lot abutting upon two or more streets at their intersections. </w:t>
      </w:r>
    </w:p>
    <w:p w:rsidR="006F3DD6" w:rsidRDefault="006F3DD6" w:rsidP="000479AE">
      <w:pPr>
        <w:pStyle w:val="Sub1Auto"/>
        <w:numPr>
          <w:ilvl w:val="0"/>
          <w:numId w:val="37"/>
        </w:numPr>
      </w:pPr>
      <w:r>
        <w:t xml:space="preserve">“Lot depth” means the mean horizontal distance between the front and rear lot lines. </w:t>
      </w:r>
    </w:p>
    <w:p w:rsidR="006F3DD6" w:rsidRDefault="006F3DD6" w:rsidP="000479AE">
      <w:pPr>
        <w:pStyle w:val="Sub1Auto"/>
        <w:numPr>
          <w:ilvl w:val="0"/>
          <w:numId w:val="37"/>
        </w:numPr>
      </w:pPr>
      <w:r>
        <w:t xml:space="preserve">“Lot, double-frontage” means a lot having a frontage on two nonintersecting streets, as distinguished from a corner lot. </w:t>
      </w:r>
    </w:p>
    <w:p w:rsidR="006F3DD6" w:rsidRDefault="006F3DD6" w:rsidP="000479AE">
      <w:pPr>
        <w:pStyle w:val="Sub1Auto"/>
        <w:numPr>
          <w:ilvl w:val="0"/>
          <w:numId w:val="37"/>
        </w:numPr>
      </w:pPr>
      <w:r>
        <w:t xml:space="preserve">“Lot, interior” means a lot other than a corner lot. </w:t>
      </w:r>
    </w:p>
    <w:p w:rsidR="006F3DD6" w:rsidRDefault="006F3DD6" w:rsidP="000479AE">
      <w:pPr>
        <w:pStyle w:val="Sub1Auto"/>
        <w:numPr>
          <w:ilvl w:val="0"/>
          <w:numId w:val="37"/>
        </w:numPr>
      </w:pPr>
      <w:r>
        <w:t xml:space="preserve">“Lot of record” means a lot which is a part of a subdivision, the plat of which has been recorded in the office of the County Recorder. </w:t>
      </w:r>
    </w:p>
    <w:p w:rsidR="006F3DD6" w:rsidRDefault="006F3DD6" w:rsidP="000479AE">
      <w:pPr>
        <w:pStyle w:val="Sub1Auto"/>
        <w:numPr>
          <w:ilvl w:val="0"/>
          <w:numId w:val="37"/>
        </w:numPr>
      </w:pPr>
      <w:r>
        <w:t xml:space="preserve">“Lot width” means the width of a lot measured at the building line and at right angles to its depth. </w:t>
      </w:r>
    </w:p>
    <w:p w:rsidR="006F3DD6" w:rsidRDefault="006F3DD6" w:rsidP="000479AE">
      <w:pPr>
        <w:pStyle w:val="Sub1Auto"/>
        <w:numPr>
          <w:ilvl w:val="0"/>
          <w:numId w:val="37"/>
        </w:numPr>
      </w:pPr>
      <w:r>
        <w:t xml:space="preserve">“Manufactured home” means a factory-built, single-family structure which is manufactured or constructed under the authority of </w:t>
      </w:r>
      <w:r>
        <w:rPr>
          <w:i/>
        </w:rPr>
        <w:t>42 USC Section 5403, Federal Manufactured Home Construction and Safety Standards</w:t>
      </w:r>
      <w:r>
        <w:t xml:space="preserve">; and displays a seal from the United States Department of Housing and Urban Development; and was constructed on or after June 15, 1976; and is to be used as a place for human habitation; and is not constructed or equipped with a permanent hitch or other device allowing it to be moved other than for the purpose of moving to a permanent site; and which does not have permanently attached to its body or frame any wheels or axles.  For the purpose of these regulations, a “manufactured home” is considered the same as any site-built, single-family detached dwelling.  It shall be located in accordance with the setback, lot size, minimum square footage and hook-up requirements for a site-built, single-family dwelling on the same lot.  It shall be installed with a permanent foundation system for a manufactured home. </w:t>
      </w:r>
    </w:p>
    <w:p w:rsidR="006F3DD6" w:rsidRDefault="006F3DD6" w:rsidP="000479AE">
      <w:pPr>
        <w:pStyle w:val="Sub1Auto"/>
        <w:numPr>
          <w:ilvl w:val="0"/>
          <w:numId w:val="37"/>
        </w:numPr>
      </w:pPr>
      <w:r>
        <w:t xml:space="preserve">“Mobile home” means any vehicle without motive power used or so manufactured as to permit its being used as a conveyance upon a public street or highway and so designed, constructed or reconstructed as will permit the vehicle to be used as a place for human habitation by one or more persons; but also includes any such vehicle with motive power not registered as a vehicle in Iowa.  A mobile home is not built to a mandatory building code, contains no State or Federal seals, and was built before June 15, 1976.  A mobile home shall not be construed to be a travel trailer or other form of recreational vehicle.  A mobile home is only permitted in an approved mobile home park from and after the date of the enactment of Ordinance No. 229, passed by the Council on January 11, 2000, and any mobile homes located outside of a mobile home park on such date shall not be considered in violation of this provision.  Any mobile home outside of a mobile home park on such date may not be replaced if the mobile home is damaged, by any casualty or other means, by more than fifty percent of its value, or removed. </w:t>
      </w:r>
    </w:p>
    <w:p w:rsidR="006F3DD6" w:rsidRDefault="006F3DD6" w:rsidP="000479AE">
      <w:pPr>
        <w:pStyle w:val="Sub1Auto"/>
        <w:numPr>
          <w:ilvl w:val="0"/>
          <w:numId w:val="37"/>
        </w:numPr>
      </w:pPr>
      <w:r>
        <w:t xml:space="preserve">“Mobile home converted to real estate” means an unencumbered mobile home which has been attached to a permanent foundation on real estate owned by the mobile home owner, which has had the vehicular frame modified or destroyed, rendering it impossible to reconvert to a mobile home and which has been inspected by the assessor, and which has had the mobile home title, registration and license plates collected from the owner and the property entered in the tax rolls of the County.  Mobile homes that have been converted to real estate at the time of the passage of Ordinance 206 (May 7, 1996) are considered as having met all the requirements of this subsection. </w:t>
      </w:r>
    </w:p>
    <w:p w:rsidR="006F3DD6" w:rsidRDefault="006F3DD6" w:rsidP="000479AE">
      <w:pPr>
        <w:pStyle w:val="Sub1Auto"/>
        <w:numPr>
          <w:ilvl w:val="0"/>
          <w:numId w:val="37"/>
        </w:numPr>
      </w:pPr>
      <w:r>
        <w:t xml:space="preserve">“Mobile home park” means any contiguous site, lot, field or tract of land upon which five (5) or more occupied mobile homes are harbored, either free of charge or for revenue purposes, and includes any building, structure, vehicle or enclosure intended for use as part of the equipment of such mobile home park.  A mobile home park may only be located in a R-2 Mixed Residential District. </w:t>
      </w:r>
    </w:p>
    <w:p w:rsidR="006F3DD6" w:rsidRDefault="006F3DD6" w:rsidP="000479AE">
      <w:pPr>
        <w:pStyle w:val="Sub1Auto"/>
        <w:numPr>
          <w:ilvl w:val="0"/>
          <w:numId w:val="37"/>
        </w:numPr>
      </w:pPr>
      <w:r>
        <w:t xml:space="preserve">“Modular home” means a factory-built structure built on a permanent chassis which is manufactured to be used as a place of human habitation, is constructed to comply with the Iowa State Building Code for modular factory-built structures; and displays the seal issued by the State Building Code Commissioner.  Once certified by the State, a modular home shall be subject to the same standards as a site-built home.  It shall be located in accordance with the setback, lot size, minimum square footage and hook-up requirements for a site-built, single-family dwelling or multi-family dwelling on the same lot, whichever is applicable.  It shall be installed with a permanent foundation system as required by codes for a site-built, single-family or multi-family detached dwelling, whichever is applicable. </w:t>
      </w:r>
    </w:p>
    <w:p w:rsidR="006F3DD6" w:rsidRDefault="006F3DD6" w:rsidP="000479AE">
      <w:pPr>
        <w:pStyle w:val="Sub1Auto"/>
        <w:numPr>
          <w:ilvl w:val="0"/>
          <w:numId w:val="37"/>
        </w:numPr>
      </w:pPr>
      <w:r>
        <w:t xml:space="preserve">“Nursing home” means a home for the aged, chronically ill or incurable persons in which three (3) or more persons not of the immediate family are received, kept and provided with food or shelter and care for compensation; but not including hospitals, clinics or similar institutions devoted primarily to the diagnosis, treatment or care of the sick or injured. </w:t>
      </w:r>
    </w:p>
    <w:p w:rsidR="006F3DD6" w:rsidRDefault="006F3DD6" w:rsidP="000479AE">
      <w:pPr>
        <w:pStyle w:val="Sub1Auto"/>
        <w:numPr>
          <w:ilvl w:val="0"/>
          <w:numId w:val="37"/>
        </w:numPr>
      </w:pPr>
      <w:r>
        <w:t>“Parcel of land” means any piece of land that is three (3) acres or more.  Anything smaller is defined as a lawn.</w:t>
      </w:r>
    </w:p>
    <w:p w:rsidR="006F3DD6" w:rsidRDefault="006F3DD6" w:rsidP="000479AE">
      <w:pPr>
        <w:pStyle w:val="Sub1Auto"/>
        <w:numPr>
          <w:ilvl w:val="0"/>
          <w:numId w:val="37"/>
        </w:numPr>
      </w:pPr>
      <w:r>
        <w:t xml:space="preserve">“Parking space” means a surface area enclosed in the main building or in an accessory building, or unenclosed, having an area of not less than one hundred eighty (180) square feet exclusive of driveways, permanently reserved for the temporary storage of one automobile, and connected with a street or alley by a surfaced driveway which affords satisfactory ingress for automobiles. </w:t>
      </w:r>
    </w:p>
    <w:p w:rsidR="006F3DD6" w:rsidRDefault="006F3DD6" w:rsidP="000479AE">
      <w:pPr>
        <w:pStyle w:val="Sub1Auto"/>
        <w:numPr>
          <w:ilvl w:val="0"/>
          <w:numId w:val="37"/>
        </w:numPr>
      </w:pPr>
      <w:r>
        <w:t>“Row crop” means legal agricultural commodities such as corn and soybeans, not including legumes and grasses.</w:t>
      </w:r>
      <w:r w:rsidRPr="00BD3962">
        <w:rPr>
          <w:rStyle w:val="suppnoteChar"/>
        </w:rPr>
        <w:t xml:space="preserve"> </w:t>
      </w:r>
    </w:p>
    <w:p w:rsidR="006F3DD6" w:rsidRDefault="006F3DD6" w:rsidP="000479AE">
      <w:pPr>
        <w:pStyle w:val="Sub1Auto"/>
        <w:numPr>
          <w:ilvl w:val="0"/>
          <w:numId w:val="37"/>
        </w:numPr>
      </w:pPr>
      <w:r>
        <w:t xml:space="preserve">“Sign” means any structure or part thereof or device attached thereto or painted or represented thereon, which displays or includes any letter, word, model, banner, flag, pennant, insignia, device or representation used as or which is in the nature of an announcement, direction, or advertisement.  “Sign” includes “billboard,” but does not include the flag, pennant or insignia of any nation, state, city or other political unit, or of any political, educational, charitable, philanthropic, civic, professional, religious or like campaign, drive, movement or event. </w:t>
      </w:r>
    </w:p>
    <w:p w:rsidR="006F3DD6" w:rsidRDefault="006F3DD6" w:rsidP="000479AE">
      <w:pPr>
        <w:pStyle w:val="Sub1Auto"/>
        <w:numPr>
          <w:ilvl w:val="0"/>
          <w:numId w:val="37"/>
        </w:numPr>
      </w:pPr>
      <w:r>
        <w:t xml:space="preserve">“Story” means that portion of a building, other than a cellar, included between the surface of any floor and the surface of the floor next above it, or, if there is no floor above it, then the space between the floor and the ceiling next above it. </w:t>
      </w:r>
    </w:p>
    <w:p w:rsidR="006F3DD6" w:rsidRDefault="006F3DD6" w:rsidP="000479AE">
      <w:pPr>
        <w:pStyle w:val="Sub1Auto"/>
        <w:numPr>
          <w:ilvl w:val="0"/>
          <w:numId w:val="37"/>
        </w:numPr>
      </w:pPr>
      <w:r>
        <w:t xml:space="preserve">“Story, half” means a partial story under a gable, hip or gambrel roof, the wall plates of which, on at least two opposite exterior walls, are not more than three feet above the floor of such story; except, that any partial story used for residence purposes, other than for a janitor or caretaker and family, or by a family occupying the floor immediately below it, shall be deemed a full story. </w:t>
      </w:r>
    </w:p>
    <w:p w:rsidR="006F3DD6" w:rsidRDefault="006F3DD6" w:rsidP="000479AE">
      <w:pPr>
        <w:pStyle w:val="Sub1Auto"/>
        <w:numPr>
          <w:ilvl w:val="0"/>
          <w:numId w:val="37"/>
        </w:numPr>
      </w:pPr>
      <w:r>
        <w:t xml:space="preserve">“Street” means a public or private thoroughfare which affords the principal means of access to abutting property. </w:t>
      </w:r>
    </w:p>
    <w:p w:rsidR="006F3DD6" w:rsidRDefault="006F3DD6" w:rsidP="000479AE">
      <w:pPr>
        <w:pStyle w:val="Sub1Auto"/>
        <w:numPr>
          <w:ilvl w:val="0"/>
          <w:numId w:val="37"/>
        </w:numPr>
      </w:pPr>
      <w:r>
        <w:t xml:space="preserve">“Structure” means “building.”  See also definition of “building” in this section. </w:t>
      </w:r>
    </w:p>
    <w:p w:rsidR="006F3DD6" w:rsidRDefault="006F3DD6" w:rsidP="000479AE">
      <w:pPr>
        <w:pStyle w:val="Sub1Auto"/>
        <w:numPr>
          <w:ilvl w:val="0"/>
          <w:numId w:val="37"/>
        </w:numPr>
      </w:pPr>
      <w:r>
        <w:t xml:space="preserve">“Trailer camp” or “tourist camp” means an area providing spaces for two or more travel trailers, camping trailers, or tent sites for temporary occupancy, with necessary incidental services, sanitation, and recreation facilities to serve the traveling public. </w:t>
      </w:r>
    </w:p>
    <w:p w:rsidR="006F3DD6" w:rsidRDefault="006F3DD6" w:rsidP="000479AE">
      <w:pPr>
        <w:pStyle w:val="Sub1Auto"/>
        <w:numPr>
          <w:ilvl w:val="0"/>
          <w:numId w:val="37"/>
        </w:numPr>
      </w:pPr>
      <w:r>
        <w:t xml:space="preserve">“Travel trailer” or “camping trailer” means a vehicle without motive power used or so manufactured or constructed as to permit its being used as a conveyance upon the public streets and highways, and so designed to permit the vehicles to be used as a place of human habitation by one or more persons.  Said vehicle may be up to eight (8) feet in width and any length, provided its gross weight does not exceed four thousand five hundred (4,500) pounds, which shall be the manufacturer’s shipping or the actual weight, and provided its overall length does not exceed twenty-eight (28) feet.  Such vehicle shall be customarily or ordinarily used for vacation or recreation purposes.  If used as a place of human habitation for more than ninety (90) days in any twelve-month period, it shall be classed as a mobile home, regardless of the size and weight limitation provided in this section.  This definition also includes house cars and camp cars having motive power, and designed for temporary occupancy. </w:t>
      </w:r>
    </w:p>
    <w:p w:rsidR="006F3DD6" w:rsidRPr="00BD3962" w:rsidRDefault="006F3DD6" w:rsidP="000479AE">
      <w:pPr>
        <w:pStyle w:val="Sub1Auto"/>
        <w:numPr>
          <w:ilvl w:val="0"/>
          <w:numId w:val="37"/>
        </w:numPr>
        <w:rPr>
          <w:rStyle w:val="suppnoteChar"/>
          <w:b w:val="0"/>
          <w:i w:val="0"/>
          <w:sz w:val="26"/>
        </w:rPr>
      </w:pPr>
      <w:r>
        <w:t>“Tree farm” means two hundred trees or more per acre.</w:t>
      </w:r>
      <w:r w:rsidRPr="00BD3962">
        <w:rPr>
          <w:rStyle w:val="suppnoteChar"/>
        </w:rPr>
        <w:t xml:space="preserve"> </w:t>
      </w:r>
    </w:p>
    <w:p w:rsidR="006F3DD6" w:rsidRDefault="006F3DD6" w:rsidP="000479AE">
      <w:pPr>
        <w:pStyle w:val="Sub1Auto"/>
        <w:numPr>
          <w:ilvl w:val="0"/>
          <w:numId w:val="37"/>
        </w:numPr>
      </w:pPr>
      <w:r>
        <w:t xml:space="preserve">“Yard” means an open space between a building and the adjoining lot lines unoccupied and unobstructed by any portion of a structure from thirty (30) inches above the ground upward, except as otherwise provided in the following subsections of this section.  In measuring a yard for the purpose of determining the width of a side yard, the depth of a front yard, or the depth of a rear yard, the minimum horizontal distance between the lot lines and the main building shall be used. </w:t>
      </w:r>
    </w:p>
    <w:p w:rsidR="006F3DD6" w:rsidRDefault="006F3DD6" w:rsidP="000479AE">
      <w:pPr>
        <w:pStyle w:val="Sub1Auto"/>
        <w:numPr>
          <w:ilvl w:val="0"/>
          <w:numId w:val="37"/>
        </w:numPr>
      </w:pPr>
      <w:r>
        <w:t xml:space="preserve">“Yard, front” means a yard extending across the front of a lot and being the minimum horizontal distance between the street or place line and the main building or any projections thereof other than the projections of the usual uncovered steps, uncovered balconies or uncovered porches.  On corner lots, the front yard shall be considered as parallel to the street upon which the lot has its least dimension, except where the owner elects to front the building on the street parallel to the lot line having the greater dimension. </w:t>
      </w:r>
    </w:p>
    <w:p w:rsidR="006F3DD6" w:rsidRDefault="006F3DD6" w:rsidP="000479AE">
      <w:pPr>
        <w:pStyle w:val="Sub1Auto"/>
        <w:numPr>
          <w:ilvl w:val="0"/>
          <w:numId w:val="37"/>
        </w:numPr>
      </w:pPr>
      <w:r>
        <w:t xml:space="preserve">“Yard, rear” means a yard extending across the rear of a lot and being the required minimum horizontal distance between the rear lot line and the rear of the main building or any projections thereof other than the projections of uncovered steps, unenclosed balconies or unenclosed porches.  On all lots, the rear yard shall be in the rear of the front yard. </w:t>
      </w:r>
    </w:p>
    <w:p w:rsidR="006F3DD6" w:rsidRDefault="006F3DD6" w:rsidP="000479AE">
      <w:pPr>
        <w:pStyle w:val="Sub1Auto"/>
        <w:numPr>
          <w:ilvl w:val="0"/>
          <w:numId w:val="37"/>
        </w:numPr>
      </w:pPr>
      <w:r>
        <w:t xml:space="preserve">“Yard, side” means a yard between the main building and the side line of the lot, and extending from the required front yard to the required rear yard, and being the minimum horizontal distance between a side lot line and the site of the main building or any projection thereto. </w:t>
      </w:r>
    </w:p>
    <w:p w:rsidR="006F3DD6" w:rsidRDefault="006F3DD6" w:rsidP="00DA7B23">
      <w:pPr>
        <w:pStyle w:val="section"/>
      </w:pPr>
    </w:p>
    <w:p w:rsidR="006F3DD6" w:rsidRDefault="006F3DD6" w:rsidP="00DA7B23">
      <w:pPr>
        <w:pStyle w:val="section"/>
      </w:pPr>
    </w:p>
    <w:p w:rsidR="006F3DD6" w:rsidRDefault="006F3DD6">
      <w:pPr>
        <w:pStyle w:val="section"/>
        <w:spacing w:before="0"/>
        <w:jc w:val="center"/>
      </w:pPr>
      <w:r>
        <w:t>[The next page is 761]</w:t>
      </w:r>
    </w:p>
    <w:p w:rsidR="006F3DD6" w:rsidRDefault="006F3DD6" w:rsidP="00DA7B23">
      <w:pPr>
        <w:pStyle w:val="section"/>
      </w:pPr>
    </w:p>
    <w:p w:rsidR="006F3DD6" w:rsidRPr="000D0F70" w:rsidRDefault="006F3DD6" w:rsidP="00087A91">
      <w:pPr>
        <w:pStyle w:val="Sub1Auto"/>
        <w:numPr>
          <w:ilvl w:val="0"/>
          <w:numId w:val="166"/>
        </w:numPr>
        <w:sectPr w:rsidR="006F3DD6" w:rsidRPr="000D0F70" w:rsidSect="00334020">
          <w:headerReference w:type="even" r:id="rId208"/>
          <w:headerReference w:type="default" r:id="rId209"/>
          <w:headerReference w:type="first" r:id="rId210"/>
          <w:footnotePr>
            <w:numRestart w:val="eachSect"/>
          </w:footnotePr>
          <w:pgSz w:w="12240" w:h="15840"/>
          <w:pgMar w:top="1440" w:right="1800" w:bottom="1440" w:left="1800" w:header="720" w:footer="432" w:gutter="288"/>
          <w:paperSrc w:first="1023" w:other="1023"/>
          <w:pgNumType w:start="751"/>
          <w:cols w:space="720"/>
          <w:titlePg/>
        </w:sectPr>
      </w:pPr>
    </w:p>
    <w:p w:rsidR="006F3DD6" w:rsidRDefault="006F3DD6" w:rsidP="00F57131">
      <w:pPr>
        <w:pStyle w:val="section2"/>
      </w:pPr>
      <w:r>
        <w:rPr>
          <w:rStyle w:val="sectiontitle"/>
        </w:rPr>
        <w:t>165.02</w:t>
      </w:r>
      <w:r>
        <w:rPr>
          <w:rStyle w:val="sectiontitle"/>
        </w:rPr>
        <w:tab/>
        <w:t>INTERPRETATION.</w:t>
      </w:r>
      <w:r>
        <w:t xml:space="preserve">  In their interpretation and application, the provisions of this chapter shall be held to be minimum requirements adopted for the promotion and protection of the public health, safety, morals and general welfare.  Wherever the requirements of this chapter are at variance with the requirements of any other lawfully adopted rules, regulations, ordinances, deed restrictions or covenants, the most restrictive, or that imposing the higher standards shall govern. </w:t>
      </w:r>
    </w:p>
    <w:p w:rsidR="006F3DD6" w:rsidRDefault="006F3DD6" w:rsidP="00F57131">
      <w:pPr>
        <w:pStyle w:val="section2"/>
      </w:pPr>
      <w:r>
        <w:rPr>
          <w:rStyle w:val="sectiontitle"/>
        </w:rPr>
        <w:t>165.03</w:t>
      </w:r>
      <w:r>
        <w:rPr>
          <w:rStyle w:val="sectiontitle"/>
        </w:rPr>
        <w:tab/>
        <w:t>APPLICATION OF DISTRICT REGULATIONS.</w:t>
      </w:r>
      <w:r>
        <w:t xml:space="preserve">  Subject to Sections 165.15 through 165.20, the regulations and restrictions of this chapter shall apply as set out in Sections 165.02 through 165.08. </w:t>
      </w:r>
    </w:p>
    <w:p w:rsidR="006F3DD6" w:rsidRDefault="006F3DD6" w:rsidP="00F57131">
      <w:pPr>
        <w:pStyle w:val="section2"/>
      </w:pPr>
      <w:r>
        <w:rPr>
          <w:rStyle w:val="sectiontitle"/>
        </w:rPr>
        <w:t>165.04</w:t>
      </w:r>
      <w:r>
        <w:rPr>
          <w:rStyle w:val="sectiontitle"/>
        </w:rPr>
        <w:tab/>
        <w:t>APPLICABILITY.</w:t>
      </w:r>
      <w:r>
        <w:t xml:space="preserve">  The regulations set by this chapter shall apply uniformly to each class or kind of structure or land, and particularly within each district, except as provided in Sections 165.02 through 165.08. </w:t>
      </w:r>
    </w:p>
    <w:p w:rsidR="006F3DD6" w:rsidRDefault="006F3DD6" w:rsidP="00F57131">
      <w:pPr>
        <w:pStyle w:val="section2"/>
      </w:pPr>
      <w:r>
        <w:rPr>
          <w:rStyle w:val="sectiontitle"/>
        </w:rPr>
        <w:t>165.05</w:t>
      </w:r>
      <w:r>
        <w:rPr>
          <w:rStyle w:val="sectiontitle"/>
        </w:rPr>
        <w:tab/>
        <w:t>CONFORMANCE REQUIRED.</w:t>
      </w:r>
      <w:r>
        <w:t xml:space="preserve">  No building, structure or land shall hereafter be used or occupied, and no building or structure or part thereof shall hereafter be erected, constructed, reconstructed, moved, or structurally altered unless in conformity with all of the regulations specified in this chapter for the district in which it is located. </w:t>
      </w:r>
    </w:p>
    <w:p w:rsidR="006F3DD6" w:rsidRDefault="006F3DD6" w:rsidP="00F57131">
      <w:pPr>
        <w:pStyle w:val="section2"/>
      </w:pPr>
      <w:r>
        <w:rPr>
          <w:rStyle w:val="sectiontitle"/>
        </w:rPr>
        <w:t>165.06</w:t>
      </w:r>
      <w:r>
        <w:rPr>
          <w:rStyle w:val="sectiontitle"/>
        </w:rPr>
        <w:tab/>
        <w:t>HEIGHT, DENSITY OR YARD REQUIRED.</w:t>
      </w:r>
      <w:r>
        <w:t xml:space="preserve">  No building or other structure shall hereafter be erected or altered to exceed the height, to accommodate or house a greater number of families, or to have narrower or smaller yards or other open spaces than required in this chapter or in any other manner contrary to the provisions of this chapter. </w:t>
      </w:r>
    </w:p>
    <w:p w:rsidR="006F3DD6" w:rsidRDefault="006F3DD6" w:rsidP="00F57131">
      <w:pPr>
        <w:pStyle w:val="section2"/>
      </w:pPr>
      <w:r>
        <w:rPr>
          <w:rStyle w:val="sectiontitle"/>
        </w:rPr>
        <w:t>165.07</w:t>
      </w:r>
      <w:r>
        <w:rPr>
          <w:rStyle w:val="sectiontitle"/>
        </w:rPr>
        <w:tab/>
        <w:t>SEPARATE YARDS, OPEN SPACE AND OFF-STREET PARKING REQUIRED.</w:t>
      </w:r>
      <w:r>
        <w:t xml:space="preserve">  No part of a yard, or other open space, or off-street parking, or loading space required by this chapter shall be included as part of a yard, open space, or off-street parking, or loading space similarly required for any other building. </w:t>
      </w:r>
    </w:p>
    <w:p w:rsidR="006F3DD6" w:rsidRDefault="006F3DD6" w:rsidP="00F57131">
      <w:pPr>
        <w:pStyle w:val="section2"/>
      </w:pPr>
      <w:r>
        <w:rPr>
          <w:rStyle w:val="sectiontitle"/>
        </w:rPr>
        <w:t>165.08</w:t>
      </w:r>
      <w:r>
        <w:rPr>
          <w:rStyle w:val="sectiontitle"/>
        </w:rPr>
        <w:tab/>
        <w:t>MINIMUM YARDS AND LOT AREAS REQUIRED.</w:t>
      </w:r>
      <w:r>
        <w:t xml:space="preserve">  No yard or lot existing at the time of passage of the ordinance codified in this chapter shall be reduced in dimension or area below the minimum requirements set forth in this chapter.  Yards or lots created after the effective date of the ordinance codified in this chapter shall meet at least the minimum requirements set forth in this chapter.  Yards or lots created after such effective date shall meet at least the minimum requirements established by this chapter. </w:t>
      </w:r>
    </w:p>
    <w:p w:rsidR="006F3DD6" w:rsidRDefault="006F3DD6" w:rsidP="00F57131">
      <w:pPr>
        <w:pStyle w:val="section2"/>
      </w:pPr>
      <w:r>
        <w:rPr>
          <w:rStyle w:val="sectiontitle"/>
        </w:rPr>
        <w:t>165.09</w:t>
      </w:r>
      <w:r>
        <w:rPr>
          <w:rStyle w:val="sectiontitle"/>
        </w:rPr>
        <w:tab/>
        <w:t>DISTRICTS ESTABLISHED.</w:t>
      </w:r>
      <w:r>
        <w:t xml:space="preserve">  The City is divided into districts which are designated as follows:</w:t>
      </w:r>
    </w:p>
    <w:p w:rsidR="006F3DD6" w:rsidRDefault="006F3DD6">
      <w:pPr>
        <w:pStyle w:val="subsection1"/>
      </w:pPr>
      <w:r>
        <w:t>A-1</w:t>
      </w:r>
      <w:r>
        <w:tab/>
        <w:t xml:space="preserve">Agricultural </w:t>
      </w:r>
    </w:p>
    <w:p w:rsidR="006F3DD6" w:rsidRDefault="006F3DD6">
      <w:pPr>
        <w:pStyle w:val="subsection1"/>
      </w:pPr>
      <w:r>
        <w:t>R-1</w:t>
      </w:r>
      <w:r>
        <w:tab/>
        <w:t xml:space="preserve">Single-family Residential </w:t>
      </w:r>
    </w:p>
    <w:p w:rsidR="006F3DD6" w:rsidRDefault="006F3DD6">
      <w:pPr>
        <w:pStyle w:val="subsection1"/>
      </w:pPr>
      <w:r>
        <w:t>R-2</w:t>
      </w:r>
      <w:r>
        <w:tab/>
        <w:t xml:space="preserve">Mixed Residential </w:t>
      </w:r>
    </w:p>
    <w:p w:rsidR="006F3DD6" w:rsidRDefault="006F3DD6">
      <w:pPr>
        <w:pStyle w:val="subsection1"/>
      </w:pPr>
      <w:r>
        <w:t>C-1</w:t>
      </w:r>
      <w:r>
        <w:tab/>
        <w:t xml:space="preserve">Highway Commercial </w:t>
      </w:r>
    </w:p>
    <w:p w:rsidR="006F3DD6" w:rsidRDefault="006F3DD6">
      <w:pPr>
        <w:pStyle w:val="subsection1"/>
      </w:pPr>
      <w:r>
        <w:t>C-2</w:t>
      </w:r>
      <w:r>
        <w:tab/>
        <w:t xml:space="preserve">General Retail </w:t>
      </w:r>
    </w:p>
    <w:p w:rsidR="006F3DD6" w:rsidRDefault="006F3DD6">
      <w:pPr>
        <w:pStyle w:val="subsection1"/>
      </w:pPr>
      <w:r>
        <w:t>M-1</w:t>
      </w:r>
      <w:r>
        <w:tab/>
        <w:t xml:space="preserve">Industrial </w:t>
      </w:r>
    </w:p>
    <w:p w:rsidR="006F3DD6" w:rsidRDefault="006F3DD6" w:rsidP="00F57131">
      <w:pPr>
        <w:pStyle w:val="sectioncontinued"/>
      </w:pPr>
      <w:r>
        <w:t xml:space="preserve">The locations and boundaries of these districts are shown on the official zoning map.  All territory which may hereafter become a part of the incorporated area of the City through annexation shall be classified in the A-l, Agricultural District until otherwise classified; provided, however, the Commission may recommend the appropriate district classification prior to such territory becoming a part of the City, and upon the holding of a public hearing and approval by the Council, the territory, upon becoming a part of the City, may be immediately so classified. </w:t>
      </w:r>
    </w:p>
    <w:p w:rsidR="006F3DD6" w:rsidRDefault="006F3DD6" w:rsidP="00DA7B23">
      <w:pPr>
        <w:pStyle w:val="section2"/>
      </w:pPr>
      <w:r>
        <w:rPr>
          <w:rStyle w:val="sectiontitle"/>
        </w:rPr>
        <w:t>165.10</w:t>
      </w:r>
      <w:r>
        <w:rPr>
          <w:rStyle w:val="sectiontitle"/>
        </w:rPr>
        <w:tab/>
        <w:t>ADOPTION OF ZONING MAP.</w:t>
      </w:r>
      <w:r>
        <w:t xml:space="preserve">  The official zoning map and the explanatory material thereon is adopted by reference and declared to be a part of this chapter. </w:t>
      </w:r>
    </w:p>
    <w:p w:rsidR="006F3DD6" w:rsidRDefault="006F3DD6" w:rsidP="00DA7B23">
      <w:pPr>
        <w:pStyle w:val="section2"/>
      </w:pPr>
      <w:r>
        <w:rPr>
          <w:rStyle w:val="sectiontitle"/>
        </w:rPr>
        <w:t>165.11</w:t>
      </w:r>
      <w:r>
        <w:rPr>
          <w:rStyle w:val="sectiontitle"/>
        </w:rPr>
        <w:tab/>
        <w:t>IDENTIFICATION OF ZONING MAP.</w:t>
      </w:r>
      <w:r>
        <w:t xml:space="preserve">  The official zoning map shall be identified by the signature of the Mayor and attested to by the Clerk under the following statement:</w:t>
      </w:r>
    </w:p>
    <w:p w:rsidR="006F3DD6" w:rsidRDefault="006F3DD6">
      <w:pPr>
        <w:pStyle w:val="legal"/>
      </w:pPr>
      <w:r>
        <w:t>“This is to certify that this is the official zoning map referred to in Chapter 165 of the Code of Ordinances of Winfield, Iowa.”</w:t>
      </w:r>
    </w:p>
    <w:p w:rsidR="006F3DD6" w:rsidRDefault="006F3DD6" w:rsidP="00DA7B23">
      <w:pPr>
        <w:pStyle w:val="sectioncontinued"/>
      </w:pPr>
      <w:r>
        <w:t xml:space="preserve">The official zoning map shall be on file in the office of the Clerk and shall be the final authority as to the current zoning status of land, buildings and other structures in the City.  </w:t>
      </w:r>
    </w:p>
    <w:p w:rsidR="006F3DD6" w:rsidRDefault="006F3DD6" w:rsidP="00DA7B23">
      <w:pPr>
        <w:pStyle w:val="section2"/>
      </w:pPr>
      <w:r>
        <w:rPr>
          <w:rStyle w:val="sectiontitle"/>
        </w:rPr>
        <w:t>165.12</w:t>
      </w:r>
      <w:r>
        <w:rPr>
          <w:rStyle w:val="sectiontitle"/>
        </w:rPr>
        <w:tab/>
        <w:t>INTERPRETATION OF DISTRICT BOUNDARIES.</w:t>
      </w:r>
      <w:r>
        <w:t xml:space="preserve">  Where uncertainty exists as to the boundaries of districts as shown on the official zoning map, the following rules shall apply: </w:t>
      </w:r>
    </w:p>
    <w:p w:rsidR="006F3DD6" w:rsidRDefault="006F3DD6" w:rsidP="000479AE">
      <w:pPr>
        <w:pStyle w:val="Sub1Auto"/>
        <w:numPr>
          <w:ilvl w:val="0"/>
          <w:numId w:val="39"/>
        </w:numPr>
      </w:pPr>
      <w:r>
        <w:t xml:space="preserve">Boundaries indicated as approximately following the centerline of streets, highways, or alleys shall be construed to follow such centerlines. </w:t>
      </w:r>
    </w:p>
    <w:p w:rsidR="006F3DD6" w:rsidRDefault="006F3DD6" w:rsidP="000479AE">
      <w:pPr>
        <w:pStyle w:val="Sub1Auto"/>
        <w:numPr>
          <w:ilvl w:val="0"/>
          <w:numId w:val="39"/>
        </w:numPr>
      </w:pPr>
      <w:r>
        <w:t xml:space="preserve">Boundaries indicated as approximately following platted lot lines shall be construed as following such lot lines. </w:t>
      </w:r>
    </w:p>
    <w:p w:rsidR="006F3DD6" w:rsidRDefault="006F3DD6" w:rsidP="000479AE">
      <w:pPr>
        <w:pStyle w:val="Sub1Auto"/>
        <w:numPr>
          <w:ilvl w:val="0"/>
          <w:numId w:val="39"/>
        </w:numPr>
      </w:pPr>
      <w:r>
        <w:t xml:space="preserve">Boundaries indicated as approximately following township lines or section lines shall be construed as following township lines or section lines. </w:t>
      </w:r>
    </w:p>
    <w:p w:rsidR="006F3DD6" w:rsidRDefault="006F3DD6" w:rsidP="000479AE">
      <w:pPr>
        <w:pStyle w:val="Sub1Auto"/>
        <w:numPr>
          <w:ilvl w:val="0"/>
          <w:numId w:val="39"/>
        </w:numPr>
      </w:pPr>
      <w:r>
        <w:t xml:space="preserve">Boundaries indicated as following railroad lines shall be construed to be midway between the main tracks. </w:t>
      </w:r>
    </w:p>
    <w:p w:rsidR="006F3DD6" w:rsidRDefault="006F3DD6" w:rsidP="000479AE">
      <w:pPr>
        <w:pStyle w:val="Sub1Auto"/>
        <w:numPr>
          <w:ilvl w:val="0"/>
          <w:numId w:val="39"/>
        </w:numPr>
      </w:pPr>
      <w:r>
        <w:t xml:space="preserve">Boundaries indicated as parallel to or extensions of features indicated in subsections 1 through 4 of this section shall be so construed.  Distances not specifically indicated on the official zoning map shall be determined by the scale of the map. </w:t>
      </w:r>
    </w:p>
    <w:p w:rsidR="006F3DD6" w:rsidRDefault="006F3DD6" w:rsidP="000479AE">
      <w:pPr>
        <w:pStyle w:val="Sub1Auto"/>
        <w:numPr>
          <w:ilvl w:val="0"/>
          <w:numId w:val="39"/>
        </w:numPr>
      </w:pPr>
      <w:r>
        <w:t xml:space="preserve">Where physical or cultural features existing on the ground are at variance with those shown on the official zoning map, or in other circumstances not covered by subsections 1 through 5 of this section, the Board of Adjustment shall interpret the district boundaries. </w:t>
      </w:r>
    </w:p>
    <w:p w:rsidR="006F3DD6" w:rsidRDefault="006F3DD6" w:rsidP="00DA7B23">
      <w:pPr>
        <w:pStyle w:val="section2"/>
      </w:pPr>
      <w:r>
        <w:rPr>
          <w:rStyle w:val="sectiontitle"/>
        </w:rPr>
        <w:t>165.13</w:t>
      </w:r>
      <w:r>
        <w:rPr>
          <w:rStyle w:val="sectiontitle"/>
        </w:rPr>
        <w:tab/>
        <w:t>CHANGES IN ZONING MAP.</w:t>
      </w:r>
      <w:r>
        <w:t xml:space="preserve">  No changes in the official zoning map shall be made except as may be required by amendments to this chapter.  If required, such changes shall be promptly made and the ordinance number, nature of change, and date of change shall be noted on the map, approving such change in the official zoning map.  </w:t>
      </w:r>
      <w:r>
        <w:rPr>
          <w:i/>
        </w:rPr>
        <w:t>(See EDITOR’S NOTE at the end of this chapter for ordinances amending the zoning map.)</w:t>
      </w:r>
    </w:p>
    <w:p w:rsidR="006F3DD6" w:rsidRDefault="006F3DD6" w:rsidP="00DA7B23">
      <w:pPr>
        <w:pStyle w:val="section2"/>
      </w:pPr>
      <w:r>
        <w:rPr>
          <w:rStyle w:val="sectiontitle"/>
        </w:rPr>
        <w:t>165.14</w:t>
      </w:r>
      <w:r>
        <w:rPr>
          <w:rStyle w:val="sectiontitle"/>
        </w:rPr>
        <w:tab/>
        <w:t>APPLICATION FOR CHANGE IN DISTRICT BOUNDARIES.</w:t>
      </w:r>
      <w:r>
        <w:t xml:space="preserve">  Any person may submit to the Council an application requesting a change in the zoning district boundaries as shown on the official zoning map.  Such application shall be filed with the administrative officer, accompanied by a fee of fifteen dollars ($15.00), and shall contain the following information: </w:t>
      </w:r>
    </w:p>
    <w:p w:rsidR="006F3DD6" w:rsidRDefault="006F3DD6" w:rsidP="000479AE">
      <w:pPr>
        <w:pStyle w:val="Sub1Auto"/>
        <w:numPr>
          <w:ilvl w:val="0"/>
          <w:numId w:val="40"/>
        </w:numPr>
      </w:pPr>
      <w:r>
        <w:t xml:space="preserve">The legal description and local address of the property; </w:t>
      </w:r>
    </w:p>
    <w:p w:rsidR="006F3DD6" w:rsidRDefault="006F3DD6" w:rsidP="000479AE">
      <w:pPr>
        <w:pStyle w:val="Sub1Auto"/>
        <w:numPr>
          <w:ilvl w:val="0"/>
          <w:numId w:val="40"/>
        </w:numPr>
      </w:pPr>
      <w:r>
        <w:t xml:space="preserve">The present zoning classification and the zoning classification requested for the property; </w:t>
      </w:r>
    </w:p>
    <w:p w:rsidR="006F3DD6" w:rsidRDefault="006F3DD6" w:rsidP="000479AE">
      <w:pPr>
        <w:pStyle w:val="Sub1Auto"/>
        <w:numPr>
          <w:ilvl w:val="0"/>
          <w:numId w:val="40"/>
        </w:numPr>
      </w:pPr>
      <w:r>
        <w:t xml:space="preserve">The existing use and proposed use of the property; </w:t>
      </w:r>
    </w:p>
    <w:p w:rsidR="006F3DD6" w:rsidRDefault="006F3DD6" w:rsidP="000479AE">
      <w:pPr>
        <w:pStyle w:val="Sub1Auto"/>
        <w:numPr>
          <w:ilvl w:val="0"/>
          <w:numId w:val="40"/>
        </w:numPr>
      </w:pPr>
      <w:r>
        <w:t xml:space="preserve">A statement of the reasons why the applicant feels the present zoning classification is no longer valid; </w:t>
      </w:r>
    </w:p>
    <w:p w:rsidR="006F3DD6" w:rsidRDefault="006F3DD6" w:rsidP="000479AE">
      <w:pPr>
        <w:pStyle w:val="Sub1Auto"/>
        <w:numPr>
          <w:ilvl w:val="0"/>
          <w:numId w:val="40"/>
        </w:numPr>
      </w:pPr>
      <w:r>
        <w:t>A plat showing the location, dimension and use of the applicant’s property.</w:t>
      </w:r>
    </w:p>
    <w:p w:rsidR="006F3DD6" w:rsidRDefault="006F3DD6" w:rsidP="00DA7B23">
      <w:pPr>
        <w:pStyle w:val="sectioncontinued"/>
      </w:pPr>
      <w:r>
        <w:t xml:space="preserve">All fees shall be deposited to the General Revenue Fund of the City.  Failure to approve the requested change shall not be deemed cause to refund the fee to the applicant.  </w:t>
      </w:r>
    </w:p>
    <w:p w:rsidR="006F3DD6" w:rsidRDefault="006F3DD6" w:rsidP="00DA7B23">
      <w:pPr>
        <w:pageBreakBefore/>
      </w:pPr>
    </w:p>
    <w:p w:rsidR="006F3DD6" w:rsidRDefault="006F3DD6">
      <w:pPr>
        <w:jc w:val="center"/>
      </w:pPr>
    </w:p>
    <w:p w:rsidR="006F3DD6" w:rsidRDefault="006F3DD6">
      <w:pPr>
        <w:jc w:val="center"/>
      </w:pPr>
    </w:p>
    <w:p w:rsidR="006F3DD6" w:rsidRDefault="006F3DD6">
      <w:pPr>
        <w:pStyle w:val="section"/>
        <w:spacing w:before="0"/>
        <w:jc w:val="center"/>
      </w:pPr>
      <w:r>
        <w:t>[The next page is 769]</w:t>
      </w:r>
    </w:p>
    <w:p w:rsidR="006F3DD6" w:rsidRDefault="006F3DD6">
      <w:pPr>
        <w:jc w:val="center"/>
      </w:pPr>
    </w:p>
    <w:p w:rsidR="006F3DD6" w:rsidRPr="000D0F70" w:rsidRDefault="006F3DD6" w:rsidP="000479AE">
      <w:pPr>
        <w:pStyle w:val="Sub1Auto"/>
        <w:numPr>
          <w:ilvl w:val="0"/>
          <w:numId w:val="164"/>
        </w:numPr>
        <w:sectPr w:rsidR="006F3DD6" w:rsidRPr="000D0F70" w:rsidSect="00334020">
          <w:headerReference w:type="even" r:id="rId211"/>
          <w:headerReference w:type="default" r:id="rId212"/>
          <w:headerReference w:type="first" r:id="rId213"/>
          <w:footnotePr>
            <w:numRestart w:val="eachSect"/>
          </w:footnotePr>
          <w:pgSz w:w="12240" w:h="15840"/>
          <w:pgMar w:top="1440" w:right="1800" w:bottom="1440" w:left="1800" w:header="720" w:footer="432" w:gutter="288"/>
          <w:paperSrc w:first="1023" w:other="1023"/>
          <w:pgNumType w:start="761"/>
          <w:cols w:space="720"/>
          <w:titlePg/>
        </w:sectPr>
      </w:pPr>
    </w:p>
    <w:p w:rsidR="006F3DD6" w:rsidRDefault="006F3DD6" w:rsidP="00DA7B23">
      <w:pPr>
        <w:pStyle w:val="section2"/>
      </w:pPr>
      <w:r>
        <w:rPr>
          <w:rStyle w:val="sectiontitle"/>
        </w:rPr>
        <w:t>165.15</w:t>
      </w:r>
      <w:r>
        <w:rPr>
          <w:rStyle w:val="sectiontitle"/>
        </w:rPr>
        <w:tab/>
        <w:t>A-1 AGRICULTURAL DISTRICT.</w:t>
      </w:r>
      <w:r>
        <w:t xml:space="preserve">  </w:t>
      </w:r>
    </w:p>
    <w:p w:rsidR="006F3DD6" w:rsidRDefault="006F3DD6">
      <w:pPr>
        <w:pStyle w:val="subsection1"/>
      </w:pPr>
      <w:r>
        <w:t>1.</w:t>
      </w:r>
      <w:r>
        <w:tab/>
        <w:t>Permitted Uses; Off-Street Parking.  In the A-1 Agricultural District, the permitted uses and the corresponding off-street parking requirements are as follows:</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330"/>
      </w:tblGrid>
      <w:tr w:rsidR="006F3DD6">
        <w:tc>
          <w:tcPr>
            <w:tcW w:w="4410" w:type="dxa"/>
          </w:tcPr>
          <w:p w:rsidR="006F3DD6" w:rsidRPr="006C5A2E" w:rsidRDefault="006F3DD6" w:rsidP="006C5A2E">
            <w:pPr>
              <w:jc w:val="center"/>
              <w:rPr>
                <w:b/>
                <w:sz w:val="20"/>
              </w:rPr>
            </w:pPr>
            <w:r w:rsidRPr="006C5A2E">
              <w:rPr>
                <w:b/>
                <w:sz w:val="20"/>
              </w:rPr>
              <w:t xml:space="preserve">Permitted Principal Uses </w:t>
            </w:r>
            <w:r w:rsidRPr="006C5A2E">
              <w:rPr>
                <w:b/>
                <w:sz w:val="20"/>
              </w:rPr>
              <w:br/>
              <w:t>and Structures</w:t>
            </w:r>
          </w:p>
        </w:tc>
        <w:tc>
          <w:tcPr>
            <w:tcW w:w="3330" w:type="dxa"/>
          </w:tcPr>
          <w:p w:rsidR="006F3DD6" w:rsidRPr="006C5A2E" w:rsidRDefault="006F3DD6" w:rsidP="006C5A2E">
            <w:pPr>
              <w:jc w:val="center"/>
              <w:rPr>
                <w:b/>
                <w:sz w:val="20"/>
              </w:rPr>
            </w:pPr>
            <w:r w:rsidRPr="006C5A2E">
              <w:rPr>
                <w:b/>
                <w:sz w:val="20"/>
              </w:rPr>
              <w:t xml:space="preserve">Minimum Required </w:t>
            </w:r>
            <w:r w:rsidRPr="006C5A2E">
              <w:rPr>
                <w:b/>
                <w:sz w:val="20"/>
              </w:rPr>
              <w:br/>
              <w:t>Off-Street Parking</w:t>
            </w:r>
          </w:p>
        </w:tc>
      </w:tr>
      <w:tr w:rsidR="006F3DD6" w:rsidTr="00DA7B23">
        <w:tc>
          <w:tcPr>
            <w:tcW w:w="4410" w:type="dxa"/>
          </w:tcPr>
          <w:p w:rsidR="006F3DD6" w:rsidRPr="00DA7B23" w:rsidRDefault="006F3DD6">
            <w:pPr>
              <w:tabs>
                <w:tab w:val="left" w:pos="342"/>
              </w:tabs>
              <w:ind w:left="342" w:hanging="342"/>
              <w:rPr>
                <w:sz w:val="20"/>
              </w:rPr>
            </w:pPr>
            <w:r w:rsidRPr="00DA7B23">
              <w:rPr>
                <w:sz w:val="20"/>
              </w:rPr>
              <w:t>Agriculture, horticulture, general farming and other agricultural activities</w:t>
            </w:r>
          </w:p>
        </w:tc>
        <w:tc>
          <w:tcPr>
            <w:tcW w:w="3330" w:type="dxa"/>
            <w:vAlign w:val="center"/>
          </w:tcPr>
          <w:p w:rsidR="006F3DD6" w:rsidRPr="00DA7B23" w:rsidRDefault="006F3DD6" w:rsidP="00DA7B23">
            <w:pPr>
              <w:jc w:val="center"/>
              <w:rPr>
                <w:sz w:val="20"/>
              </w:rPr>
            </w:pPr>
            <w:r w:rsidRPr="00DA7B23">
              <w:rPr>
                <w:sz w:val="20"/>
              </w:rPr>
              <w:t>None</w:t>
            </w:r>
          </w:p>
        </w:tc>
      </w:tr>
      <w:tr w:rsidR="006F3DD6">
        <w:tc>
          <w:tcPr>
            <w:tcW w:w="4410" w:type="dxa"/>
          </w:tcPr>
          <w:p w:rsidR="006F3DD6" w:rsidRPr="00DA7B23" w:rsidRDefault="006F3DD6">
            <w:pPr>
              <w:tabs>
                <w:tab w:val="left" w:pos="342"/>
              </w:tabs>
              <w:ind w:left="342" w:hanging="342"/>
              <w:rPr>
                <w:sz w:val="20"/>
              </w:rPr>
            </w:pPr>
            <w:r w:rsidRPr="00DA7B23">
              <w:rPr>
                <w:sz w:val="20"/>
              </w:rPr>
              <w:t>Single-family dwellings</w:t>
            </w:r>
          </w:p>
        </w:tc>
        <w:tc>
          <w:tcPr>
            <w:tcW w:w="3330" w:type="dxa"/>
          </w:tcPr>
          <w:p w:rsidR="006F3DD6" w:rsidRPr="00DA7B23" w:rsidRDefault="006F3DD6">
            <w:pPr>
              <w:jc w:val="center"/>
              <w:rPr>
                <w:sz w:val="20"/>
              </w:rPr>
            </w:pPr>
            <w:r w:rsidRPr="00DA7B23">
              <w:rPr>
                <w:sz w:val="20"/>
              </w:rPr>
              <w:t>2 spaces/unit</w:t>
            </w:r>
          </w:p>
        </w:tc>
      </w:tr>
      <w:tr w:rsidR="006F3DD6">
        <w:tc>
          <w:tcPr>
            <w:tcW w:w="4410" w:type="dxa"/>
          </w:tcPr>
          <w:p w:rsidR="006F3DD6" w:rsidRPr="00DA7B23" w:rsidRDefault="006F3DD6">
            <w:pPr>
              <w:tabs>
                <w:tab w:val="left" w:pos="342"/>
              </w:tabs>
              <w:ind w:left="342" w:hanging="342"/>
              <w:rPr>
                <w:sz w:val="20"/>
              </w:rPr>
            </w:pPr>
            <w:r w:rsidRPr="00DA7B23">
              <w:rPr>
                <w:sz w:val="20"/>
              </w:rPr>
              <w:t>Parks and recreation areas</w:t>
            </w:r>
          </w:p>
        </w:tc>
        <w:tc>
          <w:tcPr>
            <w:tcW w:w="3330" w:type="dxa"/>
          </w:tcPr>
          <w:p w:rsidR="006F3DD6" w:rsidRPr="00DA7B23" w:rsidRDefault="006F3DD6">
            <w:pPr>
              <w:jc w:val="center"/>
              <w:rPr>
                <w:sz w:val="20"/>
              </w:rPr>
            </w:pPr>
            <w:r w:rsidRPr="00DA7B23">
              <w:rPr>
                <w:sz w:val="20"/>
              </w:rPr>
              <w:t>5 spaces/acre developed for active use</w:t>
            </w:r>
          </w:p>
        </w:tc>
      </w:tr>
      <w:tr w:rsidR="006F3DD6">
        <w:tc>
          <w:tcPr>
            <w:tcW w:w="4410" w:type="dxa"/>
          </w:tcPr>
          <w:p w:rsidR="006F3DD6" w:rsidRPr="00DA7B23" w:rsidRDefault="006F3DD6">
            <w:pPr>
              <w:tabs>
                <w:tab w:val="left" w:pos="342"/>
              </w:tabs>
              <w:ind w:left="342" w:hanging="342"/>
              <w:rPr>
                <w:sz w:val="20"/>
              </w:rPr>
            </w:pPr>
            <w:r w:rsidRPr="00DA7B23">
              <w:rPr>
                <w:sz w:val="20"/>
              </w:rPr>
              <w:t>Stable or kennel</w:t>
            </w:r>
          </w:p>
        </w:tc>
        <w:tc>
          <w:tcPr>
            <w:tcW w:w="3330" w:type="dxa"/>
          </w:tcPr>
          <w:p w:rsidR="006F3DD6" w:rsidRPr="00DA7B23" w:rsidRDefault="006F3DD6">
            <w:pPr>
              <w:jc w:val="center"/>
              <w:rPr>
                <w:sz w:val="20"/>
              </w:rPr>
            </w:pPr>
            <w:r w:rsidRPr="00DA7B23">
              <w:rPr>
                <w:sz w:val="20"/>
              </w:rPr>
              <w:t>3 spaces</w:t>
            </w:r>
          </w:p>
        </w:tc>
      </w:tr>
      <w:tr w:rsidR="006F3DD6">
        <w:tc>
          <w:tcPr>
            <w:tcW w:w="4410" w:type="dxa"/>
          </w:tcPr>
          <w:p w:rsidR="006F3DD6" w:rsidRPr="00DA7B23" w:rsidRDefault="006F3DD6">
            <w:pPr>
              <w:tabs>
                <w:tab w:val="left" w:pos="342"/>
              </w:tabs>
              <w:ind w:left="342" w:hanging="342"/>
              <w:rPr>
                <w:sz w:val="20"/>
              </w:rPr>
            </w:pPr>
            <w:r w:rsidRPr="00DA7B23">
              <w:rPr>
                <w:sz w:val="20"/>
              </w:rPr>
              <w:t>Cemetery</w:t>
            </w:r>
          </w:p>
        </w:tc>
        <w:tc>
          <w:tcPr>
            <w:tcW w:w="3330" w:type="dxa"/>
          </w:tcPr>
          <w:p w:rsidR="006F3DD6" w:rsidRPr="00DA7B23" w:rsidRDefault="006F3DD6">
            <w:pPr>
              <w:jc w:val="center"/>
              <w:rPr>
                <w:sz w:val="20"/>
              </w:rPr>
            </w:pPr>
            <w:r w:rsidRPr="00DA7B23">
              <w:rPr>
                <w:sz w:val="20"/>
              </w:rPr>
              <w:t>10 spaces plus 1 space/acre</w:t>
            </w:r>
          </w:p>
        </w:tc>
      </w:tr>
      <w:tr w:rsidR="006F3DD6" w:rsidTr="00DA7B23">
        <w:tc>
          <w:tcPr>
            <w:tcW w:w="4410" w:type="dxa"/>
          </w:tcPr>
          <w:p w:rsidR="006F3DD6" w:rsidRPr="00DA7B23" w:rsidRDefault="006F3DD6">
            <w:pPr>
              <w:tabs>
                <w:tab w:val="left" w:pos="342"/>
              </w:tabs>
              <w:ind w:left="342" w:hanging="342"/>
              <w:rPr>
                <w:sz w:val="20"/>
              </w:rPr>
            </w:pPr>
            <w:r w:rsidRPr="00DA7B23">
              <w:rPr>
                <w:sz w:val="20"/>
              </w:rPr>
              <w:t>Public utilities, but not including equipment storage or maintenance yards and buildings, or general administrative and sales offices</w:t>
            </w:r>
          </w:p>
        </w:tc>
        <w:tc>
          <w:tcPr>
            <w:tcW w:w="3330" w:type="dxa"/>
            <w:vAlign w:val="center"/>
          </w:tcPr>
          <w:p w:rsidR="006F3DD6" w:rsidRPr="00DA7B23" w:rsidRDefault="006F3DD6" w:rsidP="00DA7B23">
            <w:pPr>
              <w:jc w:val="center"/>
              <w:rPr>
                <w:sz w:val="20"/>
              </w:rPr>
            </w:pPr>
            <w:r w:rsidRPr="00DA7B23">
              <w:rPr>
                <w:sz w:val="20"/>
              </w:rPr>
              <w:t>1 space/substation or one per employee on the site</w:t>
            </w:r>
          </w:p>
        </w:tc>
      </w:tr>
    </w:tbl>
    <w:p w:rsidR="006F3DD6" w:rsidRDefault="006F3DD6">
      <w:pPr>
        <w:pStyle w:val="subsection1"/>
      </w:pPr>
      <w:r>
        <w:t>2.</w:t>
      </w:r>
      <w:r>
        <w:tab/>
        <w:t xml:space="preserve">Accessory Uses and Structures.  In the A-1 District, the permitted accessory uses and structures are as follows: </w:t>
      </w:r>
    </w:p>
    <w:p w:rsidR="006F3DD6" w:rsidRDefault="006F3DD6" w:rsidP="000479AE">
      <w:pPr>
        <w:pStyle w:val="subAauto"/>
        <w:numPr>
          <w:ilvl w:val="0"/>
          <w:numId w:val="41"/>
        </w:numPr>
      </w:pPr>
      <w:r>
        <w:t xml:space="preserve">Farm buildings incidental to agricultural uses; </w:t>
      </w:r>
    </w:p>
    <w:p w:rsidR="006F3DD6" w:rsidRDefault="006F3DD6" w:rsidP="000479AE">
      <w:pPr>
        <w:pStyle w:val="subAauto"/>
        <w:numPr>
          <w:ilvl w:val="0"/>
          <w:numId w:val="41"/>
        </w:numPr>
      </w:pPr>
      <w:r>
        <w:t xml:space="preserve">Private garage; </w:t>
      </w:r>
    </w:p>
    <w:p w:rsidR="006F3DD6" w:rsidRDefault="006F3DD6" w:rsidP="000479AE">
      <w:pPr>
        <w:pStyle w:val="subAauto"/>
        <w:numPr>
          <w:ilvl w:val="0"/>
          <w:numId w:val="41"/>
        </w:numPr>
      </w:pPr>
      <w:r>
        <w:t xml:space="preserve">Home occupation; </w:t>
      </w:r>
    </w:p>
    <w:p w:rsidR="006F3DD6" w:rsidRDefault="006F3DD6" w:rsidP="000479AE">
      <w:pPr>
        <w:pStyle w:val="subAauto"/>
        <w:numPr>
          <w:ilvl w:val="0"/>
          <w:numId w:val="41"/>
        </w:numPr>
      </w:pPr>
      <w:r>
        <w:t xml:space="preserve">Tennis court, swimming pool, greenhouse or other similar accessory use clearly incidental to the permitted principal use or structure of this district and not involving the conduct of business on the premises except home occupation as provided in this section; </w:t>
      </w:r>
    </w:p>
    <w:p w:rsidR="006F3DD6" w:rsidRDefault="006F3DD6" w:rsidP="000479AE">
      <w:pPr>
        <w:pStyle w:val="subAauto"/>
        <w:numPr>
          <w:ilvl w:val="0"/>
          <w:numId w:val="41"/>
        </w:numPr>
      </w:pPr>
      <w:r>
        <w:t xml:space="preserve">Temporary buildings used in conjunction with construction work, provided such buildings are promptly removed upon completion of construction work; </w:t>
      </w:r>
    </w:p>
    <w:p w:rsidR="006F3DD6" w:rsidRDefault="006F3DD6" w:rsidP="000479AE">
      <w:pPr>
        <w:pStyle w:val="subAauto"/>
        <w:numPr>
          <w:ilvl w:val="0"/>
          <w:numId w:val="41"/>
        </w:numPr>
      </w:pPr>
      <w:r>
        <w:t xml:space="preserve">Refreshment stand in conjunction with a park or recreation area. </w:t>
      </w:r>
    </w:p>
    <w:p w:rsidR="006F3DD6" w:rsidRDefault="006F3DD6">
      <w:pPr>
        <w:pStyle w:val="subsection1"/>
      </w:pPr>
      <w:r>
        <w:t>3.</w:t>
      </w:r>
      <w:r>
        <w:tab/>
        <w:t xml:space="preserve">Special Exceptions.  Subject to Section 165.26(2) and other requirements contained in this chapter, the Board of Adjustment may permit the following:  sanitary landfill or waste disposal area, provided:  (i) it is not used for disposal of dead animals, that refuse shall be covered with dirt daily if it contains raw garbage, that a nuisance due to smoke, odor, or blowing of trash and debris shall not be created, and that the site shall be restored to a condition compatible with the adjacent area upon conclusion of the operation; (ii) an access road having at least a graveled surface and five (5) parking spaces shall be provided; and (iii) no landfill or waste disposal area shall be located closer than one-fourth mile to any dwelling, park, school or place of public assembly. </w:t>
      </w:r>
    </w:p>
    <w:p w:rsidR="006F3DD6" w:rsidRDefault="006F3DD6">
      <w:pPr>
        <w:pStyle w:val="subsection1"/>
      </w:pPr>
      <w:r>
        <w:t>4.</w:t>
      </w:r>
      <w:r>
        <w:tab/>
        <w:t xml:space="preserve">Lot Area and Width.  In the A-1 District, the lot area and width requirements shall be as follows: </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trPr>
          <w:cantSplit/>
        </w:trPr>
        <w:tc>
          <w:tcPr>
            <w:tcW w:w="7740" w:type="dxa"/>
            <w:gridSpan w:val="2"/>
          </w:tcPr>
          <w:p w:rsidR="006F3DD6" w:rsidRPr="006C5A2E" w:rsidRDefault="006F3DD6" w:rsidP="006C5A2E">
            <w:pPr>
              <w:jc w:val="center"/>
              <w:rPr>
                <w:b/>
                <w:sz w:val="20"/>
              </w:rPr>
            </w:pPr>
            <w:r w:rsidRPr="006C5A2E">
              <w:rPr>
                <w:b/>
                <w:sz w:val="20"/>
              </w:rPr>
              <w:t>Minimum Lot Area and Width</w:t>
            </w:r>
          </w:p>
          <w:p w:rsidR="006F3DD6" w:rsidRPr="00DA7B23" w:rsidRDefault="006F3DD6">
            <w:pPr>
              <w:jc w:val="center"/>
              <w:rPr>
                <w:sz w:val="20"/>
              </w:rPr>
            </w:pPr>
            <w:r w:rsidRPr="00DA7B23">
              <w:rPr>
                <w:sz w:val="20"/>
              </w:rPr>
              <w:t>(Dwellings)</w:t>
            </w:r>
          </w:p>
        </w:tc>
      </w:tr>
      <w:tr w:rsidR="006F3DD6">
        <w:tc>
          <w:tcPr>
            <w:tcW w:w="3456" w:type="dxa"/>
          </w:tcPr>
          <w:p w:rsidR="006F3DD6" w:rsidRPr="00DA7B23" w:rsidRDefault="006F3DD6">
            <w:pPr>
              <w:jc w:val="center"/>
              <w:rPr>
                <w:sz w:val="20"/>
              </w:rPr>
            </w:pPr>
            <w:r w:rsidRPr="00DA7B23">
              <w:rPr>
                <w:sz w:val="20"/>
              </w:rPr>
              <w:t>Area</w:t>
            </w:r>
          </w:p>
        </w:tc>
        <w:tc>
          <w:tcPr>
            <w:tcW w:w="4284" w:type="dxa"/>
          </w:tcPr>
          <w:p w:rsidR="006F3DD6" w:rsidRPr="00DA7B23" w:rsidRDefault="006F3DD6">
            <w:pPr>
              <w:jc w:val="center"/>
              <w:rPr>
                <w:sz w:val="20"/>
              </w:rPr>
            </w:pPr>
            <w:r w:rsidRPr="00DA7B23">
              <w:rPr>
                <w:sz w:val="20"/>
              </w:rPr>
              <w:t>20,000 square feet</w:t>
            </w:r>
          </w:p>
        </w:tc>
      </w:tr>
      <w:tr w:rsidR="006F3DD6">
        <w:tc>
          <w:tcPr>
            <w:tcW w:w="3456" w:type="dxa"/>
          </w:tcPr>
          <w:p w:rsidR="006F3DD6" w:rsidRPr="00DA7B23" w:rsidRDefault="006F3DD6">
            <w:pPr>
              <w:jc w:val="center"/>
              <w:rPr>
                <w:sz w:val="20"/>
              </w:rPr>
            </w:pPr>
            <w:r w:rsidRPr="00DA7B23">
              <w:rPr>
                <w:sz w:val="20"/>
              </w:rPr>
              <w:t>Width</w:t>
            </w:r>
          </w:p>
        </w:tc>
        <w:tc>
          <w:tcPr>
            <w:tcW w:w="4284" w:type="dxa"/>
          </w:tcPr>
          <w:p w:rsidR="006F3DD6" w:rsidRPr="00DA7B23" w:rsidRDefault="006F3DD6">
            <w:pPr>
              <w:jc w:val="center"/>
              <w:rPr>
                <w:sz w:val="20"/>
              </w:rPr>
            </w:pPr>
            <w:r w:rsidRPr="00DA7B23">
              <w:rPr>
                <w:sz w:val="20"/>
              </w:rPr>
              <w:t>125 feet</w:t>
            </w:r>
          </w:p>
        </w:tc>
      </w:tr>
      <w:tr w:rsidR="006F3DD6">
        <w:tc>
          <w:tcPr>
            <w:tcW w:w="3456" w:type="dxa"/>
          </w:tcPr>
          <w:p w:rsidR="006F3DD6" w:rsidRPr="00DA7B23" w:rsidRDefault="006F3DD6">
            <w:pPr>
              <w:jc w:val="center"/>
              <w:rPr>
                <w:sz w:val="20"/>
              </w:rPr>
            </w:pPr>
            <w:r w:rsidRPr="00DA7B23">
              <w:rPr>
                <w:sz w:val="20"/>
              </w:rPr>
              <w:t>Depth</w:t>
            </w:r>
          </w:p>
        </w:tc>
        <w:tc>
          <w:tcPr>
            <w:tcW w:w="4284" w:type="dxa"/>
          </w:tcPr>
          <w:p w:rsidR="006F3DD6" w:rsidRPr="00DA7B23" w:rsidRDefault="006F3DD6">
            <w:pPr>
              <w:jc w:val="center"/>
              <w:rPr>
                <w:sz w:val="20"/>
              </w:rPr>
            </w:pPr>
            <w:r w:rsidRPr="00DA7B23">
              <w:rPr>
                <w:sz w:val="20"/>
              </w:rPr>
              <w:t>150 feet</w:t>
            </w:r>
          </w:p>
        </w:tc>
      </w:tr>
    </w:tbl>
    <w:p w:rsidR="006F3DD6" w:rsidRDefault="006F3DD6">
      <w:pPr>
        <w:pStyle w:val="subsection1"/>
      </w:pPr>
      <w:r>
        <w:t>5.</w:t>
      </w:r>
      <w:r>
        <w:tab/>
        <w:t>Height.  In the A-1 District, the maximum height limitation shall be two and one-half (2½) stories, or thirty-five (35) feet.</w:t>
      </w:r>
    </w:p>
    <w:p w:rsidR="006F3DD6" w:rsidRDefault="006F3DD6">
      <w:pPr>
        <w:pStyle w:val="subsection1"/>
      </w:pPr>
      <w:r>
        <w:t>6.</w:t>
      </w:r>
      <w:r>
        <w:tab/>
        <w:t>Yards.  In the A-1 District, the yard requirements are as follows:</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trPr>
          <w:cantSplit/>
        </w:trPr>
        <w:tc>
          <w:tcPr>
            <w:tcW w:w="7740" w:type="dxa"/>
            <w:gridSpan w:val="2"/>
          </w:tcPr>
          <w:p w:rsidR="006F3DD6" w:rsidRPr="006C5A2E" w:rsidRDefault="006F3DD6" w:rsidP="006C5A2E">
            <w:pPr>
              <w:jc w:val="center"/>
              <w:rPr>
                <w:b/>
                <w:sz w:val="20"/>
              </w:rPr>
            </w:pPr>
            <w:r w:rsidRPr="006C5A2E">
              <w:rPr>
                <w:b/>
                <w:sz w:val="20"/>
              </w:rPr>
              <w:t>Minimum Yard Requirements</w:t>
            </w:r>
          </w:p>
          <w:p w:rsidR="006F3DD6" w:rsidRPr="00DA7B23" w:rsidRDefault="006F3DD6" w:rsidP="00DA7B23">
            <w:pPr>
              <w:jc w:val="center"/>
              <w:rPr>
                <w:sz w:val="20"/>
              </w:rPr>
            </w:pPr>
            <w:r w:rsidRPr="00DA7B23">
              <w:rPr>
                <w:sz w:val="20"/>
              </w:rPr>
              <w:t>(Dwellings and other Non-</w:t>
            </w:r>
            <w:r>
              <w:rPr>
                <w:sz w:val="20"/>
              </w:rPr>
              <w:t>I</w:t>
            </w:r>
            <w:r w:rsidRPr="00DA7B23">
              <w:rPr>
                <w:sz w:val="20"/>
              </w:rPr>
              <w:t>nstitutional Uses)</w:t>
            </w:r>
          </w:p>
        </w:tc>
      </w:tr>
      <w:tr w:rsidR="006F3DD6">
        <w:tc>
          <w:tcPr>
            <w:tcW w:w="3456" w:type="dxa"/>
          </w:tcPr>
          <w:p w:rsidR="006F3DD6" w:rsidRPr="00DA7B23" w:rsidRDefault="006F3DD6">
            <w:pPr>
              <w:jc w:val="center"/>
              <w:rPr>
                <w:sz w:val="20"/>
              </w:rPr>
            </w:pPr>
            <w:r w:rsidRPr="00DA7B23">
              <w:rPr>
                <w:sz w:val="20"/>
              </w:rPr>
              <w:t>Front</w:t>
            </w:r>
          </w:p>
        </w:tc>
        <w:tc>
          <w:tcPr>
            <w:tcW w:w="4284" w:type="dxa"/>
          </w:tcPr>
          <w:p w:rsidR="006F3DD6" w:rsidRPr="00DA7B23" w:rsidRDefault="006F3DD6">
            <w:pPr>
              <w:jc w:val="center"/>
              <w:rPr>
                <w:sz w:val="20"/>
              </w:rPr>
            </w:pPr>
            <w:r w:rsidRPr="00DA7B23">
              <w:rPr>
                <w:sz w:val="20"/>
              </w:rPr>
              <w:t>35 feet</w:t>
            </w:r>
          </w:p>
        </w:tc>
      </w:tr>
      <w:tr w:rsidR="006F3DD6">
        <w:tc>
          <w:tcPr>
            <w:tcW w:w="3456" w:type="dxa"/>
          </w:tcPr>
          <w:p w:rsidR="006F3DD6" w:rsidRPr="00DA7B23" w:rsidRDefault="006F3DD6">
            <w:pPr>
              <w:jc w:val="center"/>
              <w:rPr>
                <w:sz w:val="20"/>
              </w:rPr>
            </w:pPr>
            <w:r w:rsidRPr="00DA7B23">
              <w:rPr>
                <w:sz w:val="20"/>
              </w:rPr>
              <w:t>Rear</w:t>
            </w:r>
          </w:p>
        </w:tc>
        <w:tc>
          <w:tcPr>
            <w:tcW w:w="4284" w:type="dxa"/>
          </w:tcPr>
          <w:p w:rsidR="006F3DD6" w:rsidRPr="00DA7B23" w:rsidRDefault="006F3DD6">
            <w:pPr>
              <w:jc w:val="center"/>
              <w:rPr>
                <w:sz w:val="20"/>
              </w:rPr>
            </w:pPr>
            <w:r w:rsidRPr="00DA7B23">
              <w:rPr>
                <w:sz w:val="20"/>
              </w:rPr>
              <w:t>30 feet</w:t>
            </w:r>
          </w:p>
        </w:tc>
      </w:tr>
      <w:tr w:rsidR="006F3DD6">
        <w:tc>
          <w:tcPr>
            <w:tcW w:w="3456" w:type="dxa"/>
          </w:tcPr>
          <w:p w:rsidR="006F3DD6" w:rsidRPr="00DA7B23" w:rsidRDefault="006F3DD6">
            <w:pPr>
              <w:jc w:val="center"/>
              <w:rPr>
                <w:sz w:val="20"/>
              </w:rPr>
            </w:pPr>
            <w:r w:rsidRPr="00DA7B23">
              <w:rPr>
                <w:sz w:val="20"/>
              </w:rPr>
              <w:t>Side</w:t>
            </w:r>
          </w:p>
        </w:tc>
        <w:tc>
          <w:tcPr>
            <w:tcW w:w="4284" w:type="dxa"/>
          </w:tcPr>
          <w:p w:rsidR="006F3DD6" w:rsidRPr="00DA7B23" w:rsidRDefault="006F3DD6">
            <w:pPr>
              <w:jc w:val="center"/>
              <w:rPr>
                <w:sz w:val="20"/>
              </w:rPr>
            </w:pPr>
            <w:r w:rsidRPr="00DA7B23">
              <w:rPr>
                <w:sz w:val="20"/>
              </w:rPr>
              <w:t>10 feet</w:t>
            </w:r>
          </w:p>
        </w:tc>
      </w:tr>
      <w:tr w:rsidR="006F3DD6">
        <w:tc>
          <w:tcPr>
            <w:tcW w:w="3456" w:type="dxa"/>
          </w:tcPr>
          <w:p w:rsidR="006F3DD6" w:rsidRPr="00DA7B23" w:rsidRDefault="006F3DD6">
            <w:pPr>
              <w:jc w:val="center"/>
              <w:rPr>
                <w:sz w:val="20"/>
              </w:rPr>
            </w:pPr>
            <w:r w:rsidRPr="00DA7B23">
              <w:rPr>
                <w:sz w:val="20"/>
              </w:rPr>
              <w:t>Side street, corner lot</w:t>
            </w:r>
          </w:p>
        </w:tc>
        <w:tc>
          <w:tcPr>
            <w:tcW w:w="4284" w:type="dxa"/>
          </w:tcPr>
          <w:p w:rsidR="006F3DD6" w:rsidRPr="00DA7B23" w:rsidRDefault="006F3DD6">
            <w:pPr>
              <w:jc w:val="center"/>
              <w:rPr>
                <w:sz w:val="20"/>
              </w:rPr>
            </w:pPr>
            <w:r w:rsidRPr="00DA7B23">
              <w:rPr>
                <w:sz w:val="20"/>
              </w:rPr>
              <w:t>20 feet</w:t>
            </w:r>
          </w:p>
        </w:tc>
      </w:tr>
    </w:tbl>
    <w:p w:rsidR="006F3DD6" w:rsidRDefault="006F3DD6" w:rsidP="00DA7B23">
      <w:pPr>
        <w:pStyle w:val="subsection1"/>
        <w:spacing w:before="240"/>
      </w:pPr>
      <w:r>
        <w:t>7.</w:t>
      </w:r>
      <w:r>
        <w:tab/>
        <w:t xml:space="preserve">Signs.  Signs permitted in the A-1 District are as follows: </w:t>
      </w:r>
    </w:p>
    <w:p w:rsidR="006F3DD6" w:rsidRDefault="006F3DD6" w:rsidP="000479AE">
      <w:pPr>
        <w:pStyle w:val="subAauto"/>
        <w:numPr>
          <w:ilvl w:val="0"/>
          <w:numId w:val="42"/>
        </w:numPr>
      </w:pPr>
      <w:r>
        <w:t xml:space="preserve">Nameplates attached flat against the wall of the main building, not to exceed one square foot in area; </w:t>
      </w:r>
    </w:p>
    <w:p w:rsidR="006F3DD6" w:rsidRDefault="006F3DD6" w:rsidP="000479AE">
      <w:pPr>
        <w:pStyle w:val="subAauto"/>
        <w:numPr>
          <w:ilvl w:val="0"/>
          <w:numId w:val="42"/>
        </w:numPr>
      </w:pPr>
      <w:r>
        <w:t xml:space="preserve">Church or public bulletin boards not to exceed sixteen (16) square feet in area; </w:t>
      </w:r>
    </w:p>
    <w:p w:rsidR="006F3DD6" w:rsidRDefault="006F3DD6" w:rsidP="000479AE">
      <w:pPr>
        <w:pStyle w:val="subAauto"/>
        <w:numPr>
          <w:ilvl w:val="0"/>
          <w:numId w:val="42"/>
        </w:numPr>
      </w:pPr>
      <w:r>
        <w:t xml:space="preserve">Temporary signs advertising the lease or sale of the premises, not to exceed six (6) square feet in area; </w:t>
      </w:r>
    </w:p>
    <w:p w:rsidR="006F3DD6" w:rsidRDefault="006F3DD6" w:rsidP="000479AE">
      <w:pPr>
        <w:pStyle w:val="subAauto"/>
        <w:numPr>
          <w:ilvl w:val="0"/>
          <w:numId w:val="42"/>
        </w:numPr>
      </w:pPr>
      <w:r>
        <w:t xml:space="preserve">Home occupation sign not to exceed three (3) square feet in area; </w:t>
      </w:r>
    </w:p>
    <w:p w:rsidR="006F3DD6" w:rsidRDefault="006F3DD6" w:rsidP="000479AE">
      <w:pPr>
        <w:pStyle w:val="subAauto"/>
        <w:numPr>
          <w:ilvl w:val="0"/>
          <w:numId w:val="42"/>
        </w:numPr>
      </w:pPr>
      <w:r>
        <w:t xml:space="preserve">Billboards or advertising signs, provided: </w:t>
      </w:r>
    </w:p>
    <w:p w:rsidR="006F3DD6" w:rsidRDefault="006F3DD6">
      <w:pPr>
        <w:pStyle w:val="subsection10"/>
      </w:pPr>
      <w:r>
        <w:t>(1)</w:t>
      </w:r>
      <w:r>
        <w:tab/>
        <w:t xml:space="preserve">They are not within three hundred (300) feet of a highway or public road intersection, residence or another billboard, </w:t>
      </w:r>
    </w:p>
    <w:p w:rsidR="006F3DD6" w:rsidRDefault="006F3DD6">
      <w:pPr>
        <w:pStyle w:val="subsection10"/>
      </w:pPr>
      <w:r>
        <w:t>(2)</w:t>
      </w:r>
      <w:r>
        <w:tab/>
        <w:t>They are not within one hundred (100) feet of a park, school, cemetery or public or semipublic building, and</w:t>
      </w:r>
    </w:p>
    <w:p w:rsidR="006F3DD6" w:rsidRDefault="006F3DD6">
      <w:pPr>
        <w:pStyle w:val="subsection10"/>
      </w:pPr>
      <w:r>
        <w:t>(3)</w:t>
      </w:r>
      <w:r>
        <w:tab/>
        <w:t xml:space="preserve">They are not within seventy-five (75) feet of the centerline of a City or County road, or one hundred (100) feet of a State highway. </w:t>
      </w:r>
    </w:p>
    <w:p w:rsidR="006F3DD6" w:rsidRDefault="006F3DD6">
      <w:pPr>
        <w:pStyle w:val="subsection1"/>
      </w:pPr>
      <w:r>
        <w:t xml:space="preserve">All signs and billboards shall be maintained in a neat and presentable condition and in the event their use shall cease, the area shall be restored to a condition free from refuse and rubbish.  Any sign not conforming to the provisions of this chapter shall be made to conform or removed. </w:t>
      </w:r>
    </w:p>
    <w:p w:rsidR="006F3DD6" w:rsidRDefault="006F3DD6">
      <w:pPr>
        <w:pStyle w:val="subsection1"/>
      </w:pPr>
      <w:r>
        <w:t>8.</w:t>
      </w:r>
      <w:r>
        <w:tab/>
        <w:t xml:space="preserve">Utility Substations or Buildings.  Public utility substations or buildings shall meet the front and rear yard requirements for dwellings and shall have side yards of not less than twenty-five (25) feet. </w:t>
      </w:r>
    </w:p>
    <w:p w:rsidR="006F3DD6" w:rsidRDefault="006F3DD6" w:rsidP="00DA7B23">
      <w:pPr>
        <w:pStyle w:val="section"/>
      </w:pPr>
    </w:p>
    <w:p w:rsidR="006F3DD6" w:rsidRDefault="006F3DD6" w:rsidP="00DA7B23">
      <w:pPr>
        <w:pStyle w:val="section"/>
      </w:pPr>
    </w:p>
    <w:p w:rsidR="006F3DD6" w:rsidRDefault="006F3DD6">
      <w:pPr>
        <w:pStyle w:val="section"/>
        <w:spacing w:before="0"/>
        <w:jc w:val="center"/>
      </w:pPr>
      <w:r>
        <w:t>[The next page is 775]</w:t>
      </w:r>
    </w:p>
    <w:p w:rsidR="006F3DD6" w:rsidRDefault="006F3DD6" w:rsidP="00DA7B23">
      <w:pPr>
        <w:pStyle w:val="section"/>
      </w:pPr>
    </w:p>
    <w:p w:rsidR="006F3DD6" w:rsidRPr="000D0F70" w:rsidRDefault="006F3DD6" w:rsidP="00087A91">
      <w:pPr>
        <w:pStyle w:val="Sub1Auto"/>
        <w:numPr>
          <w:ilvl w:val="0"/>
          <w:numId w:val="167"/>
        </w:numPr>
        <w:sectPr w:rsidR="006F3DD6" w:rsidRPr="000D0F70" w:rsidSect="00334020">
          <w:headerReference w:type="even" r:id="rId214"/>
          <w:headerReference w:type="default" r:id="rId215"/>
          <w:headerReference w:type="first" r:id="rId216"/>
          <w:footnotePr>
            <w:numRestart w:val="eachSect"/>
          </w:footnotePr>
          <w:pgSz w:w="12240" w:h="15840"/>
          <w:pgMar w:top="1440" w:right="1800" w:bottom="1440" w:left="1800" w:header="720" w:footer="432" w:gutter="288"/>
          <w:paperSrc w:first="1023" w:other="1023"/>
          <w:pgNumType w:start="769"/>
          <w:cols w:space="720"/>
          <w:titlePg/>
        </w:sectPr>
      </w:pPr>
    </w:p>
    <w:p w:rsidR="006F3DD6" w:rsidRDefault="006F3DD6" w:rsidP="006C5A2E">
      <w:pPr>
        <w:pStyle w:val="section2"/>
      </w:pPr>
      <w:r>
        <w:rPr>
          <w:rStyle w:val="sectiontitle"/>
        </w:rPr>
        <w:t>165.16</w:t>
      </w:r>
      <w:r>
        <w:rPr>
          <w:rStyle w:val="sectiontitle"/>
        </w:rPr>
        <w:tab/>
        <w:t>R-1 SINGLE-FAMILY RESIDENTIAL DISTRICT.</w:t>
      </w:r>
      <w:r>
        <w:t xml:space="preserve">  </w:t>
      </w:r>
    </w:p>
    <w:p w:rsidR="006F3DD6" w:rsidRDefault="006F3DD6">
      <w:pPr>
        <w:pStyle w:val="subsection1"/>
      </w:pPr>
      <w:r>
        <w:t>1.</w:t>
      </w:r>
      <w:r>
        <w:tab/>
        <w:t>Permitted Uses; Off-Street Parking.  In the R-1 Single-Family Residential District, the permitted uses and the corresponding off-street parking requirements are as follows:</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330"/>
      </w:tblGrid>
      <w:tr w:rsidR="006F3DD6" w:rsidRPr="006C5A2E">
        <w:tc>
          <w:tcPr>
            <w:tcW w:w="4410" w:type="dxa"/>
          </w:tcPr>
          <w:p w:rsidR="006F3DD6" w:rsidRPr="006C5A2E" w:rsidRDefault="006F3DD6" w:rsidP="006C5A2E">
            <w:pPr>
              <w:jc w:val="center"/>
              <w:rPr>
                <w:b/>
                <w:sz w:val="20"/>
              </w:rPr>
            </w:pPr>
            <w:r w:rsidRPr="006C5A2E">
              <w:rPr>
                <w:b/>
                <w:sz w:val="20"/>
              </w:rPr>
              <w:t xml:space="preserve">Permitted Principal Uses </w:t>
            </w:r>
            <w:r w:rsidRPr="006C5A2E">
              <w:rPr>
                <w:b/>
                <w:sz w:val="20"/>
              </w:rPr>
              <w:br/>
              <w:t>and Structures</w:t>
            </w:r>
          </w:p>
        </w:tc>
        <w:tc>
          <w:tcPr>
            <w:tcW w:w="3330" w:type="dxa"/>
          </w:tcPr>
          <w:p w:rsidR="006F3DD6" w:rsidRPr="006C5A2E" w:rsidRDefault="006F3DD6" w:rsidP="006C5A2E">
            <w:pPr>
              <w:jc w:val="center"/>
              <w:rPr>
                <w:b/>
                <w:sz w:val="20"/>
              </w:rPr>
            </w:pPr>
            <w:r w:rsidRPr="006C5A2E">
              <w:rPr>
                <w:b/>
                <w:sz w:val="20"/>
              </w:rPr>
              <w:t xml:space="preserve">Minimum Required </w:t>
            </w:r>
            <w:r w:rsidRPr="006C5A2E">
              <w:rPr>
                <w:b/>
                <w:sz w:val="20"/>
              </w:rPr>
              <w:br/>
              <w:t>Off-Street Parking</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Single-family dwelling</w:t>
            </w:r>
          </w:p>
        </w:tc>
        <w:tc>
          <w:tcPr>
            <w:tcW w:w="3330" w:type="dxa"/>
          </w:tcPr>
          <w:p w:rsidR="006F3DD6" w:rsidRPr="006C5A2E" w:rsidRDefault="006F3DD6">
            <w:pPr>
              <w:jc w:val="center"/>
              <w:rPr>
                <w:sz w:val="20"/>
              </w:rPr>
            </w:pPr>
            <w:r w:rsidRPr="006C5A2E">
              <w:rPr>
                <w:sz w:val="20"/>
              </w:rPr>
              <w:t>2 spaces/unit</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Parks and recreation areas</w:t>
            </w:r>
          </w:p>
        </w:tc>
        <w:tc>
          <w:tcPr>
            <w:tcW w:w="3330" w:type="dxa"/>
          </w:tcPr>
          <w:p w:rsidR="006F3DD6" w:rsidRPr="006C5A2E" w:rsidRDefault="006F3DD6">
            <w:pPr>
              <w:jc w:val="center"/>
              <w:rPr>
                <w:sz w:val="20"/>
              </w:rPr>
            </w:pPr>
            <w:r w:rsidRPr="006C5A2E">
              <w:rPr>
                <w:sz w:val="20"/>
              </w:rPr>
              <w:t>5 spaces/acre developed for active use</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Golf course and country club</w:t>
            </w:r>
          </w:p>
        </w:tc>
        <w:tc>
          <w:tcPr>
            <w:tcW w:w="3330" w:type="dxa"/>
          </w:tcPr>
          <w:p w:rsidR="006F3DD6" w:rsidRPr="006C5A2E" w:rsidRDefault="006F3DD6" w:rsidP="006C5A2E">
            <w:pPr>
              <w:jc w:val="center"/>
              <w:rPr>
                <w:sz w:val="20"/>
              </w:rPr>
            </w:pPr>
            <w:r w:rsidRPr="006C5A2E">
              <w:rPr>
                <w:sz w:val="20"/>
              </w:rPr>
              <w:t>1 space/50 sq</w:t>
            </w:r>
            <w:r>
              <w:rPr>
                <w:sz w:val="20"/>
              </w:rPr>
              <w:t>uare</w:t>
            </w:r>
            <w:r w:rsidRPr="006C5A2E">
              <w:rPr>
                <w:sz w:val="20"/>
              </w:rPr>
              <w:t xml:space="preserve"> f</w:t>
            </w:r>
            <w:r>
              <w:rPr>
                <w:sz w:val="20"/>
              </w:rPr>
              <w:t>ee</w:t>
            </w:r>
            <w:r w:rsidRPr="006C5A2E">
              <w:rPr>
                <w:sz w:val="20"/>
              </w:rPr>
              <w:t>t of floor area</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Public or semi-public swimming pool</w:t>
            </w:r>
          </w:p>
        </w:tc>
        <w:tc>
          <w:tcPr>
            <w:tcW w:w="3330" w:type="dxa"/>
          </w:tcPr>
          <w:p w:rsidR="006F3DD6" w:rsidRPr="006C5A2E" w:rsidRDefault="006F3DD6" w:rsidP="006C5A2E">
            <w:pPr>
              <w:jc w:val="center"/>
              <w:rPr>
                <w:sz w:val="20"/>
              </w:rPr>
            </w:pPr>
            <w:r>
              <w:rPr>
                <w:sz w:val="20"/>
              </w:rPr>
              <w:t>1 space/50 square</w:t>
            </w:r>
            <w:r w:rsidRPr="006C5A2E">
              <w:rPr>
                <w:sz w:val="20"/>
              </w:rPr>
              <w:t xml:space="preserve"> f</w:t>
            </w:r>
            <w:r>
              <w:rPr>
                <w:sz w:val="20"/>
              </w:rPr>
              <w:t>ee</w:t>
            </w:r>
            <w:r w:rsidRPr="006C5A2E">
              <w:rPr>
                <w:sz w:val="20"/>
              </w:rPr>
              <w:t>t of water area</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Church or other place of worship</w:t>
            </w:r>
          </w:p>
        </w:tc>
        <w:tc>
          <w:tcPr>
            <w:tcW w:w="3330" w:type="dxa"/>
          </w:tcPr>
          <w:p w:rsidR="006F3DD6" w:rsidRPr="006C5A2E" w:rsidRDefault="006F3DD6">
            <w:pPr>
              <w:jc w:val="center"/>
              <w:rPr>
                <w:sz w:val="20"/>
              </w:rPr>
            </w:pPr>
            <w:r w:rsidRPr="006C5A2E">
              <w:rPr>
                <w:sz w:val="20"/>
              </w:rPr>
              <w:t>1 space/4 seats in the main auditorium</w:t>
            </w:r>
          </w:p>
        </w:tc>
      </w:tr>
      <w:tr w:rsidR="006F3DD6" w:rsidRPr="006C5A2E" w:rsidTr="006C5A2E">
        <w:tc>
          <w:tcPr>
            <w:tcW w:w="4410" w:type="dxa"/>
            <w:vAlign w:val="center"/>
          </w:tcPr>
          <w:p w:rsidR="006F3DD6" w:rsidRPr="006C5A2E" w:rsidRDefault="006F3DD6" w:rsidP="006C5A2E">
            <w:pPr>
              <w:tabs>
                <w:tab w:val="left" w:pos="342"/>
              </w:tabs>
              <w:ind w:left="342" w:hanging="342"/>
              <w:rPr>
                <w:sz w:val="20"/>
              </w:rPr>
            </w:pPr>
            <w:r w:rsidRPr="006C5A2E">
              <w:rPr>
                <w:sz w:val="20"/>
              </w:rPr>
              <w:t>Elementary or secondary school</w:t>
            </w:r>
          </w:p>
        </w:tc>
        <w:tc>
          <w:tcPr>
            <w:tcW w:w="3330" w:type="dxa"/>
          </w:tcPr>
          <w:p w:rsidR="006F3DD6" w:rsidRPr="006C5A2E" w:rsidRDefault="006F3DD6">
            <w:pPr>
              <w:jc w:val="center"/>
              <w:rPr>
                <w:sz w:val="20"/>
              </w:rPr>
            </w:pPr>
            <w:r w:rsidRPr="006C5A2E">
              <w:rPr>
                <w:sz w:val="20"/>
              </w:rPr>
              <w:t>1 space/classroom and office, plus 1 space/each 6 seats in the main auditorium or stadium</w:t>
            </w:r>
          </w:p>
        </w:tc>
      </w:tr>
      <w:tr w:rsidR="006F3DD6" w:rsidRPr="006C5A2E" w:rsidTr="006C5A2E">
        <w:tc>
          <w:tcPr>
            <w:tcW w:w="4410" w:type="dxa"/>
          </w:tcPr>
          <w:p w:rsidR="006F3DD6" w:rsidRPr="006C5A2E" w:rsidRDefault="006F3DD6">
            <w:pPr>
              <w:tabs>
                <w:tab w:val="left" w:pos="342"/>
              </w:tabs>
              <w:ind w:left="342" w:hanging="342"/>
              <w:rPr>
                <w:sz w:val="20"/>
              </w:rPr>
            </w:pPr>
            <w:r w:rsidRPr="006C5A2E">
              <w:rPr>
                <w:sz w:val="20"/>
              </w:rPr>
              <w:t>Public utilities, but not including equipment storage or maintenance yards and buildings, or general administrative and sales offices</w:t>
            </w:r>
          </w:p>
        </w:tc>
        <w:tc>
          <w:tcPr>
            <w:tcW w:w="3330" w:type="dxa"/>
            <w:vAlign w:val="center"/>
          </w:tcPr>
          <w:p w:rsidR="006F3DD6" w:rsidRPr="006C5A2E" w:rsidRDefault="006F3DD6" w:rsidP="006C5A2E">
            <w:pPr>
              <w:jc w:val="center"/>
              <w:rPr>
                <w:sz w:val="20"/>
              </w:rPr>
            </w:pPr>
            <w:r w:rsidRPr="006C5A2E">
              <w:rPr>
                <w:sz w:val="20"/>
              </w:rPr>
              <w:t>1 space/substation or one per employee on the site</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Railroads</w:t>
            </w:r>
          </w:p>
        </w:tc>
        <w:tc>
          <w:tcPr>
            <w:tcW w:w="3330" w:type="dxa"/>
          </w:tcPr>
          <w:p w:rsidR="006F3DD6" w:rsidRPr="006C5A2E" w:rsidRDefault="006F3DD6">
            <w:pPr>
              <w:jc w:val="center"/>
              <w:rPr>
                <w:sz w:val="20"/>
              </w:rPr>
            </w:pPr>
            <w:r w:rsidRPr="006C5A2E">
              <w:rPr>
                <w:sz w:val="20"/>
              </w:rPr>
              <w:t>None</w:t>
            </w:r>
          </w:p>
        </w:tc>
      </w:tr>
    </w:tbl>
    <w:p w:rsidR="006F3DD6" w:rsidRDefault="006F3DD6" w:rsidP="00C94CD6">
      <w:pPr>
        <w:pStyle w:val="subsection1"/>
        <w:keepNext/>
        <w:spacing w:before="240"/>
      </w:pPr>
      <w:r>
        <w:t>2.</w:t>
      </w:r>
      <w:r>
        <w:tab/>
        <w:t xml:space="preserve">Accessory Uses and Structures.  In the R-1 District, the permitted accessory uses and structures are as follows: </w:t>
      </w:r>
    </w:p>
    <w:p w:rsidR="006F3DD6" w:rsidRDefault="006F3DD6" w:rsidP="000479AE">
      <w:pPr>
        <w:pStyle w:val="subAauto"/>
        <w:numPr>
          <w:ilvl w:val="0"/>
          <w:numId w:val="43"/>
        </w:numPr>
      </w:pPr>
      <w:r>
        <w:t xml:space="preserve">Private garages; </w:t>
      </w:r>
    </w:p>
    <w:p w:rsidR="006F3DD6" w:rsidRDefault="006F3DD6" w:rsidP="000479AE">
      <w:pPr>
        <w:pStyle w:val="subAauto"/>
        <w:numPr>
          <w:ilvl w:val="0"/>
          <w:numId w:val="43"/>
        </w:numPr>
      </w:pPr>
      <w:r>
        <w:t xml:space="preserve">Home occupation; </w:t>
      </w:r>
    </w:p>
    <w:p w:rsidR="006F3DD6" w:rsidRDefault="006F3DD6" w:rsidP="000479AE">
      <w:pPr>
        <w:pStyle w:val="subAauto"/>
        <w:numPr>
          <w:ilvl w:val="0"/>
          <w:numId w:val="43"/>
        </w:numPr>
      </w:pPr>
      <w:r>
        <w:t xml:space="preserve">Tennis court, swimming pool, greenhouse or other similar accessory use clearly incidental to the permitted principal use or structure of this district and not involving the conduct of business on the premises except home occupation as provided in this section; </w:t>
      </w:r>
    </w:p>
    <w:p w:rsidR="006F3DD6" w:rsidRDefault="006F3DD6" w:rsidP="000479AE">
      <w:pPr>
        <w:pStyle w:val="subAauto"/>
        <w:numPr>
          <w:ilvl w:val="0"/>
          <w:numId w:val="43"/>
        </w:numPr>
      </w:pPr>
      <w:r>
        <w:t xml:space="preserve">Temporary buildings used in conjunction with construction work, provided such buildings are promptly removed upon completion of construction work; </w:t>
      </w:r>
    </w:p>
    <w:p w:rsidR="006F3DD6" w:rsidRDefault="006F3DD6" w:rsidP="000479AE">
      <w:pPr>
        <w:pStyle w:val="subAauto"/>
        <w:numPr>
          <w:ilvl w:val="0"/>
          <w:numId w:val="43"/>
        </w:numPr>
      </w:pPr>
      <w:r>
        <w:t xml:space="preserve">Refreshment stand in conjunction with a park or recreation area. </w:t>
      </w:r>
    </w:p>
    <w:p w:rsidR="006F3DD6" w:rsidRDefault="006F3DD6">
      <w:pPr>
        <w:pStyle w:val="subsection1"/>
      </w:pPr>
      <w:r>
        <w:t>3.</w:t>
      </w:r>
      <w:r>
        <w:tab/>
        <w:t>Special Exceptions.  Subject to Section 165.26(2) and other requirements contained in this chapter, the Board of Adjustment may permit the following:</w:t>
      </w:r>
    </w:p>
    <w:p w:rsidR="006F3DD6" w:rsidRDefault="006F3DD6" w:rsidP="000479AE">
      <w:pPr>
        <w:pStyle w:val="subAauto"/>
        <w:numPr>
          <w:ilvl w:val="0"/>
          <w:numId w:val="44"/>
        </w:numPr>
      </w:pPr>
      <w:r>
        <w:t xml:space="preserve">Rest, nursing and convalescent homes; homes for the orphaned and aged on sites of one acre or more, provided that one parking space for each four beds is provided; </w:t>
      </w:r>
    </w:p>
    <w:p w:rsidR="006F3DD6" w:rsidRDefault="006F3DD6" w:rsidP="000479AE">
      <w:pPr>
        <w:pStyle w:val="subAauto"/>
        <w:numPr>
          <w:ilvl w:val="0"/>
          <w:numId w:val="44"/>
        </w:numPr>
      </w:pPr>
      <w:r>
        <w:t xml:space="preserve">Public housing developments on sites of two acres or more; one off-street parking space per unit shall be provided. </w:t>
      </w:r>
    </w:p>
    <w:p w:rsidR="006F3DD6" w:rsidRDefault="006F3DD6">
      <w:r>
        <w:br w:type="page"/>
      </w:r>
    </w:p>
    <w:p w:rsidR="006F3DD6" w:rsidRDefault="006F3DD6" w:rsidP="00C94CD6">
      <w:pPr>
        <w:pStyle w:val="subsection1"/>
      </w:pPr>
      <w:r>
        <w:t>4.</w:t>
      </w:r>
      <w:r>
        <w:tab/>
        <w:t xml:space="preserve">Lot Area and Width.  In the R-1 District, the lot area and width requirements are as follows: </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6C5A2E">
        <w:trPr>
          <w:cantSplit/>
        </w:trPr>
        <w:tc>
          <w:tcPr>
            <w:tcW w:w="7740" w:type="dxa"/>
            <w:gridSpan w:val="2"/>
          </w:tcPr>
          <w:p w:rsidR="006F3DD6" w:rsidRPr="006C5A2E" w:rsidRDefault="006F3DD6" w:rsidP="006C5A2E">
            <w:pPr>
              <w:jc w:val="center"/>
              <w:rPr>
                <w:b/>
                <w:sz w:val="20"/>
              </w:rPr>
            </w:pPr>
            <w:r w:rsidRPr="006C5A2E">
              <w:rPr>
                <w:b/>
                <w:sz w:val="20"/>
              </w:rPr>
              <w:t>Minimum Lot Area and Width</w:t>
            </w:r>
          </w:p>
          <w:p w:rsidR="006F3DD6" w:rsidRPr="006C5A2E" w:rsidRDefault="006F3DD6" w:rsidP="006C5A2E">
            <w:pPr>
              <w:jc w:val="center"/>
              <w:rPr>
                <w:sz w:val="20"/>
              </w:rPr>
            </w:pPr>
            <w:r w:rsidRPr="006C5A2E">
              <w:rPr>
                <w:sz w:val="20"/>
              </w:rPr>
              <w:t>(Single-</w:t>
            </w:r>
            <w:r>
              <w:rPr>
                <w:sz w:val="20"/>
              </w:rPr>
              <w:t>F</w:t>
            </w:r>
            <w:r w:rsidRPr="006C5A2E">
              <w:rPr>
                <w:sz w:val="20"/>
              </w:rPr>
              <w:t>amily Dwellings)</w:t>
            </w:r>
          </w:p>
        </w:tc>
      </w:tr>
      <w:tr w:rsidR="006F3DD6" w:rsidRPr="006C5A2E">
        <w:tc>
          <w:tcPr>
            <w:tcW w:w="3456" w:type="dxa"/>
          </w:tcPr>
          <w:p w:rsidR="006F3DD6" w:rsidRPr="006C5A2E" w:rsidRDefault="006F3DD6">
            <w:pPr>
              <w:jc w:val="center"/>
              <w:rPr>
                <w:sz w:val="20"/>
              </w:rPr>
            </w:pPr>
            <w:r w:rsidRPr="006C5A2E">
              <w:rPr>
                <w:sz w:val="20"/>
              </w:rPr>
              <w:t>Area</w:t>
            </w:r>
          </w:p>
        </w:tc>
        <w:tc>
          <w:tcPr>
            <w:tcW w:w="4284" w:type="dxa"/>
          </w:tcPr>
          <w:p w:rsidR="006F3DD6" w:rsidRPr="006C5A2E" w:rsidRDefault="006F3DD6">
            <w:pPr>
              <w:jc w:val="center"/>
              <w:rPr>
                <w:sz w:val="20"/>
              </w:rPr>
            </w:pPr>
            <w:r w:rsidRPr="006C5A2E">
              <w:rPr>
                <w:sz w:val="20"/>
              </w:rPr>
              <w:t>9,600 square feet</w:t>
            </w:r>
          </w:p>
        </w:tc>
      </w:tr>
      <w:tr w:rsidR="006F3DD6" w:rsidRPr="006C5A2E">
        <w:tc>
          <w:tcPr>
            <w:tcW w:w="3456" w:type="dxa"/>
          </w:tcPr>
          <w:p w:rsidR="006F3DD6" w:rsidRPr="006C5A2E" w:rsidRDefault="006F3DD6">
            <w:pPr>
              <w:jc w:val="center"/>
              <w:rPr>
                <w:sz w:val="20"/>
              </w:rPr>
            </w:pPr>
            <w:r w:rsidRPr="006C5A2E">
              <w:rPr>
                <w:sz w:val="20"/>
              </w:rPr>
              <w:t>Width</w:t>
            </w:r>
          </w:p>
        </w:tc>
        <w:tc>
          <w:tcPr>
            <w:tcW w:w="4284" w:type="dxa"/>
          </w:tcPr>
          <w:p w:rsidR="006F3DD6" w:rsidRPr="006C5A2E" w:rsidRDefault="006F3DD6">
            <w:pPr>
              <w:jc w:val="center"/>
              <w:rPr>
                <w:sz w:val="20"/>
              </w:rPr>
            </w:pPr>
            <w:r w:rsidRPr="006C5A2E">
              <w:rPr>
                <w:sz w:val="20"/>
              </w:rPr>
              <w:t>75 feet</w:t>
            </w:r>
          </w:p>
        </w:tc>
      </w:tr>
      <w:tr w:rsidR="006F3DD6" w:rsidRPr="006C5A2E">
        <w:tc>
          <w:tcPr>
            <w:tcW w:w="3456" w:type="dxa"/>
          </w:tcPr>
          <w:p w:rsidR="006F3DD6" w:rsidRPr="006C5A2E" w:rsidRDefault="006F3DD6">
            <w:pPr>
              <w:jc w:val="center"/>
              <w:rPr>
                <w:sz w:val="20"/>
              </w:rPr>
            </w:pPr>
            <w:r w:rsidRPr="006C5A2E">
              <w:rPr>
                <w:sz w:val="20"/>
              </w:rPr>
              <w:t>Depth</w:t>
            </w:r>
          </w:p>
        </w:tc>
        <w:tc>
          <w:tcPr>
            <w:tcW w:w="4284" w:type="dxa"/>
          </w:tcPr>
          <w:p w:rsidR="006F3DD6" w:rsidRPr="006C5A2E" w:rsidRDefault="006F3DD6">
            <w:pPr>
              <w:jc w:val="center"/>
              <w:rPr>
                <w:sz w:val="20"/>
              </w:rPr>
            </w:pPr>
            <w:r w:rsidRPr="006C5A2E">
              <w:rPr>
                <w:sz w:val="20"/>
              </w:rPr>
              <w:t>125 feet</w:t>
            </w:r>
          </w:p>
        </w:tc>
      </w:tr>
    </w:tbl>
    <w:p w:rsidR="006F3DD6" w:rsidRDefault="006F3DD6">
      <w:pPr>
        <w:pStyle w:val="subsection1"/>
      </w:pPr>
      <w:r>
        <w:t xml:space="preserve">Where a lot is not served by a public water and/or sanitary sewer system, the minimum lot area shall not be less than twenty thousand (20,000) square feet and the width not less than one hundred twenty-five (125) feet. </w:t>
      </w:r>
    </w:p>
    <w:p w:rsidR="006F3DD6" w:rsidRDefault="006F3DD6">
      <w:pPr>
        <w:pStyle w:val="subsection1"/>
      </w:pPr>
      <w:r>
        <w:t>5.</w:t>
      </w:r>
      <w:r>
        <w:tab/>
        <w:t xml:space="preserve">Height.  In the R-1 District, the maximum height limitation shall be two and one half (2½) stories or thirty-five (35) feet. </w:t>
      </w:r>
    </w:p>
    <w:p w:rsidR="006F3DD6" w:rsidRDefault="006F3DD6">
      <w:pPr>
        <w:pStyle w:val="subsection1"/>
        <w:keepNext/>
      </w:pPr>
      <w:r>
        <w:t>6.</w:t>
      </w:r>
      <w:r>
        <w:tab/>
        <w:t xml:space="preserve">Yards.  In the R-1 District, the yard requirements are as follows: </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6"/>
        <w:gridCol w:w="4284"/>
      </w:tblGrid>
      <w:tr w:rsidR="006F3DD6" w:rsidRPr="006C5A2E">
        <w:trPr>
          <w:cantSplit/>
        </w:trPr>
        <w:tc>
          <w:tcPr>
            <w:tcW w:w="7740" w:type="dxa"/>
            <w:gridSpan w:val="3"/>
          </w:tcPr>
          <w:p w:rsidR="006F3DD6" w:rsidRPr="006C5A2E" w:rsidRDefault="006F3DD6" w:rsidP="006C5A2E">
            <w:pPr>
              <w:jc w:val="center"/>
              <w:rPr>
                <w:b/>
                <w:sz w:val="20"/>
              </w:rPr>
            </w:pPr>
            <w:r w:rsidRPr="006C5A2E">
              <w:rPr>
                <w:b/>
                <w:sz w:val="20"/>
              </w:rPr>
              <w:t>Minimum Yard Requirements</w:t>
            </w:r>
          </w:p>
          <w:p w:rsidR="006F3DD6" w:rsidRPr="006C5A2E" w:rsidRDefault="006F3DD6" w:rsidP="006C5A2E">
            <w:pPr>
              <w:jc w:val="center"/>
              <w:rPr>
                <w:sz w:val="20"/>
              </w:rPr>
            </w:pPr>
            <w:r w:rsidRPr="006C5A2E">
              <w:rPr>
                <w:sz w:val="20"/>
              </w:rPr>
              <w:t xml:space="preserve">(Dwellings and </w:t>
            </w:r>
            <w:r>
              <w:rPr>
                <w:sz w:val="20"/>
              </w:rPr>
              <w:t>O</w:t>
            </w:r>
            <w:r w:rsidRPr="006C5A2E">
              <w:rPr>
                <w:sz w:val="20"/>
              </w:rPr>
              <w:t>ther Non-</w:t>
            </w:r>
            <w:r>
              <w:rPr>
                <w:sz w:val="20"/>
              </w:rPr>
              <w:t>I</w:t>
            </w:r>
            <w:r w:rsidRPr="006C5A2E">
              <w:rPr>
                <w:sz w:val="20"/>
              </w:rPr>
              <w:t>nstitutional Uses)</w:t>
            </w:r>
          </w:p>
        </w:tc>
      </w:tr>
      <w:tr w:rsidR="006F3DD6" w:rsidRPr="006C5A2E">
        <w:tc>
          <w:tcPr>
            <w:tcW w:w="3456" w:type="dxa"/>
            <w:gridSpan w:val="2"/>
          </w:tcPr>
          <w:p w:rsidR="006F3DD6" w:rsidRPr="006C5A2E" w:rsidRDefault="006F3DD6">
            <w:pPr>
              <w:jc w:val="center"/>
              <w:rPr>
                <w:sz w:val="20"/>
              </w:rPr>
            </w:pPr>
            <w:r w:rsidRPr="006C5A2E">
              <w:rPr>
                <w:sz w:val="20"/>
              </w:rPr>
              <w:t>Front</w:t>
            </w:r>
          </w:p>
        </w:tc>
        <w:tc>
          <w:tcPr>
            <w:tcW w:w="4284" w:type="dxa"/>
          </w:tcPr>
          <w:p w:rsidR="006F3DD6" w:rsidRPr="006C5A2E" w:rsidRDefault="006F3DD6">
            <w:pPr>
              <w:jc w:val="center"/>
              <w:rPr>
                <w:sz w:val="20"/>
              </w:rPr>
            </w:pPr>
            <w:r w:rsidRPr="006C5A2E">
              <w:rPr>
                <w:sz w:val="20"/>
              </w:rPr>
              <w:t>30 feet</w:t>
            </w:r>
          </w:p>
        </w:tc>
      </w:tr>
      <w:tr w:rsidR="006F3DD6" w:rsidRPr="006C5A2E">
        <w:tc>
          <w:tcPr>
            <w:tcW w:w="3456" w:type="dxa"/>
            <w:gridSpan w:val="2"/>
          </w:tcPr>
          <w:p w:rsidR="006F3DD6" w:rsidRPr="006C5A2E" w:rsidRDefault="006F3DD6">
            <w:pPr>
              <w:jc w:val="center"/>
              <w:rPr>
                <w:sz w:val="20"/>
              </w:rPr>
            </w:pPr>
            <w:r w:rsidRPr="006C5A2E">
              <w:rPr>
                <w:sz w:val="20"/>
              </w:rPr>
              <w:t>Rear</w:t>
            </w:r>
          </w:p>
        </w:tc>
        <w:tc>
          <w:tcPr>
            <w:tcW w:w="4284" w:type="dxa"/>
          </w:tcPr>
          <w:p w:rsidR="006F3DD6" w:rsidRPr="006C5A2E" w:rsidRDefault="006F3DD6">
            <w:pPr>
              <w:jc w:val="center"/>
              <w:rPr>
                <w:sz w:val="20"/>
              </w:rPr>
            </w:pPr>
            <w:r w:rsidRPr="006C5A2E">
              <w:rPr>
                <w:sz w:val="20"/>
              </w:rPr>
              <w:t>25 feet</w:t>
            </w:r>
          </w:p>
        </w:tc>
      </w:tr>
      <w:tr w:rsidR="006F3DD6" w:rsidRPr="006C5A2E">
        <w:tc>
          <w:tcPr>
            <w:tcW w:w="3456" w:type="dxa"/>
            <w:gridSpan w:val="2"/>
          </w:tcPr>
          <w:p w:rsidR="006F3DD6" w:rsidRPr="006C5A2E" w:rsidRDefault="006F3DD6">
            <w:pPr>
              <w:jc w:val="center"/>
              <w:rPr>
                <w:sz w:val="20"/>
              </w:rPr>
            </w:pPr>
            <w:r w:rsidRPr="006C5A2E">
              <w:rPr>
                <w:sz w:val="20"/>
              </w:rPr>
              <w:t>Side</w:t>
            </w:r>
          </w:p>
        </w:tc>
        <w:tc>
          <w:tcPr>
            <w:tcW w:w="4284" w:type="dxa"/>
          </w:tcPr>
          <w:p w:rsidR="006F3DD6" w:rsidRPr="006C5A2E" w:rsidRDefault="006F3DD6">
            <w:pPr>
              <w:jc w:val="center"/>
              <w:rPr>
                <w:sz w:val="20"/>
              </w:rPr>
            </w:pPr>
            <w:r w:rsidRPr="006C5A2E">
              <w:rPr>
                <w:sz w:val="20"/>
              </w:rPr>
              <w:t>8 feet</w:t>
            </w:r>
          </w:p>
        </w:tc>
      </w:tr>
      <w:tr w:rsidR="006F3DD6" w:rsidRPr="006C5A2E">
        <w:tc>
          <w:tcPr>
            <w:tcW w:w="3456" w:type="dxa"/>
            <w:gridSpan w:val="2"/>
          </w:tcPr>
          <w:p w:rsidR="006F3DD6" w:rsidRPr="006C5A2E" w:rsidRDefault="006F3DD6">
            <w:pPr>
              <w:jc w:val="center"/>
              <w:rPr>
                <w:sz w:val="20"/>
              </w:rPr>
            </w:pPr>
            <w:r w:rsidRPr="006C5A2E">
              <w:rPr>
                <w:sz w:val="20"/>
              </w:rPr>
              <w:t>Side street, corner lot</w:t>
            </w:r>
          </w:p>
        </w:tc>
        <w:tc>
          <w:tcPr>
            <w:tcW w:w="4284" w:type="dxa"/>
          </w:tcPr>
          <w:p w:rsidR="006F3DD6" w:rsidRPr="006C5A2E" w:rsidRDefault="006F3DD6">
            <w:pPr>
              <w:jc w:val="center"/>
              <w:rPr>
                <w:sz w:val="20"/>
              </w:rPr>
            </w:pPr>
            <w:r w:rsidRPr="006C5A2E">
              <w:rPr>
                <w:sz w:val="20"/>
              </w:rPr>
              <w:t>20 feet</w:t>
            </w:r>
          </w:p>
        </w:tc>
      </w:tr>
      <w:tr w:rsidR="006F3DD6" w:rsidRPr="006C5A2E">
        <w:trPr>
          <w:cantSplit/>
        </w:trPr>
        <w:tc>
          <w:tcPr>
            <w:tcW w:w="7740" w:type="dxa"/>
            <w:gridSpan w:val="3"/>
          </w:tcPr>
          <w:p w:rsidR="006F3DD6" w:rsidRPr="006C5A2E" w:rsidRDefault="006F3DD6" w:rsidP="006C5A2E">
            <w:pPr>
              <w:spacing w:before="240"/>
              <w:jc w:val="center"/>
              <w:rPr>
                <w:sz w:val="20"/>
              </w:rPr>
            </w:pPr>
            <w:r w:rsidRPr="006C5A2E">
              <w:rPr>
                <w:sz w:val="20"/>
              </w:rPr>
              <w:t>(Schools, Churches or Other Public or Institutional Buildings)</w:t>
            </w:r>
          </w:p>
        </w:tc>
      </w:tr>
      <w:tr w:rsidR="006F3DD6" w:rsidRPr="006C5A2E">
        <w:trPr>
          <w:cantSplit/>
        </w:trPr>
        <w:tc>
          <w:tcPr>
            <w:tcW w:w="3420" w:type="dxa"/>
          </w:tcPr>
          <w:p w:rsidR="006F3DD6" w:rsidRPr="006C5A2E" w:rsidRDefault="006F3DD6">
            <w:pPr>
              <w:jc w:val="center"/>
              <w:rPr>
                <w:sz w:val="20"/>
              </w:rPr>
            </w:pPr>
            <w:r w:rsidRPr="006C5A2E">
              <w:rPr>
                <w:sz w:val="20"/>
              </w:rPr>
              <w:t>Front</w:t>
            </w:r>
          </w:p>
        </w:tc>
        <w:tc>
          <w:tcPr>
            <w:tcW w:w="4320" w:type="dxa"/>
            <w:gridSpan w:val="2"/>
          </w:tcPr>
          <w:p w:rsidR="006F3DD6" w:rsidRPr="006C5A2E" w:rsidRDefault="006F3DD6">
            <w:pPr>
              <w:jc w:val="center"/>
              <w:rPr>
                <w:sz w:val="20"/>
              </w:rPr>
            </w:pPr>
            <w:r w:rsidRPr="006C5A2E">
              <w:rPr>
                <w:sz w:val="20"/>
              </w:rPr>
              <w:t>40 feet</w:t>
            </w:r>
          </w:p>
        </w:tc>
      </w:tr>
      <w:tr w:rsidR="006F3DD6" w:rsidRPr="006C5A2E">
        <w:trPr>
          <w:cantSplit/>
        </w:trPr>
        <w:tc>
          <w:tcPr>
            <w:tcW w:w="3420" w:type="dxa"/>
          </w:tcPr>
          <w:p w:rsidR="006F3DD6" w:rsidRPr="006C5A2E" w:rsidRDefault="006F3DD6">
            <w:pPr>
              <w:jc w:val="center"/>
              <w:rPr>
                <w:sz w:val="20"/>
              </w:rPr>
            </w:pPr>
            <w:r w:rsidRPr="006C5A2E">
              <w:rPr>
                <w:sz w:val="20"/>
              </w:rPr>
              <w:t>Rear</w:t>
            </w:r>
          </w:p>
        </w:tc>
        <w:tc>
          <w:tcPr>
            <w:tcW w:w="4320" w:type="dxa"/>
            <w:gridSpan w:val="2"/>
          </w:tcPr>
          <w:p w:rsidR="006F3DD6" w:rsidRPr="006C5A2E" w:rsidRDefault="006F3DD6">
            <w:pPr>
              <w:jc w:val="center"/>
              <w:rPr>
                <w:sz w:val="20"/>
              </w:rPr>
            </w:pPr>
            <w:r w:rsidRPr="006C5A2E">
              <w:rPr>
                <w:sz w:val="20"/>
              </w:rPr>
              <w:t>40 feet</w:t>
            </w:r>
          </w:p>
        </w:tc>
      </w:tr>
      <w:tr w:rsidR="006F3DD6" w:rsidRPr="006C5A2E">
        <w:trPr>
          <w:cantSplit/>
        </w:trPr>
        <w:tc>
          <w:tcPr>
            <w:tcW w:w="3420" w:type="dxa"/>
          </w:tcPr>
          <w:p w:rsidR="006F3DD6" w:rsidRPr="006C5A2E" w:rsidRDefault="006F3DD6">
            <w:pPr>
              <w:jc w:val="center"/>
              <w:rPr>
                <w:sz w:val="20"/>
              </w:rPr>
            </w:pPr>
            <w:r w:rsidRPr="006C5A2E">
              <w:rPr>
                <w:sz w:val="20"/>
              </w:rPr>
              <w:t>Side</w:t>
            </w:r>
          </w:p>
        </w:tc>
        <w:tc>
          <w:tcPr>
            <w:tcW w:w="4320" w:type="dxa"/>
            <w:gridSpan w:val="2"/>
          </w:tcPr>
          <w:p w:rsidR="006F3DD6" w:rsidRPr="006C5A2E" w:rsidRDefault="006F3DD6">
            <w:pPr>
              <w:jc w:val="center"/>
              <w:rPr>
                <w:sz w:val="20"/>
              </w:rPr>
            </w:pPr>
            <w:r w:rsidRPr="006C5A2E">
              <w:rPr>
                <w:sz w:val="20"/>
              </w:rPr>
              <w:t>20 feet</w:t>
            </w:r>
          </w:p>
        </w:tc>
      </w:tr>
      <w:tr w:rsidR="006F3DD6" w:rsidRPr="006C5A2E">
        <w:trPr>
          <w:cantSplit/>
        </w:trPr>
        <w:tc>
          <w:tcPr>
            <w:tcW w:w="3420" w:type="dxa"/>
          </w:tcPr>
          <w:p w:rsidR="006F3DD6" w:rsidRPr="006C5A2E" w:rsidRDefault="006F3DD6">
            <w:pPr>
              <w:jc w:val="center"/>
              <w:rPr>
                <w:sz w:val="20"/>
              </w:rPr>
            </w:pPr>
            <w:r w:rsidRPr="006C5A2E">
              <w:rPr>
                <w:sz w:val="20"/>
              </w:rPr>
              <w:t>Side street, corner lot</w:t>
            </w:r>
          </w:p>
        </w:tc>
        <w:tc>
          <w:tcPr>
            <w:tcW w:w="4320" w:type="dxa"/>
            <w:gridSpan w:val="2"/>
          </w:tcPr>
          <w:p w:rsidR="006F3DD6" w:rsidRPr="006C5A2E" w:rsidRDefault="006F3DD6">
            <w:pPr>
              <w:jc w:val="center"/>
              <w:rPr>
                <w:sz w:val="20"/>
              </w:rPr>
            </w:pPr>
            <w:r w:rsidRPr="006C5A2E">
              <w:rPr>
                <w:sz w:val="20"/>
              </w:rPr>
              <w:t>20 feet</w:t>
            </w:r>
          </w:p>
        </w:tc>
      </w:tr>
    </w:tbl>
    <w:p w:rsidR="006F3DD6" w:rsidRDefault="006F3DD6" w:rsidP="00C94CD6">
      <w:pPr>
        <w:pStyle w:val="subsection1"/>
        <w:keepNext/>
        <w:spacing w:before="240"/>
      </w:pPr>
      <w:r>
        <w:t>7.</w:t>
      </w:r>
      <w:r>
        <w:tab/>
        <w:t xml:space="preserve">Signs.  Signs permitted in the R-1 District are as follows: </w:t>
      </w:r>
    </w:p>
    <w:p w:rsidR="006F3DD6" w:rsidRDefault="006F3DD6" w:rsidP="000479AE">
      <w:pPr>
        <w:pStyle w:val="subAauto"/>
        <w:numPr>
          <w:ilvl w:val="0"/>
          <w:numId w:val="48"/>
        </w:numPr>
      </w:pPr>
      <w:r>
        <w:t xml:space="preserve">Nameplates attached flat against the wall of the main building, not to exceed one square foot in area; </w:t>
      </w:r>
    </w:p>
    <w:p w:rsidR="006F3DD6" w:rsidRDefault="006F3DD6" w:rsidP="000479AE">
      <w:pPr>
        <w:pStyle w:val="subAauto"/>
        <w:numPr>
          <w:ilvl w:val="0"/>
          <w:numId w:val="48"/>
        </w:numPr>
      </w:pPr>
      <w:r>
        <w:t xml:space="preserve">Church or public bulletin board not to exceed sixteen (16) square feet in area; </w:t>
      </w:r>
    </w:p>
    <w:p w:rsidR="006F3DD6" w:rsidRDefault="006F3DD6" w:rsidP="000479AE">
      <w:pPr>
        <w:pStyle w:val="subAauto"/>
        <w:numPr>
          <w:ilvl w:val="0"/>
          <w:numId w:val="48"/>
        </w:numPr>
      </w:pPr>
      <w:r>
        <w:t xml:space="preserve">Temporary signs advertising the lease or sale of the premises, not to exceed six (6) square feet in area. </w:t>
      </w:r>
    </w:p>
    <w:p w:rsidR="006F3DD6" w:rsidRDefault="006F3DD6" w:rsidP="000479AE">
      <w:pPr>
        <w:pStyle w:val="subAauto"/>
        <w:numPr>
          <w:ilvl w:val="0"/>
          <w:numId w:val="48"/>
        </w:numPr>
      </w:pPr>
      <w:r>
        <w:t xml:space="preserve">Home occupation sign not to exceed three (3) square feet in area. </w:t>
      </w:r>
    </w:p>
    <w:p w:rsidR="006F3DD6" w:rsidRDefault="006F3DD6">
      <w:pPr>
        <w:pStyle w:val="subsection1"/>
      </w:pPr>
      <w:r>
        <w:t>Illumination of signs, bulletin boards and nameplates shall not exceed sixty (60) watts and shall be lighted only with indirect non-intermittent lighting.  Signs and bulletin boards shall be at least twenty (20) feet from the front lot line or not more than five (5) feet in front of the main building.  All signs and billboards shall be maintained in a neat and presentable condition and in the event their use shall cease, they shall be promptly removed and the surrounding area restored to a condition free from refuse and rubbish.</w:t>
      </w:r>
    </w:p>
    <w:p w:rsidR="006F3DD6" w:rsidRDefault="006F3DD6" w:rsidP="006C5A2E">
      <w:pPr>
        <w:pStyle w:val="section"/>
      </w:pPr>
    </w:p>
    <w:p w:rsidR="006F3DD6" w:rsidRDefault="006F3DD6" w:rsidP="006C5A2E">
      <w:pPr>
        <w:pStyle w:val="section"/>
      </w:pPr>
    </w:p>
    <w:p w:rsidR="006F3DD6" w:rsidRDefault="006F3DD6" w:rsidP="00C94CD6">
      <w:pPr>
        <w:pStyle w:val="section"/>
        <w:spacing w:before="0"/>
        <w:jc w:val="center"/>
      </w:pPr>
      <w:r>
        <w:t>[The next page is 781]</w:t>
      </w:r>
    </w:p>
    <w:p w:rsidR="006F3DD6" w:rsidRPr="000D0F70" w:rsidRDefault="006F3DD6" w:rsidP="00087A91">
      <w:pPr>
        <w:pStyle w:val="Sub1Auto"/>
        <w:numPr>
          <w:ilvl w:val="0"/>
          <w:numId w:val="168"/>
        </w:numPr>
        <w:sectPr w:rsidR="006F3DD6" w:rsidRPr="000D0F70" w:rsidSect="00334020">
          <w:headerReference w:type="even" r:id="rId217"/>
          <w:headerReference w:type="default" r:id="rId218"/>
          <w:headerReference w:type="first" r:id="rId219"/>
          <w:footnotePr>
            <w:numRestart w:val="eachSect"/>
          </w:footnotePr>
          <w:pgSz w:w="12240" w:h="15840"/>
          <w:pgMar w:top="1440" w:right="1800" w:bottom="1440" w:left="1800" w:header="720" w:footer="432" w:gutter="288"/>
          <w:paperSrc w:first="1023" w:other="1023"/>
          <w:pgNumType w:start="775"/>
          <w:cols w:space="720"/>
          <w:titlePg/>
        </w:sectPr>
      </w:pPr>
    </w:p>
    <w:p w:rsidR="006F3DD6" w:rsidRDefault="006F3DD6" w:rsidP="006C5A2E">
      <w:pPr>
        <w:pStyle w:val="section2"/>
        <w:rPr>
          <w:rStyle w:val="sectiontitle"/>
        </w:rPr>
      </w:pPr>
      <w:r>
        <w:rPr>
          <w:rStyle w:val="sectiontitle"/>
        </w:rPr>
        <w:t>165.17</w:t>
      </w:r>
      <w:r>
        <w:rPr>
          <w:rStyle w:val="sectiontitle"/>
        </w:rPr>
        <w:tab/>
        <w:t>R-2 MIXED RESIDENTIAL DISTRICT.</w:t>
      </w:r>
    </w:p>
    <w:p w:rsidR="006F3DD6" w:rsidRDefault="006F3DD6">
      <w:pPr>
        <w:pStyle w:val="subsection1"/>
      </w:pPr>
      <w:r>
        <w:t>1.</w:t>
      </w:r>
      <w:r>
        <w:tab/>
        <w:t>Permitted Uses; Off-Street Parking.  In the R-2 Mixed Residential District, the permitted uses and the corresponding off-street parking requirements are as follows:</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330"/>
      </w:tblGrid>
      <w:tr w:rsidR="006F3DD6" w:rsidRPr="006C5A2E">
        <w:tc>
          <w:tcPr>
            <w:tcW w:w="4410" w:type="dxa"/>
          </w:tcPr>
          <w:p w:rsidR="006F3DD6" w:rsidRPr="006C5A2E" w:rsidRDefault="006F3DD6" w:rsidP="006C5A2E">
            <w:pPr>
              <w:jc w:val="center"/>
              <w:rPr>
                <w:b/>
                <w:sz w:val="20"/>
              </w:rPr>
            </w:pPr>
            <w:r w:rsidRPr="006C5A2E">
              <w:rPr>
                <w:b/>
                <w:sz w:val="20"/>
              </w:rPr>
              <w:t xml:space="preserve">Permitted Principal Uses </w:t>
            </w:r>
            <w:r w:rsidRPr="006C5A2E">
              <w:rPr>
                <w:b/>
                <w:sz w:val="20"/>
              </w:rPr>
              <w:br/>
              <w:t>and Structures</w:t>
            </w:r>
          </w:p>
        </w:tc>
        <w:tc>
          <w:tcPr>
            <w:tcW w:w="3330" w:type="dxa"/>
          </w:tcPr>
          <w:p w:rsidR="006F3DD6" w:rsidRPr="006C5A2E" w:rsidRDefault="006F3DD6" w:rsidP="006C5A2E">
            <w:pPr>
              <w:jc w:val="center"/>
              <w:rPr>
                <w:b/>
                <w:sz w:val="20"/>
              </w:rPr>
            </w:pPr>
            <w:r w:rsidRPr="006C5A2E">
              <w:rPr>
                <w:b/>
                <w:sz w:val="20"/>
              </w:rPr>
              <w:t xml:space="preserve">Minimum Required </w:t>
            </w:r>
            <w:r w:rsidRPr="006C5A2E">
              <w:rPr>
                <w:b/>
                <w:sz w:val="20"/>
              </w:rPr>
              <w:br/>
              <w:t>Off-</w:t>
            </w:r>
            <w:r>
              <w:rPr>
                <w:b/>
                <w:sz w:val="20"/>
              </w:rPr>
              <w:t>S</w:t>
            </w:r>
            <w:r w:rsidRPr="006C5A2E">
              <w:rPr>
                <w:b/>
                <w:sz w:val="20"/>
              </w:rPr>
              <w:t>treet Parking</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Single-family dwellings</w:t>
            </w:r>
          </w:p>
        </w:tc>
        <w:tc>
          <w:tcPr>
            <w:tcW w:w="3330" w:type="dxa"/>
          </w:tcPr>
          <w:p w:rsidR="006F3DD6" w:rsidRPr="006C5A2E" w:rsidRDefault="006F3DD6">
            <w:pPr>
              <w:jc w:val="center"/>
              <w:rPr>
                <w:sz w:val="20"/>
              </w:rPr>
            </w:pPr>
            <w:r w:rsidRPr="006C5A2E">
              <w:rPr>
                <w:sz w:val="20"/>
              </w:rPr>
              <w:t>2 spaces/unit</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Two- or multi-family dwellings</w:t>
            </w:r>
          </w:p>
        </w:tc>
        <w:tc>
          <w:tcPr>
            <w:tcW w:w="3330" w:type="dxa"/>
          </w:tcPr>
          <w:p w:rsidR="006F3DD6" w:rsidRPr="006C5A2E" w:rsidRDefault="006F3DD6">
            <w:pPr>
              <w:jc w:val="center"/>
              <w:rPr>
                <w:sz w:val="20"/>
              </w:rPr>
            </w:pPr>
            <w:r w:rsidRPr="006C5A2E">
              <w:rPr>
                <w:sz w:val="20"/>
              </w:rPr>
              <w:t>1 space/unit</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Private kindergartens and day nurseries</w:t>
            </w:r>
          </w:p>
        </w:tc>
        <w:tc>
          <w:tcPr>
            <w:tcW w:w="3330" w:type="dxa"/>
          </w:tcPr>
          <w:p w:rsidR="006F3DD6" w:rsidRPr="006C5A2E" w:rsidRDefault="006F3DD6">
            <w:pPr>
              <w:jc w:val="center"/>
              <w:rPr>
                <w:sz w:val="20"/>
              </w:rPr>
            </w:pPr>
            <w:r w:rsidRPr="006C5A2E">
              <w:rPr>
                <w:sz w:val="20"/>
              </w:rPr>
              <w:t>1 space, plus 1 space/employee</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Funeral home</w:t>
            </w:r>
          </w:p>
        </w:tc>
        <w:tc>
          <w:tcPr>
            <w:tcW w:w="3330" w:type="dxa"/>
          </w:tcPr>
          <w:p w:rsidR="006F3DD6" w:rsidRPr="006C5A2E" w:rsidRDefault="006F3DD6">
            <w:pPr>
              <w:jc w:val="center"/>
              <w:rPr>
                <w:sz w:val="20"/>
              </w:rPr>
            </w:pPr>
            <w:r w:rsidRPr="006C5A2E">
              <w:rPr>
                <w:sz w:val="20"/>
              </w:rPr>
              <w:t>1 space/each 4 seats in the chapel</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Parks and recreation areas</w:t>
            </w:r>
          </w:p>
        </w:tc>
        <w:tc>
          <w:tcPr>
            <w:tcW w:w="3330" w:type="dxa"/>
          </w:tcPr>
          <w:p w:rsidR="006F3DD6" w:rsidRPr="006C5A2E" w:rsidRDefault="006F3DD6">
            <w:pPr>
              <w:jc w:val="center"/>
              <w:rPr>
                <w:sz w:val="20"/>
              </w:rPr>
            </w:pPr>
            <w:r w:rsidRPr="006C5A2E">
              <w:rPr>
                <w:sz w:val="20"/>
              </w:rPr>
              <w:t>5 spaces/acre developed for active use</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Community meeting or recreation building</w:t>
            </w:r>
          </w:p>
        </w:tc>
        <w:tc>
          <w:tcPr>
            <w:tcW w:w="3330" w:type="dxa"/>
          </w:tcPr>
          <w:p w:rsidR="006F3DD6" w:rsidRPr="006C5A2E" w:rsidRDefault="006F3DD6" w:rsidP="006C5A2E">
            <w:pPr>
              <w:jc w:val="center"/>
              <w:rPr>
                <w:sz w:val="20"/>
              </w:rPr>
            </w:pPr>
            <w:r w:rsidRPr="006C5A2E">
              <w:rPr>
                <w:sz w:val="20"/>
              </w:rPr>
              <w:t>1 space/50 sq</w:t>
            </w:r>
            <w:r>
              <w:rPr>
                <w:sz w:val="20"/>
              </w:rPr>
              <w:t>uare</w:t>
            </w:r>
            <w:r w:rsidRPr="006C5A2E">
              <w:rPr>
                <w:sz w:val="20"/>
              </w:rPr>
              <w:t xml:space="preserve"> f</w:t>
            </w:r>
            <w:r>
              <w:rPr>
                <w:sz w:val="20"/>
              </w:rPr>
              <w:t>ee</w:t>
            </w:r>
            <w:r w:rsidRPr="006C5A2E">
              <w:rPr>
                <w:sz w:val="20"/>
              </w:rPr>
              <w:t>t of floor area</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Church or other place of worship</w:t>
            </w:r>
          </w:p>
        </w:tc>
        <w:tc>
          <w:tcPr>
            <w:tcW w:w="3330" w:type="dxa"/>
          </w:tcPr>
          <w:p w:rsidR="006F3DD6" w:rsidRPr="006C5A2E" w:rsidRDefault="006F3DD6">
            <w:pPr>
              <w:jc w:val="center"/>
              <w:rPr>
                <w:sz w:val="20"/>
              </w:rPr>
            </w:pPr>
            <w:r w:rsidRPr="006C5A2E">
              <w:rPr>
                <w:sz w:val="20"/>
              </w:rPr>
              <w:t>1 space/4 seats in the main auditorium</w:t>
            </w:r>
          </w:p>
        </w:tc>
      </w:tr>
      <w:tr w:rsidR="006F3DD6" w:rsidRPr="006C5A2E" w:rsidTr="006C5A2E">
        <w:tc>
          <w:tcPr>
            <w:tcW w:w="4410" w:type="dxa"/>
            <w:vAlign w:val="center"/>
          </w:tcPr>
          <w:p w:rsidR="006F3DD6" w:rsidRPr="006C5A2E" w:rsidRDefault="006F3DD6" w:rsidP="006C5A2E">
            <w:pPr>
              <w:tabs>
                <w:tab w:val="left" w:pos="342"/>
              </w:tabs>
              <w:ind w:left="342" w:hanging="342"/>
              <w:rPr>
                <w:sz w:val="20"/>
              </w:rPr>
            </w:pPr>
            <w:r w:rsidRPr="006C5A2E">
              <w:rPr>
                <w:sz w:val="20"/>
              </w:rPr>
              <w:t>Elementary or secondary school</w:t>
            </w:r>
          </w:p>
        </w:tc>
        <w:tc>
          <w:tcPr>
            <w:tcW w:w="3330" w:type="dxa"/>
          </w:tcPr>
          <w:p w:rsidR="006F3DD6" w:rsidRPr="006C5A2E" w:rsidRDefault="006F3DD6">
            <w:pPr>
              <w:jc w:val="center"/>
              <w:rPr>
                <w:sz w:val="20"/>
              </w:rPr>
            </w:pPr>
            <w:r w:rsidRPr="006C5A2E">
              <w:rPr>
                <w:sz w:val="20"/>
              </w:rPr>
              <w:t>1 space/classroom and office plus 1 space/each 6 seats in the main auditorium or stadium</w:t>
            </w:r>
          </w:p>
        </w:tc>
      </w:tr>
      <w:tr w:rsidR="006F3DD6" w:rsidRPr="006C5A2E" w:rsidTr="006C5A2E">
        <w:tc>
          <w:tcPr>
            <w:tcW w:w="4410" w:type="dxa"/>
          </w:tcPr>
          <w:p w:rsidR="006F3DD6" w:rsidRPr="006C5A2E" w:rsidRDefault="006F3DD6">
            <w:pPr>
              <w:tabs>
                <w:tab w:val="left" w:pos="342"/>
              </w:tabs>
              <w:ind w:left="342" w:hanging="342"/>
              <w:rPr>
                <w:sz w:val="20"/>
              </w:rPr>
            </w:pPr>
            <w:r w:rsidRPr="006C5A2E">
              <w:rPr>
                <w:sz w:val="20"/>
              </w:rPr>
              <w:t>Public utilities, but not including equipment storage or maintenance yards and buildings, or general administrative and sales offices</w:t>
            </w:r>
          </w:p>
        </w:tc>
        <w:tc>
          <w:tcPr>
            <w:tcW w:w="3330" w:type="dxa"/>
            <w:vAlign w:val="center"/>
          </w:tcPr>
          <w:p w:rsidR="006F3DD6" w:rsidRPr="006C5A2E" w:rsidRDefault="006F3DD6" w:rsidP="006C5A2E">
            <w:pPr>
              <w:jc w:val="center"/>
              <w:rPr>
                <w:sz w:val="20"/>
              </w:rPr>
            </w:pPr>
            <w:r w:rsidRPr="006C5A2E">
              <w:rPr>
                <w:sz w:val="20"/>
              </w:rPr>
              <w:t>1 space/substation or one per employee on the site</w:t>
            </w:r>
          </w:p>
        </w:tc>
      </w:tr>
    </w:tbl>
    <w:p w:rsidR="006F3DD6" w:rsidRDefault="006F3DD6" w:rsidP="00C94CD6">
      <w:pPr>
        <w:pStyle w:val="subsection1"/>
        <w:spacing w:before="240"/>
      </w:pPr>
      <w:r>
        <w:t>2.</w:t>
      </w:r>
      <w:r>
        <w:tab/>
        <w:t xml:space="preserve">Accessory Uses and Structures.  In the R-2 District, the permitted accessory uses and structures are as follows: </w:t>
      </w:r>
    </w:p>
    <w:p w:rsidR="006F3DD6" w:rsidRDefault="006F3DD6" w:rsidP="000479AE">
      <w:pPr>
        <w:pStyle w:val="subAauto"/>
        <w:numPr>
          <w:ilvl w:val="0"/>
          <w:numId w:val="45"/>
        </w:numPr>
      </w:pPr>
      <w:r>
        <w:t xml:space="preserve">Private garages; </w:t>
      </w:r>
    </w:p>
    <w:p w:rsidR="006F3DD6" w:rsidRDefault="006F3DD6" w:rsidP="000479AE">
      <w:pPr>
        <w:pStyle w:val="subAauto"/>
        <w:numPr>
          <w:ilvl w:val="0"/>
          <w:numId w:val="45"/>
        </w:numPr>
      </w:pPr>
      <w:r>
        <w:t xml:space="preserve">Home occupation; </w:t>
      </w:r>
    </w:p>
    <w:p w:rsidR="006F3DD6" w:rsidRDefault="006F3DD6" w:rsidP="000479AE">
      <w:pPr>
        <w:pStyle w:val="subAauto"/>
        <w:numPr>
          <w:ilvl w:val="0"/>
          <w:numId w:val="45"/>
        </w:numPr>
      </w:pPr>
      <w:r>
        <w:t xml:space="preserve">Tennis court, swimming pool, greenhouse or other similar accessory use clearly incidental to the permitted principal use or structure of this district and not including the conduct of business on the premises except home occupations as provided in this chapter; </w:t>
      </w:r>
    </w:p>
    <w:p w:rsidR="006F3DD6" w:rsidRDefault="006F3DD6" w:rsidP="000479AE">
      <w:pPr>
        <w:pStyle w:val="subAauto"/>
        <w:numPr>
          <w:ilvl w:val="0"/>
          <w:numId w:val="45"/>
        </w:numPr>
      </w:pPr>
      <w:r>
        <w:t xml:space="preserve">Temporary buildings used in conjunction with construction work, provided such building are promptly removed upon completion of construction work; </w:t>
      </w:r>
    </w:p>
    <w:p w:rsidR="006F3DD6" w:rsidRDefault="006F3DD6" w:rsidP="000479AE">
      <w:pPr>
        <w:pStyle w:val="subAauto"/>
        <w:numPr>
          <w:ilvl w:val="0"/>
          <w:numId w:val="45"/>
        </w:numPr>
      </w:pPr>
      <w:r>
        <w:t xml:space="preserve">Serving of meals and renting rooms, or both, to up to three persons not members of the family residing therein, provided that the character of the dwelling is not changed from that of a dwelling, or that it becomes in any sense a nursing or rest home as defined in this chapter, and provided that one additional off-street parking space be provided for each roomer. </w:t>
      </w:r>
    </w:p>
    <w:p w:rsidR="006F3DD6" w:rsidRDefault="006F3DD6">
      <w:pPr>
        <w:pStyle w:val="subsection1"/>
      </w:pPr>
      <w:r>
        <w:t>3.</w:t>
      </w:r>
      <w:r>
        <w:tab/>
        <w:t xml:space="preserve">Special Exceptions.  </w:t>
      </w:r>
    </w:p>
    <w:p w:rsidR="006F3DD6" w:rsidRDefault="006F3DD6" w:rsidP="000479AE">
      <w:pPr>
        <w:pStyle w:val="subAauto"/>
        <w:numPr>
          <w:ilvl w:val="0"/>
          <w:numId w:val="46"/>
        </w:numPr>
      </w:pPr>
      <w:r>
        <w:t>Mobile home park, provided that the mobile home park has a water supply and sanitary sewage collection and treatment system approved by the applicable governmental authority, has a minimum area of five thousand (5,000) square feet for each mobile home space, has maximum density of five (5) units per acre, provides at least five (5) parking spaces plus one parking space per acre, and each mobile home shall not be closer than twenty-five (25) feet to any property line of the mobile home park, and shall meet the requirements of Section 165.01(34) of this chapter.</w:t>
      </w:r>
    </w:p>
    <w:p w:rsidR="006F3DD6" w:rsidRDefault="006F3DD6" w:rsidP="000479AE">
      <w:pPr>
        <w:pStyle w:val="subAauto"/>
        <w:numPr>
          <w:ilvl w:val="0"/>
          <w:numId w:val="46"/>
        </w:numPr>
      </w:pPr>
      <w:r>
        <w:t xml:space="preserve">Rest, nursing, and convalescent homes, homes for the orphaned and aged on sites of one acre or more, provided that one parking space for each four (4) beds is provided. </w:t>
      </w:r>
    </w:p>
    <w:p w:rsidR="006F3DD6" w:rsidRDefault="006F3DD6" w:rsidP="000479AE">
      <w:pPr>
        <w:pStyle w:val="subAauto"/>
        <w:numPr>
          <w:ilvl w:val="0"/>
          <w:numId w:val="46"/>
        </w:numPr>
      </w:pPr>
      <w:r>
        <w:t xml:space="preserve">Public housing developments on sites of two (2) acres or more; one off-street parking space per unit shall be provided. </w:t>
      </w:r>
    </w:p>
    <w:p w:rsidR="006F3DD6" w:rsidRDefault="006F3DD6" w:rsidP="000479AE">
      <w:pPr>
        <w:pStyle w:val="subAauto"/>
        <w:numPr>
          <w:ilvl w:val="0"/>
          <w:numId w:val="46"/>
        </w:numPr>
      </w:pPr>
      <w:r>
        <w:t xml:space="preserve">Multi-family or apartment buildings may be constructed with a front or side yard of ten (10) feet and a rear yard of twenty (2) feet. </w:t>
      </w:r>
    </w:p>
    <w:p w:rsidR="006F3DD6" w:rsidRDefault="006F3DD6">
      <w:pPr>
        <w:pStyle w:val="subsection1"/>
      </w:pPr>
      <w:r>
        <w:t>4.</w:t>
      </w:r>
      <w:r>
        <w:tab/>
        <w:t xml:space="preserve">Lot Area, Width and Depth.  In the R-2 District, the lot area and width requirements are as follows: </w:t>
      </w:r>
    </w:p>
    <w:p w:rsidR="006F3DD6" w:rsidRDefault="006F3DD6" w:rsidP="00C94C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6C5A2E">
        <w:trPr>
          <w:cantSplit/>
        </w:trPr>
        <w:tc>
          <w:tcPr>
            <w:tcW w:w="7740" w:type="dxa"/>
            <w:gridSpan w:val="2"/>
          </w:tcPr>
          <w:p w:rsidR="006F3DD6" w:rsidRPr="00C94CD6" w:rsidRDefault="006F3DD6" w:rsidP="006C5A2E">
            <w:pPr>
              <w:jc w:val="center"/>
              <w:rPr>
                <w:b/>
                <w:sz w:val="20"/>
              </w:rPr>
            </w:pPr>
            <w:r w:rsidRPr="00C94CD6">
              <w:rPr>
                <w:b/>
                <w:sz w:val="20"/>
              </w:rPr>
              <w:t>Minimum Lot Area, Width and Depth</w:t>
            </w:r>
          </w:p>
          <w:p w:rsidR="006F3DD6" w:rsidRPr="006C5A2E" w:rsidRDefault="006F3DD6" w:rsidP="006C5A2E">
            <w:pPr>
              <w:jc w:val="center"/>
              <w:rPr>
                <w:sz w:val="20"/>
              </w:rPr>
            </w:pPr>
            <w:r w:rsidRPr="006C5A2E">
              <w:rPr>
                <w:sz w:val="20"/>
              </w:rPr>
              <w:t>(Single-</w:t>
            </w:r>
            <w:r>
              <w:rPr>
                <w:sz w:val="20"/>
              </w:rPr>
              <w:t>F</w:t>
            </w:r>
            <w:r w:rsidRPr="006C5A2E">
              <w:rPr>
                <w:sz w:val="20"/>
              </w:rPr>
              <w:t>amily Dwellings)</w:t>
            </w:r>
          </w:p>
        </w:tc>
      </w:tr>
      <w:tr w:rsidR="006F3DD6" w:rsidRPr="006C5A2E">
        <w:tc>
          <w:tcPr>
            <w:tcW w:w="3456" w:type="dxa"/>
          </w:tcPr>
          <w:p w:rsidR="006F3DD6" w:rsidRPr="006C5A2E" w:rsidRDefault="006F3DD6">
            <w:pPr>
              <w:jc w:val="center"/>
              <w:rPr>
                <w:sz w:val="20"/>
              </w:rPr>
            </w:pPr>
            <w:r w:rsidRPr="006C5A2E">
              <w:rPr>
                <w:sz w:val="20"/>
              </w:rPr>
              <w:t>Area</w:t>
            </w:r>
          </w:p>
        </w:tc>
        <w:tc>
          <w:tcPr>
            <w:tcW w:w="4284" w:type="dxa"/>
          </w:tcPr>
          <w:p w:rsidR="006F3DD6" w:rsidRPr="006C5A2E" w:rsidRDefault="006F3DD6">
            <w:pPr>
              <w:jc w:val="center"/>
              <w:rPr>
                <w:sz w:val="20"/>
              </w:rPr>
            </w:pPr>
            <w:r w:rsidRPr="006C5A2E">
              <w:rPr>
                <w:sz w:val="20"/>
              </w:rPr>
              <w:t>8,000 square feet</w:t>
            </w:r>
          </w:p>
        </w:tc>
      </w:tr>
      <w:tr w:rsidR="006F3DD6" w:rsidRPr="006C5A2E">
        <w:tc>
          <w:tcPr>
            <w:tcW w:w="3456" w:type="dxa"/>
          </w:tcPr>
          <w:p w:rsidR="006F3DD6" w:rsidRPr="006C5A2E" w:rsidRDefault="006F3DD6">
            <w:pPr>
              <w:jc w:val="center"/>
              <w:rPr>
                <w:sz w:val="20"/>
              </w:rPr>
            </w:pPr>
            <w:r w:rsidRPr="006C5A2E">
              <w:rPr>
                <w:sz w:val="20"/>
              </w:rPr>
              <w:t>Width</w:t>
            </w:r>
          </w:p>
        </w:tc>
        <w:tc>
          <w:tcPr>
            <w:tcW w:w="4284" w:type="dxa"/>
          </w:tcPr>
          <w:p w:rsidR="006F3DD6" w:rsidRPr="006C5A2E" w:rsidRDefault="006F3DD6">
            <w:pPr>
              <w:jc w:val="center"/>
              <w:rPr>
                <w:sz w:val="20"/>
              </w:rPr>
            </w:pPr>
            <w:r w:rsidRPr="006C5A2E">
              <w:rPr>
                <w:sz w:val="20"/>
              </w:rPr>
              <w:t>64 feet</w:t>
            </w:r>
          </w:p>
        </w:tc>
      </w:tr>
      <w:tr w:rsidR="006F3DD6" w:rsidRPr="006C5A2E">
        <w:tc>
          <w:tcPr>
            <w:tcW w:w="3456" w:type="dxa"/>
          </w:tcPr>
          <w:p w:rsidR="006F3DD6" w:rsidRPr="006C5A2E" w:rsidRDefault="006F3DD6">
            <w:pPr>
              <w:jc w:val="center"/>
              <w:rPr>
                <w:sz w:val="20"/>
              </w:rPr>
            </w:pPr>
            <w:r w:rsidRPr="006C5A2E">
              <w:rPr>
                <w:sz w:val="20"/>
              </w:rPr>
              <w:t>Depth</w:t>
            </w:r>
          </w:p>
        </w:tc>
        <w:tc>
          <w:tcPr>
            <w:tcW w:w="4284" w:type="dxa"/>
          </w:tcPr>
          <w:p w:rsidR="006F3DD6" w:rsidRPr="006C5A2E" w:rsidRDefault="006F3DD6">
            <w:pPr>
              <w:jc w:val="center"/>
              <w:rPr>
                <w:sz w:val="20"/>
              </w:rPr>
            </w:pPr>
            <w:r w:rsidRPr="006C5A2E">
              <w:rPr>
                <w:sz w:val="20"/>
              </w:rPr>
              <w:t>125 feet</w:t>
            </w:r>
          </w:p>
        </w:tc>
      </w:tr>
      <w:tr w:rsidR="006F3DD6" w:rsidRPr="006C5A2E">
        <w:trPr>
          <w:cantSplit/>
        </w:trPr>
        <w:tc>
          <w:tcPr>
            <w:tcW w:w="7740" w:type="dxa"/>
            <w:gridSpan w:val="2"/>
          </w:tcPr>
          <w:p w:rsidR="006F3DD6" w:rsidRPr="006C5A2E" w:rsidRDefault="006F3DD6" w:rsidP="006C5A2E">
            <w:pPr>
              <w:spacing w:before="240"/>
              <w:jc w:val="center"/>
              <w:rPr>
                <w:sz w:val="20"/>
              </w:rPr>
            </w:pPr>
            <w:r w:rsidRPr="006C5A2E">
              <w:rPr>
                <w:sz w:val="20"/>
              </w:rPr>
              <w:t>(Two-</w:t>
            </w:r>
            <w:r>
              <w:rPr>
                <w:sz w:val="20"/>
              </w:rPr>
              <w:t>F</w:t>
            </w:r>
            <w:r w:rsidRPr="006C5A2E">
              <w:rPr>
                <w:sz w:val="20"/>
              </w:rPr>
              <w:t>amily Dwellings)</w:t>
            </w:r>
          </w:p>
        </w:tc>
      </w:tr>
      <w:tr w:rsidR="006F3DD6" w:rsidRPr="006C5A2E">
        <w:tc>
          <w:tcPr>
            <w:tcW w:w="3456" w:type="dxa"/>
          </w:tcPr>
          <w:p w:rsidR="006F3DD6" w:rsidRPr="006C5A2E" w:rsidRDefault="006F3DD6">
            <w:pPr>
              <w:jc w:val="center"/>
              <w:rPr>
                <w:sz w:val="20"/>
              </w:rPr>
            </w:pPr>
            <w:r w:rsidRPr="006C5A2E">
              <w:rPr>
                <w:sz w:val="20"/>
              </w:rPr>
              <w:t>Area</w:t>
            </w:r>
          </w:p>
        </w:tc>
        <w:tc>
          <w:tcPr>
            <w:tcW w:w="4284" w:type="dxa"/>
          </w:tcPr>
          <w:p w:rsidR="006F3DD6" w:rsidRPr="006C5A2E" w:rsidRDefault="006F3DD6">
            <w:pPr>
              <w:jc w:val="center"/>
              <w:rPr>
                <w:sz w:val="20"/>
              </w:rPr>
            </w:pPr>
            <w:r w:rsidRPr="006C5A2E">
              <w:rPr>
                <w:sz w:val="20"/>
              </w:rPr>
              <w:t>9,200 square feet</w:t>
            </w:r>
          </w:p>
        </w:tc>
      </w:tr>
      <w:tr w:rsidR="006F3DD6" w:rsidRPr="006C5A2E">
        <w:tc>
          <w:tcPr>
            <w:tcW w:w="3456" w:type="dxa"/>
          </w:tcPr>
          <w:p w:rsidR="006F3DD6" w:rsidRPr="006C5A2E" w:rsidRDefault="006F3DD6">
            <w:pPr>
              <w:jc w:val="center"/>
              <w:rPr>
                <w:sz w:val="20"/>
              </w:rPr>
            </w:pPr>
            <w:r w:rsidRPr="006C5A2E">
              <w:rPr>
                <w:sz w:val="20"/>
              </w:rPr>
              <w:t>Width</w:t>
            </w:r>
          </w:p>
        </w:tc>
        <w:tc>
          <w:tcPr>
            <w:tcW w:w="4284" w:type="dxa"/>
          </w:tcPr>
          <w:p w:rsidR="006F3DD6" w:rsidRPr="006C5A2E" w:rsidRDefault="006F3DD6">
            <w:pPr>
              <w:jc w:val="center"/>
              <w:rPr>
                <w:sz w:val="20"/>
              </w:rPr>
            </w:pPr>
            <w:r w:rsidRPr="006C5A2E">
              <w:rPr>
                <w:sz w:val="20"/>
              </w:rPr>
              <w:t>64 feet</w:t>
            </w:r>
          </w:p>
        </w:tc>
      </w:tr>
      <w:tr w:rsidR="006F3DD6" w:rsidRPr="006C5A2E">
        <w:tc>
          <w:tcPr>
            <w:tcW w:w="3456" w:type="dxa"/>
          </w:tcPr>
          <w:p w:rsidR="006F3DD6" w:rsidRPr="006C5A2E" w:rsidRDefault="006F3DD6">
            <w:pPr>
              <w:jc w:val="center"/>
              <w:rPr>
                <w:sz w:val="20"/>
              </w:rPr>
            </w:pPr>
            <w:r w:rsidRPr="006C5A2E">
              <w:rPr>
                <w:sz w:val="20"/>
              </w:rPr>
              <w:t>Depth</w:t>
            </w:r>
          </w:p>
        </w:tc>
        <w:tc>
          <w:tcPr>
            <w:tcW w:w="4284" w:type="dxa"/>
          </w:tcPr>
          <w:p w:rsidR="006F3DD6" w:rsidRPr="006C5A2E" w:rsidRDefault="006F3DD6">
            <w:pPr>
              <w:jc w:val="center"/>
              <w:rPr>
                <w:sz w:val="20"/>
              </w:rPr>
            </w:pPr>
            <w:r w:rsidRPr="006C5A2E">
              <w:rPr>
                <w:sz w:val="20"/>
              </w:rPr>
              <w:t>125 feet</w:t>
            </w:r>
          </w:p>
        </w:tc>
      </w:tr>
      <w:tr w:rsidR="006F3DD6" w:rsidRPr="006C5A2E">
        <w:trPr>
          <w:cantSplit/>
        </w:trPr>
        <w:tc>
          <w:tcPr>
            <w:tcW w:w="7740" w:type="dxa"/>
            <w:gridSpan w:val="2"/>
          </w:tcPr>
          <w:p w:rsidR="006F3DD6" w:rsidRPr="006C5A2E" w:rsidRDefault="006F3DD6" w:rsidP="006C5A2E">
            <w:pPr>
              <w:spacing w:before="240"/>
              <w:jc w:val="center"/>
              <w:rPr>
                <w:sz w:val="20"/>
              </w:rPr>
            </w:pPr>
            <w:r>
              <w:rPr>
                <w:sz w:val="20"/>
              </w:rPr>
              <w:t>(Multi-F</w:t>
            </w:r>
            <w:r w:rsidRPr="006C5A2E">
              <w:rPr>
                <w:sz w:val="20"/>
              </w:rPr>
              <w:t>amily Dwelling)</w:t>
            </w:r>
          </w:p>
        </w:tc>
      </w:tr>
      <w:tr w:rsidR="006F3DD6" w:rsidRPr="006C5A2E" w:rsidTr="006C5A2E">
        <w:tc>
          <w:tcPr>
            <w:tcW w:w="3456" w:type="dxa"/>
            <w:vAlign w:val="center"/>
          </w:tcPr>
          <w:p w:rsidR="006F3DD6" w:rsidRPr="006C5A2E" w:rsidRDefault="006F3DD6" w:rsidP="006C5A2E">
            <w:pPr>
              <w:jc w:val="center"/>
              <w:rPr>
                <w:sz w:val="20"/>
              </w:rPr>
            </w:pPr>
            <w:r w:rsidRPr="006C5A2E">
              <w:rPr>
                <w:sz w:val="20"/>
              </w:rPr>
              <w:t>Area</w:t>
            </w:r>
          </w:p>
        </w:tc>
        <w:tc>
          <w:tcPr>
            <w:tcW w:w="4284" w:type="dxa"/>
          </w:tcPr>
          <w:p w:rsidR="006F3DD6" w:rsidRPr="006C5A2E" w:rsidRDefault="006F3DD6">
            <w:pPr>
              <w:jc w:val="center"/>
              <w:rPr>
                <w:sz w:val="20"/>
              </w:rPr>
            </w:pPr>
            <w:r w:rsidRPr="006C5A2E">
              <w:rPr>
                <w:sz w:val="20"/>
              </w:rPr>
              <w:t xml:space="preserve">8,000 square feet, plus </w:t>
            </w:r>
            <w:r>
              <w:rPr>
                <w:sz w:val="20"/>
              </w:rPr>
              <w:br/>
            </w:r>
            <w:r w:rsidRPr="006C5A2E">
              <w:rPr>
                <w:sz w:val="20"/>
              </w:rPr>
              <w:t>1,200 square feet for each unit over one</w:t>
            </w:r>
          </w:p>
        </w:tc>
      </w:tr>
      <w:tr w:rsidR="006F3DD6" w:rsidRPr="006C5A2E">
        <w:tc>
          <w:tcPr>
            <w:tcW w:w="3456" w:type="dxa"/>
          </w:tcPr>
          <w:p w:rsidR="006F3DD6" w:rsidRPr="006C5A2E" w:rsidRDefault="006F3DD6">
            <w:pPr>
              <w:jc w:val="center"/>
              <w:rPr>
                <w:sz w:val="20"/>
              </w:rPr>
            </w:pPr>
            <w:r w:rsidRPr="006C5A2E">
              <w:rPr>
                <w:sz w:val="20"/>
              </w:rPr>
              <w:t>Width</w:t>
            </w:r>
          </w:p>
        </w:tc>
        <w:tc>
          <w:tcPr>
            <w:tcW w:w="4284" w:type="dxa"/>
          </w:tcPr>
          <w:p w:rsidR="006F3DD6" w:rsidRPr="006C5A2E" w:rsidRDefault="006F3DD6">
            <w:pPr>
              <w:jc w:val="center"/>
              <w:rPr>
                <w:sz w:val="20"/>
              </w:rPr>
            </w:pPr>
            <w:r w:rsidRPr="006C5A2E">
              <w:rPr>
                <w:sz w:val="20"/>
              </w:rPr>
              <w:t>75 feet</w:t>
            </w:r>
          </w:p>
        </w:tc>
      </w:tr>
      <w:tr w:rsidR="006F3DD6" w:rsidRPr="006C5A2E">
        <w:tc>
          <w:tcPr>
            <w:tcW w:w="3456" w:type="dxa"/>
          </w:tcPr>
          <w:p w:rsidR="006F3DD6" w:rsidRPr="006C5A2E" w:rsidRDefault="006F3DD6">
            <w:pPr>
              <w:jc w:val="center"/>
              <w:rPr>
                <w:sz w:val="20"/>
              </w:rPr>
            </w:pPr>
            <w:r w:rsidRPr="006C5A2E">
              <w:rPr>
                <w:sz w:val="20"/>
              </w:rPr>
              <w:t>Depth</w:t>
            </w:r>
          </w:p>
        </w:tc>
        <w:tc>
          <w:tcPr>
            <w:tcW w:w="4284" w:type="dxa"/>
          </w:tcPr>
          <w:p w:rsidR="006F3DD6" w:rsidRPr="006C5A2E" w:rsidRDefault="006F3DD6">
            <w:pPr>
              <w:jc w:val="center"/>
              <w:rPr>
                <w:sz w:val="20"/>
              </w:rPr>
            </w:pPr>
            <w:r w:rsidRPr="006C5A2E">
              <w:rPr>
                <w:sz w:val="20"/>
              </w:rPr>
              <w:t>125 feet</w:t>
            </w:r>
          </w:p>
        </w:tc>
      </w:tr>
    </w:tbl>
    <w:p w:rsidR="006F3DD6" w:rsidRDefault="006F3DD6" w:rsidP="00C94CD6">
      <w:pPr>
        <w:pStyle w:val="subsection1"/>
        <w:spacing w:before="240"/>
      </w:pPr>
      <w:r>
        <w:t>5.</w:t>
      </w:r>
      <w:r>
        <w:tab/>
        <w:t>Height.  In the R-2 District, the maximum height limitation is two and one-half (2½) stories or thirty-five (35) feet.</w:t>
      </w:r>
    </w:p>
    <w:p w:rsidR="006F3DD6" w:rsidRDefault="006F3DD6">
      <w:pPr>
        <w:pStyle w:val="subsection1"/>
      </w:pPr>
      <w:r>
        <w:t>6.</w:t>
      </w:r>
      <w:r>
        <w:tab/>
        <w:t>Yards.  In the R-2 District, the yard requirements are as follows:</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6C5A2E">
        <w:trPr>
          <w:cantSplit/>
        </w:trPr>
        <w:tc>
          <w:tcPr>
            <w:tcW w:w="7740" w:type="dxa"/>
            <w:gridSpan w:val="2"/>
          </w:tcPr>
          <w:p w:rsidR="006F3DD6" w:rsidRPr="006C5A2E" w:rsidRDefault="006F3DD6" w:rsidP="006C5A2E">
            <w:pPr>
              <w:jc w:val="center"/>
              <w:rPr>
                <w:b/>
                <w:sz w:val="20"/>
              </w:rPr>
            </w:pPr>
            <w:r w:rsidRPr="006C5A2E">
              <w:rPr>
                <w:b/>
                <w:sz w:val="20"/>
              </w:rPr>
              <w:t>Minimum Yard Requirements</w:t>
            </w:r>
          </w:p>
          <w:p w:rsidR="006F3DD6" w:rsidRPr="006C5A2E" w:rsidRDefault="006F3DD6" w:rsidP="006C5A2E">
            <w:pPr>
              <w:jc w:val="center"/>
              <w:rPr>
                <w:sz w:val="20"/>
              </w:rPr>
            </w:pPr>
            <w:r w:rsidRPr="006C5A2E">
              <w:rPr>
                <w:sz w:val="20"/>
              </w:rPr>
              <w:t xml:space="preserve">(Dwellings and </w:t>
            </w:r>
            <w:r>
              <w:rPr>
                <w:sz w:val="20"/>
              </w:rPr>
              <w:t>O</w:t>
            </w:r>
            <w:r w:rsidRPr="006C5A2E">
              <w:rPr>
                <w:sz w:val="20"/>
              </w:rPr>
              <w:t>ther Non-</w:t>
            </w:r>
            <w:r>
              <w:rPr>
                <w:sz w:val="20"/>
              </w:rPr>
              <w:t>I</w:t>
            </w:r>
            <w:r w:rsidRPr="006C5A2E">
              <w:rPr>
                <w:sz w:val="20"/>
              </w:rPr>
              <w:t>nstitutional Uses)</w:t>
            </w:r>
          </w:p>
        </w:tc>
      </w:tr>
      <w:tr w:rsidR="006F3DD6" w:rsidRPr="006C5A2E">
        <w:tc>
          <w:tcPr>
            <w:tcW w:w="3456" w:type="dxa"/>
          </w:tcPr>
          <w:p w:rsidR="006F3DD6" w:rsidRPr="006C5A2E" w:rsidRDefault="006F3DD6">
            <w:pPr>
              <w:jc w:val="center"/>
              <w:rPr>
                <w:sz w:val="20"/>
              </w:rPr>
            </w:pPr>
            <w:r w:rsidRPr="006C5A2E">
              <w:rPr>
                <w:sz w:val="20"/>
              </w:rPr>
              <w:t>Front</w:t>
            </w:r>
          </w:p>
        </w:tc>
        <w:tc>
          <w:tcPr>
            <w:tcW w:w="4284" w:type="dxa"/>
          </w:tcPr>
          <w:p w:rsidR="006F3DD6" w:rsidRPr="006C5A2E" w:rsidRDefault="006F3DD6">
            <w:pPr>
              <w:jc w:val="center"/>
              <w:rPr>
                <w:sz w:val="20"/>
              </w:rPr>
            </w:pPr>
            <w:r w:rsidRPr="006C5A2E">
              <w:rPr>
                <w:sz w:val="20"/>
              </w:rPr>
              <w:t>25 feet</w:t>
            </w:r>
          </w:p>
        </w:tc>
      </w:tr>
      <w:tr w:rsidR="006F3DD6" w:rsidRPr="006C5A2E">
        <w:tc>
          <w:tcPr>
            <w:tcW w:w="3456" w:type="dxa"/>
          </w:tcPr>
          <w:p w:rsidR="006F3DD6" w:rsidRPr="006C5A2E" w:rsidRDefault="006F3DD6">
            <w:pPr>
              <w:jc w:val="center"/>
              <w:rPr>
                <w:sz w:val="20"/>
              </w:rPr>
            </w:pPr>
            <w:r w:rsidRPr="006C5A2E">
              <w:rPr>
                <w:sz w:val="20"/>
              </w:rPr>
              <w:t>Rear</w:t>
            </w:r>
          </w:p>
        </w:tc>
        <w:tc>
          <w:tcPr>
            <w:tcW w:w="4284" w:type="dxa"/>
          </w:tcPr>
          <w:p w:rsidR="006F3DD6" w:rsidRPr="006C5A2E" w:rsidRDefault="006F3DD6">
            <w:pPr>
              <w:jc w:val="center"/>
              <w:rPr>
                <w:sz w:val="20"/>
              </w:rPr>
            </w:pPr>
            <w:r w:rsidRPr="006C5A2E">
              <w:rPr>
                <w:sz w:val="20"/>
              </w:rPr>
              <w:t>25 feet</w:t>
            </w:r>
          </w:p>
        </w:tc>
      </w:tr>
      <w:tr w:rsidR="006F3DD6" w:rsidRPr="006C5A2E">
        <w:tc>
          <w:tcPr>
            <w:tcW w:w="3456" w:type="dxa"/>
          </w:tcPr>
          <w:p w:rsidR="006F3DD6" w:rsidRPr="006C5A2E" w:rsidRDefault="006F3DD6">
            <w:pPr>
              <w:jc w:val="center"/>
              <w:rPr>
                <w:sz w:val="20"/>
              </w:rPr>
            </w:pPr>
            <w:r w:rsidRPr="006C5A2E">
              <w:rPr>
                <w:sz w:val="20"/>
              </w:rPr>
              <w:t>Side</w:t>
            </w:r>
          </w:p>
        </w:tc>
        <w:tc>
          <w:tcPr>
            <w:tcW w:w="4284" w:type="dxa"/>
          </w:tcPr>
          <w:p w:rsidR="006F3DD6" w:rsidRPr="006C5A2E" w:rsidRDefault="006F3DD6">
            <w:pPr>
              <w:jc w:val="center"/>
              <w:rPr>
                <w:sz w:val="20"/>
              </w:rPr>
            </w:pPr>
            <w:r w:rsidRPr="006C5A2E">
              <w:rPr>
                <w:sz w:val="20"/>
              </w:rPr>
              <w:t>7 feet</w:t>
            </w:r>
          </w:p>
        </w:tc>
      </w:tr>
      <w:tr w:rsidR="006F3DD6" w:rsidRPr="006C5A2E">
        <w:tc>
          <w:tcPr>
            <w:tcW w:w="3456" w:type="dxa"/>
          </w:tcPr>
          <w:p w:rsidR="006F3DD6" w:rsidRPr="006C5A2E" w:rsidRDefault="006F3DD6">
            <w:pPr>
              <w:jc w:val="center"/>
              <w:rPr>
                <w:sz w:val="20"/>
              </w:rPr>
            </w:pPr>
            <w:r w:rsidRPr="006C5A2E">
              <w:rPr>
                <w:sz w:val="20"/>
              </w:rPr>
              <w:t>Side street, corner lot</w:t>
            </w:r>
          </w:p>
        </w:tc>
        <w:tc>
          <w:tcPr>
            <w:tcW w:w="4284" w:type="dxa"/>
          </w:tcPr>
          <w:p w:rsidR="006F3DD6" w:rsidRPr="006C5A2E" w:rsidRDefault="006F3DD6">
            <w:pPr>
              <w:jc w:val="center"/>
              <w:rPr>
                <w:sz w:val="20"/>
              </w:rPr>
            </w:pPr>
            <w:r w:rsidRPr="006C5A2E">
              <w:rPr>
                <w:sz w:val="20"/>
              </w:rPr>
              <w:t>15 feet</w:t>
            </w:r>
          </w:p>
        </w:tc>
      </w:tr>
      <w:tr w:rsidR="006F3DD6" w:rsidRPr="006C5A2E">
        <w:trPr>
          <w:cantSplit/>
        </w:trPr>
        <w:tc>
          <w:tcPr>
            <w:tcW w:w="7740" w:type="dxa"/>
            <w:gridSpan w:val="2"/>
          </w:tcPr>
          <w:p w:rsidR="006F3DD6" w:rsidRPr="006C5A2E" w:rsidRDefault="006F3DD6" w:rsidP="006C5A2E">
            <w:pPr>
              <w:spacing w:before="240"/>
              <w:jc w:val="center"/>
              <w:rPr>
                <w:sz w:val="20"/>
              </w:rPr>
            </w:pPr>
            <w:r w:rsidRPr="006C5A2E">
              <w:rPr>
                <w:sz w:val="20"/>
              </w:rPr>
              <w:t>(Schools, Churches or other Public or Institutional Buildings)</w:t>
            </w:r>
          </w:p>
        </w:tc>
      </w:tr>
      <w:tr w:rsidR="006F3DD6" w:rsidRPr="006C5A2E">
        <w:tc>
          <w:tcPr>
            <w:tcW w:w="3456" w:type="dxa"/>
          </w:tcPr>
          <w:p w:rsidR="006F3DD6" w:rsidRPr="006C5A2E" w:rsidRDefault="006F3DD6">
            <w:pPr>
              <w:jc w:val="center"/>
              <w:rPr>
                <w:sz w:val="20"/>
              </w:rPr>
            </w:pPr>
            <w:r w:rsidRPr="006C5A2E">
              <w:rPr>
                <w:sz w:val="20"/>
              </w:rPr>
              <w:t>Front</w:t>
            </w:r>
          </w:p>
        </w:tc>
        <w:tc>
          <w:tcPr>
            <w:tcW w:w="4284" w:type="dxa"/>
          </w:tcPr>
          <w:p w:rsidR="006F3DD6" w:rsidRPr="006C5A2E" w:rsidRDefault="006F3DD6">
            <w:pPr>
              <w:jc w:val="center"/>
              <w:rPr>
                <w:sz w:val="20"/>
              </w:rPr>
            </w:pPr>
            <w:r w:rsidRPr="006C5A2E">
              <w:rPr>
                <w:sz w:val="20"/>
              </w:rPr>
              <w:t>35 feet</w:t>
            </w:r>
          </w:p>
        </w:tc>
      </w:tr>
      <w:tr w:rsidR="006F3DD6" w:rsidRPr="006C5A2E">
        <w:tc>
          <w:tcPr>
            <w:tcW w:w="3456" w:type="dxa"/>
          </w:tcPr>
          <w:p w:rsidR="006F3DD6" w:rsidRPr="006C5A2E" w:rsidRDefault="006F3DD6">
            <w:pPr>
              <w:jc w:val="center"/>
              <w:rPr>
                <w:sz w:val="20"/>
              </w:rPr>
            </w:pPr>
            <w:r w:rsidRPr="006C5A2E">
              <w:rPr>
                <w:sz w:val="20"/>
              </w:rPr>
              <w:t>Rear</w:t>
            </w:r>
          </w:p>
        </w:tc>
        <w:tc>
          <w:tcPr>
            <w:tcW w:w="4284" w:type="dxa"/>
          </w:tcPr>
          <w:p w:rsidR="006F3DD6" w:rsidRPr="006C5A2E" w:rsidRDefault="006F3DD6">
            <w:pPr>
              <w:jc w:val="center"/>
              <w:rPr>
                <w:sz w:val="20"/>
              </w:rPr>
            </w:pPr>
            <w:r w:rsidRPr="006C5A2E">
              <w:rPr>
                <w:sz w:val="20"/>
              </w:rPr>
              <w:t>35 feet</w:t>
            </w:r>
          </w:p>
        </w:tc>
      </w:tr>
      <w:tr w:rsidR="006F3DD6" w:rsidRPr="006C5A2E">
        <w:tc>
          <w:tcPr>
            <w:tcW w:w="3456" w:type="dxa"/>
          </w:tcPr>
          <w:p w:rsidR="006F3DD6" w:rsidRPr="006C5A2E" w:rsidRDefault="006F3DD6">
            <w:pPr>
              <w:jc w:val="center"/>
              <w:rPr>
                <w:sz w:val="20"/>
              </w:rPr>
            </w:pPr>
            <w:r w:rsidRPr="006C5A2E">
              <w:rPr>
                <w:sz w:val="20"/>
              </w:rPr>
              <w:t>Side</w:t>
            </w:r>
          </w:p>
        </w:tc>
        <w:tc>
          <w:tcPr>
            <w:tcW w:w="4284" w:type="dxa"/>
          </w:tcPr>
          <w:p w:rsidR="006F3DD6" w:rsidRPr="006C5A2E" w:rsidRDefault="006F3DD6">
            <w:pPr>
              <w:jc w:val="center"/>
              <w:rPr>
                <w:sz w:val="20"/>
              </w:rPr>
            </w:pPr>
            <w:r w:rsidRPr="006C5A2E">
              <w:rPr>
                <w:sz w:val="20"/>
              </w:rPr>
              <w:t>15 feet</w:t>
            </w:r>
          </w:p>
        </w:tc>
      </w:tr>
      <w:tr w:rsidR="006F3DD6" w:rsidRPr="006C5A2E">
        <w:tc>
          <w:tcPr>
            <w:tcW w:w="3456" w:type="dxa"/>
          </w:tcPr>
          <w:p w:rsidR="006F3DD6" w:rsidRPr="006C5A2E" w:rsidRDefault="006F3DD6">
            <w:pPr>
              <w:jc w:val="center"/>
              <w:rPr>
                <w:sz w:val="20"/>
              </w:rPr>
            </w:pPr>
            <w:r w:rsidRPr="006C5A2E">
              <w:rPr>
                <w:sz w:val="20"/>
              </w:rPr>
              <w:t>Side Street, corner lot</w:t>
            </w:r>
          </w:p>
        </w:tc>
        <w:tc>
          <w:tcPr>
            <w:tcW w:w="4284" w:type="dxa"/>
          </w:tcPr>
          <w:p w:rsidR="006F3DD6" w:rsidRPr="006C5A2E" w:rsidRDefault="006F3DD6">
            <w:pPr>
              <w:jc w:val="center"/>
              <w:rPr>
                <w:sz w:val="20"/>
              </w:rPr>
            </w:pPr>
            <w:r w:rsidRPr="006C5A2E">
              <w:rPr>
                <w:sz w:val="20"/>
              </w:rPr>
              <w:t>20 feet</w:t>
            </w:r>
          </w:p>
        </w:tc>
      </w:tr>
    </w:tbl>
    <w:p w:rsidR="006F3DD6" w:rsidRDefault="006F3DD6">
      <w:pPr>
        <w:pStyle w:val="subsection1"/>
      </w:pPr>
    </w:p>
    <w:p w:rsidR="006F3DD6" w:rsidRDefault="006F3DD6">
      <w:pPr>
        <w:pStyle w:val="subsection1"/>
      </w:pPr>
      <w:r>
        <w:t>7.</w:t>
      </w:r>
      <w:r>
        <w:tab/>
        <w:t xml:space="preserve">Signs.  Signs permitted in the R-2 District are as follows: </w:t>
      </w:r>
    </w:p>
    <w:p w:rsidR="006F3DD6" w:rsidRDefault="006F3DD6" w:rsidP="000479AE">
      <w:pPr>
        <w:pStyle w:val="subAauto"/>
        <w:numPr>
          <w:ilvl w:val="0"/>
          <w:numId w:val="47"/>
        </w:numPr>
      </w:pPr>
      <w:r>
        <w:t xml:space="preserve">Nameplates attached flat against the wall of the main building, not to exceed one square foot in area; </w:t>
      </w:r>
    </w:p>
    <w:p w:rsidR="006F3DD6" w:rsidRDefault="006F3DD6" w:rsidP="000479AE">
      <w:pPr>
        <w:pStyle w:val="subAauto"/>
        <w:numPr>
          <w:ilvl w:val="0"/>
          <w:numId w:val="47"/>
        </w:numPr>
      </w:pPr>
      <w:r>
        <w:t xml:space="preserve">Church or public bulletin board not to exceed sixteen square feet in area; </w:t>
      </w:r>
    </w:p>
    <w:p w:rsidR="006F3DD6" w:rsidRDefault="006F3DD6" w:rsidP="000479AE">
      <w:pPr>
        <w:pStyle w:val="subAauto"/>
        <w:numPr>
          <w:ilvl w:val="0"/>
          <w:numId w:val="47"/>
        </w:numPr>
      </w:pPr>
      <w:r>
        <w:t xml:space="preserve">Temporary signs advertising the lease or sale of the premises, not to exceed six square feet in area; </w:t>
      </w:r>
    </w:p>
    <w:p w:rsidR="006F3DD6" w:rsidRDefault="006F3DD6" w:rsidP="000479AE">
      <w:pPr>
        <w:pStyle w:val="subAauto"/>
        <w:numPr>
          <w:ilvl w:val="0"/>
          <w:numId w:val="47"/>
        </w:numPr>
      </w:pPr>
      <w:r>
        <w:t xml:space="preserve">Home occupation signs not to exceed three square feet in area. </w:t>
      </w:r>
    </w:p>
    <w:p w:rsidR="006F3DD6" w:rsidRDefault="006F3DD6">
      <w:pPr>
        <w:pStyle w:val="subsection1"/>
      </w:pPr>
      <w:r>
        <w:t xml:space="preserve">Illumination of signs, bulletin boards and nameplate shall not exceed sixty (60) watts and shall be lighted only with indirect, non-intermittent lighting.  Signs and bulletin boards shall be at least twenty (20) feet from the front lot line or not more than five (5) feet in front of the main buildings.  All signs and billboards shall be maintained in a neat and presentable condition and in the event their use shall cease, they shall be promptly removed and the surrounding area restored to a condition free from refuse and rubbish. </w:t>
      </w:r>
    </w:p>
    <w:p w:rsidR="006F3DD6" w:rsidRDefault="006F3DD6">
      <w:pPr>
        <w:rPr>
          <w:szCs w:val="3276"/>
        </w:rPr>
      </w:pPr>
      <w:r>
        <w:br w:type="page"/>
      </w:r>
    </w:p>
    <w:p w:rsidR="006F3DD6" w:rsidRDefault="006F3DD6" w:rsidP="006C5A2E">
      <w:pPr>
        <w:pStyle w:val="section"/>
      </w:pPr>
    </w:p>
    <w:p w:rsidR="006F3DD6" w:rsidRDefault="006F3DD6" w:rsidP="006C5A2E">
      <w:pPr>
        <w:pStyle w:val="section"/>
      </w:pPr>
    </w:p>
    <w:p w:rsidR="006F3DD6" w:rsidRDefault="006F3DD6">
      <w:pPr>
        <w:pStyle w:val="section"/>
        <w:spacing w:before="0"/>
        <w:jc w:val="center"/>
      </w:pPr>
      <w:r>
        <w:t>[The next page is 791]</w:t>
      </w:r>
    </w:p>
    <w:p w:rsidR="006F3DD6" w:rsidRDefault="006F3DD6" w:rsidP="006C5A2E">
      <w:pPr>
        <w:pStyle w:val="section"/>
      </w:pPr>
    </w:p>
    <w:p w:rsidR="006F3DD6" w:rsidRPr="000D0F70" w:rsidRDefault="006F3DD6" w:rsidP="00087A91">
      <w:pPr>
        <w:pStyle w:val="Sub1Auto"/>
        <w:numPr>
          <w:ilvl w:val="0"/>
          <w:numId w:val="169"/>
        </w:numPr>
        <w:sectPr w:rsidR="006F3DD6" w:rsidRPr="000D0F70" w:rsidSect="00334020">
          <w:headerReference w:type="even" r:id="rId220"/>
          <w:headerReference w:type="default" r:id="rId221"/>
          <w:headerReference w:type="first" r:id="rId222"/>
          <w:footnotePr>
            <w:numRestart w:val="eachSect"/>
          </w:footnotePr>
          <w:pgSz w:w="12240" w:h="15840"/>
          <w:pgMar w:top="1440" w:right="1800" w:bottom="1440" w:left="1800" w:header="720" w:footer="432" w:gutter="288"/>
          <w:paperSrc w:first="1023" w:other="1023"/>
          <w:pgNumType w:start="781"/>
          <w:cols w:space="720"/>
          <w:titlePg/>
        </w:sectPr>
      </w:pPr>
    </w:p>
    <w:p w:rsidR="006F3DD6" w:rsidRDefault="006F3DD6" w:rsidP="00A622FF">
      <w:pPr>
        <w:pStyle w:val="section2"/>
      </w:pPr>
      <w:r>
        <w:rPr>
          <w:rStyle w:val="sectiontitle"/>
        </w:rPr>
        <w:t>165.18</w:t>
      </w:r>
      <w:r>
        <w:rPr>
          <w:rStyle w:val="sectiontitle"/>
        </w:rPr>
        <w:tab/>
        <w:t>C-1 HIGHWAY COMMERCIAL DISTRICT.</w:t>
      </w:r>
      <w:r>
        <w:t xml:space="preserve">  </w:t>
      </w:r>
    </w:p>
    <w:p w:rsidR="006F3DD6" w:rsidRDefault="006F3DD6">
      <w:pPr>
        <w:pStyle w:val="subsection1"/>
      </w:pPr>
      <w:r>
        <w:t>1.</w:t>
      </w:r>
      <w:r>
        <w:tab/>
        <w:t>Permitted Uses; Off-Street Parking.  In the C-1 Highway Commercial District, the permitted uses and the corresponding off-street parking requirements are as follows:</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330"/>
      </w:tblGrid>
      <w:tr w:rsidR="006F3DD6" w:rsidRPr="006C5A2E">
        <w:tc>
          <w:tcPr>
            <w:tcW w:w="4410" w:type="dxa"/>
          </w:tcPr>
          <w:p w:rsidR="006F3DD6" w:rsidRPr="006C5A2E" w:rsidRDefault="006F3DD6" w:rsidP="006C5A2E">
            <w:pPr>
              <w:jc w:val="center"/>
              <w:rPr>
                <w:b/>
                <w:sz w:val="20"/>
              </w:rPr>
            </w:pPr>
            <w:r w:rsidRPr="006C5A2E">
              <w:rPr>
                <w:b/>
                <w:sz w:val="20"/>
              </w:rPr>
              <w:t xml:space="preserve">Permitted Principal Uses </w:t>
            </w:r>
            <w:r w:rsidRPr="006C5A2E">
              <w:rPr>
                <w:b/>
                <w:sz w:val="20"/>
              </w:rPr>
              <w:br/>
              <w:t>and Structures</w:t>
            </w:r>
          </w:p>
        </w:tc>
        <w:tc>
          <w:tcPr>
            <w:tcW w:w="3330" w:type="dxa"/>
          </w:tcPr>
          <w:p w:rsidR="006F3DD6" w:rsidRPr="006C5A2E" w:rsidRDefault="006F3DD6" w:rsidP="006C5A2E">
            <w:pPr>
              <w:jc w:val="center"/>
              <w:rPr>
                <w:b/>
                <w:sz w:val="20"/>
              </w:rPr>
            </w:pPr>
            <w:r w:rsidRPr="006C5A2E">
              <w:rPr>
                <w:b/>
                <w:sz w:val="20"/>
              </w:rPr>
              <w:t xml:space="preserve">Minimum Required </w:t>
            </w:r>
            <w:r w:rsidRPr="006C5A2E">
              <w:rPr>
                <w:b/>
                <w:sz w:val="20"/>
              </w:rPr>
              <w:br/>
              <w:t>Off-</w:t>
            </w:r>
            <w:r>
              <w:rPr>
                <w:b/>
                <w:sz w:val="20"/>
              </w:rPr>
              <w:t>S</w:t>
            </w:r>
            <w:r w:rsidRPr="006C5A2E">
              <w:rPr>
                <w:b/>
                <w:sz w:val="20"/>
              </w:rPr>
              <w:t>treet Parking</w:t>
            </w:r>
          </w:p>
        </w:tc>
      </w:tr>
      <w:tr w:rsidR="006F3DD6" w:rsidRPr="006C5A2E" w:rsidTr="00A622FF">
        <w:tc>
          <w:tcPr>
            <w:tcW w:w="4410" w:type="dxa"/>
            <w:vAlign w:val="center"/>
          </w:tcPr>
          <w:p w:rsidR="006F3DD6" w:rsidRPr="006C5A2E" w:rsidRDefault="006F3DD6" w:rsidP="00A622FF">
            <w:pPr>
              <w:tabs>
                <w:tab w:val="left" w:pos="342"/>
              </w:tabs>
              <w:ind w:left="342" w:hanging="342"/>
              <w:rPr>
                <w:sz w:val="20"/>
              </w:rPr>
            </w:pPr>
            <w:r w:rsidRPr="006C5A2E">
              <w:rPr>
                <w:sz w:val="20"/>
              </w:rPr>
              <w:t>Automobile sales, service and repair</w:t>
            </w:r>
          </w:p>
        </w:tc>
        <w:tc>
          <w:tcPr>
            <w:tcW w:w="3330" w:type="dxa"/>
          </w:tcPr>
          <w:p w:rsidR="006F3DD6" w:rsidRPr="006C5A2E" w:rsidRDefault="006F3DD6" w:rsidP="006C5A2E">
            <w:pPr>
              <w:jc w:val="center"/>
              <w:rPr>
                <w:sz w:val="20"/>
              </w:rPr>
            </w:pPr>
            <w:r w:rsidRPr="006C5A2E">
              <w:rPr>
                <w:sz w:val="20"/>
              </w:rPr>
              <w:t>1 space/300 sq</w:t>
            </w:r>
            <w:r>
              <w:rPr>
                <w:sz w:val="20"/>
              </w:rPr>
              <w:t>uare</w:t>
            </w:r>
            <w:r w:rsidRPr="006C5A2E">
              <w:rPr>
                <w:sz w:val="20"/>
              </w:rPr>
              <w:t xml:space="preserve"> f</w:t>
            </w:r>
            <w:r>
              <w:rPr>
                <w:sz w:val="20"/>
              </w:rPr>
              <w:t>ee</w:t>
            </w:r>
            <w:r w:rsidRPr="006C5A2E">
              <w:rPr>
                <w:sz w:val="20"/>
              </w:rPr>
              <w:t>t of sales, service or office floor area</w:t>
            </w:r>
          </w:p>
        </w:tc>
      </w:tr>
      <w:tr w:rsidR="006F3DD6" w:rsidRPr="006C5A2E" w:rsidTr="00A622FF">
        <w:tc>
          <w:tcPr>
            <w:tcW w:w="4410" w:type="dxa"/>
            <w:vAlign w:val="center"/>
          </w:tcPr>
          <w:p w:rsidR="006F3DD6" w:rsidRPr="006C5A2E" w:rsidRDefault="006F3DD6" w:rsidP="00A622FF">
            <w:pPr>
              <w:tabs>
                <w:tab w:val="left" w:pos="342"/>
              </w:tabs>
              <w:ind w:left="342" w:hanging="342"/>
              <w:rPr>
                <w:sz w:val="20"/>
              </w:rPr>
            </w:pPr>
            <w:r w:rsidRPr="006C5A2E">
              <w:rPr>
                <w:sz w:val="20"/>
              </w:rPr>
              <w:t>Drive-in eating or drinking establishment</w:t>
            </w:r>
          </w:p>
        </w:tc>
        <w:tc>
          <w:tcPr>
            <w:tcW w:w="3330" w:type="dxa"/>
          </w:tcPr>
          <w:p w:rsidR="006F3DD6" w:rsidRPr="006C5A2E" w:rsidRDefault="006F3DD6" w:rsidP="006C5A2E">
            <w:pPr>
              <w:jc w:val="center"/>
              <w:rPr>
                <w:sz w:val="20"/>
              </w:rPr>
            </w:pPr>
            <w:r w:rsidRPr="006C5A2E">
              <w:rPr>
                <w:sz w:val="20"/>
              </w:rPr>
              <w:t>5 spaces plus 1 space/50 sq</w:t>
            </w:r>
            <w:r>
              <w:rPr>
                <w:sz w:val="20"/>
              </w:rPr>
              <w:t>uare</w:t>
            </w:r>
            <w:r w:rsidRPr="006C5A2E">
              <w:rPr>
                <w:sz w:val="20"/>
              </w:rPr>
              <w:t xml:space="preserve"> f</w:t>
            </w:r>
            <w:r>
              <w:rPr>
                <w:sz w:val="20"/>
              </w:rPr>
              <w:t>ee</w:t>
            </w:r>
            <w:r w:rsidRPr="006C5A2E">
              <w:rPr>
                <w:sz w:val="20"/>
              </w:rPr>
              <w:t>t</w:t>
            </w:r>
            <w:r>
              <w:rPr>
                <w:sz w:val="20"/>
              </w:rPr>
              <w:br/>
            </w:r>
            <w:r w:rsidRPr="006C5A2E">
              <w:rPr>
                <w:sz w:val="20"/>
              </w:rPr>
              <w:t xml:space="preserve"> of floor area</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Nightclub or restaurant</w:t>
            </w:r>
          </w:p>
        </w:tc>
        <w:tc>
          <w:tcPr>
            <w:tcW w:w="3330" w:type="dxa"/>
          </w:tcPr>
          <w:p w:rsidR="006F3DD6" w:rsidRPr="006C5A2E" w:rsidRDefault="006F3DD6" w:rsidP="006C5A2E">
            <w:pPr>
              <w:jc w:val="center"/>
              <w:rPr>
                <w:sz w:val="20"/>
              </w:rPr>
            </w:pPr>
            <w:r w:rsidRPr="006C5A2E">
              <w:rPr>
                <w:sz w:val="20"/>
              </w:rPr>
              <w:t>1 space/100 sq</w:t>
            </w:r>
            <w:r>
              <w:rPr>
                <w:sz w:val="20"/>
              </w:rPr>
              <w:t>uare</w:t>
            </w:r>
            <w:r w:rsidRPr="006C5A2E">
              <w:rPr>
                <w:sz w:val="20"/>
              </w:rPr>
              <w:t xml:space="preserve"> f</w:t>
            </w:r>
            <w:r>
              <w:rPr>
                <w:sz w:val="20"/>
              </w:rPr>
              <w:t>ee</w:t>
            </w:r>
            <w:r w:rsidRPr="006C5A2E">
              <w:rPr>
                <w:sz w:val="20"/>
              </w:rPr>
              <w:t>t of floor area</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Dance hall or skating rink</w:t>
            </w:r>
          </w:p>
        </w:tc>
        <w:tc>
          <w:tcPr>
            <w:tcW w:w="3330" w:type="dxa"/>
          </w:tcPr>
          <w:p w:rsidR="006F3DD6" w:rsidRPr="006C5A2E" w:rsidRDefault="006F3DD6" w:rsidP="006C5A2E">
            <w:pPr>
              <w:jc w:val="center"/>
              <w:rPr>
                <w:sz w:val="20"/>
              </w:rPr>
            </w:pPr>
            <w:r w:rsidRPr="006C5A2E">
              <w:rPr>
                <w:sz w:val="20"/>
              </w:rPr>
              <w:t>2 spaces/100 sq</w:t>
            </w:r>
            <w:r>
              <w:rPr>
                <w:sz w:val="20"/>
              </w:rPr>
              <w:t>uare</w:t>
            </w:r>
            <w:r w:rsidRPr="006C5A2E">
              <w:rPr>
                <w:sz w:val="20"/>
              </w:rPr>
              <w:t xml:space="preserve"> f</w:t>
            </w:r>
            <w:r>
              <w:rPr>
                <w:sz w:val="20"/>
              </w:rPr>
              <w:t>ee</w:t>
            </w:r>
            <w:r w:rsidRPr="006C5A2E">
              <w:rPr>
                <w:sz w:val="20"/>
              </w:rPr>
              <w:t>t of floor area</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Bowling alley</w:t>
            </w:r>
          </w:p>
        </w:tc>
        <w:tc>
          <w:tcPr>
            <w:tcW w:w="3330" w:type="dxa"/>
          </w:tcPr>
          <w:p w:rsidR="006F3DD6" w:rsidRPr="006C5A2E" w:rsidRDefault="006F3DD6">
            <w:pPr>
              <w:jc w:val="center"/>
              <w:rPr>
                <w:sz w:val="20"/>
              </w:rPr>
            </w:pPr>
            <w:r w:rsidRPr="006C5A2E">
              <w:rPr>
                <w:sz w:val="20"/>
              </w:rPr>
              <w:t>5 spaces/lane or alley</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Motel or tourist camp</w:t>
            </w:r>
          </w:p>
        </w:tc>
        <w:tc>
          <w:tcPr>
            <w:tcW w:w="3330" w:type="dxa"/>
          </w:tcPr>
          <w:p w:rsidR="006F3DD6" w:rsidRPr="006C5A2E" w:rsidRDefault="006F3DD6">
            <w:pPr>
              <w:jc w:val="center"/>
              <w:rPr>
                <w:sz w:val="20"/>
              </w:rPr>
            </w:pPr>
            <w:r w:rsidRPr="006C5A2E">
              <w:rPr>
                <w:sz w:val="20"/>
              </w:rPr>
              <w:t>1 space/unit or campsite</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Public utilities, but not including equipment storage or maintenance yards and buildings</w:t>
            </w:r>
          </w:p>
        </w:tc>
        <w:tc>
          <w:tcPr>
            <w:tcW w:w="3330" w:type="dxa"/>
          </w:tcPr>
          <w:p w:rsidR="006F3DD6" w:rsidRPr="006C5A2E" w:rsidRDefault="006F3DD6">
            <w:pPr>
              <w:jc w:val="center"/>
              <w:rPr>
                <w:sz w:val="20"/>
              </w:rPr>
            </w:pPr>
            <w:r w:rsidRPr="006C5A2E">
              <w:rPr>
                <w:sz w:val="20"/>
              </w:rPr>
              <w:t>1 space/substation or one per employee on the site</w:t>
            </w:r>
          </w:p>
        </w:tc>
      </w:tr>
      <w:tr w:rsidR="006F3DD6" w:rsidRPr="006C5A2E">
        <w:tc>
          <w:tcPr>
            <w:tcW w:w="4410" w:type="dxa"/>
          </w:tcPr>
          <w:p w:rsidR="006F3DD6" w:rsidRPr="006C5A2E" w:rsidRDefault="006F3DD6">
            <w:pPr>
              <w:tabs>
                <w:tab w:val="left" w:pos="342"/>
              </w:tabs>
              <w:ind w:left="342" w:hanging="342"/>
              <w:rPr>
                <w:sz w:val="20"/>
              </w:rPr>
            </w:pPr>
            <w:r w:rsidRPr="006C5A2E">
              <w:rPr>
                <w:sz w:val="20"/>
              </w:rPr>
              <w:t>Railroads</w:t>
            </w:r>
          </w:p>
        </w:tc>
        <w:tc>
          <w:tcPr>
            <w:tcW w:w="3330" w:type="dxa"/>
          </w:tcPr>
          <w:p w:rsidR="006F3DD6" w:rsidRPr="006C5A2E" w:rsidRDefault="006F3DD6">
            <w:pPr>
              <w:jc w:val="center"/>
              <w:rPr>
                <w:sz w:val="20"/>
              </w:rPr>
            </w:pPr>
            <w:r w:rsidRPr="006C5A2E">
              <w:rPr>
                <w:sz w:val="20"/>
              </w:rPr>
              <w:t>None</w:t>
            </w:r>
          </w:p>
        </w:tc>
      </w:tr>
    </w:tbl>
    <w:p w:rsidR="006F3DD6" w:rsidRDefault="006F3DD6" w:rsidP="00C94CD6">
      <w:pPr>
        <w:pStyle w:val="subsection1"/>
        <w:spacing w:before="240"/>
      </w:pPr>
      <w:r>
        <w:t>2.</w:t>
      </w:r>
      <w:r>
        <w:tab/>
        <w:t xml:space="preserve">Accessory Uses and Structures.  In the C-1 District, the permitted accessory uses and structures are as follows: </w:t>
      </w:r>
    </w:p>
    <w:p w:rsidR="006F3DD6" w:rsidRDefault="006F3DD6" w:rsidP="000479AE">
      <w:pPr>
        <w:pStyle w:val="subAauto"/>
        <w:numPr>
          <w:ilvl w:val="0"/>
          <w:numId w:val="49"/>
        </w:numPr>
      </w:pPr>
      <w:r>
        <w:t xml:space="preserve">Uses and structures clearly incidental and necessary to the permitted principal uses or structures of this district; </w:t>
      </w:r>
    </w:p>
    <w:p w:rsidR="006F3DD6" w:rsidRDefault="006F3DD6" w:rsidP="000479AE">
      <w:pPr>
        <w:pStyle w:val="subAauto"/>
        <w:numPr>
          <w:ilvl w:val="0"/>
          <w:numId w:val="49"/>
        </w:numPr>
      </w:pPr>
      <w:r>
        <w:t xml:space="preserve">Storage warehouses in conjunction with the permitted principal uses in structures of this district; </w:t>
      </w:r>
    </w:p>
    <w:p w:rsidR="006F3DD6" w:rsidRDefault="006F3DD6" w:rsidP="000479AE">
      <w:pPr>
        <w:pStyle w:val="subAauto"/>
        <w:numPr>
          <w:ilvl w:val="0"/>
          <w:numId w:val="49"/>
        </w:numPr>
      </w:pPr>
      <w:r>
        <w:t>Temporary buildings used in conjunction with construction work, provided such buildings are removed promptly upon completion of the construction work.</w:t>
      </w:r>
    </w:p>
    <w:p w:rsidR="006F3DD6" w:rsidRDefault="006F3DD6">
      <w:pPr>
        <w:pStyle w:val="subsection1"/>
      </w:pPr>
      <w:r>
        <w:t>3.</w:t>
      </w:r>
      <w:r>
        <w:tab/>
        <w:t xml:space="preserve">Special Exceptions.  Subject to Section 165.26(2) and other requirements contained in this chapter, the Board of Adjustment may permit the following:  dwelling unit within a building housing a commercial use for the owner or operator, provided that an open yard area of at least two thousand four hundred (2,400) square feet is reserved and maintained for the occupants and one parking space is provided. </w:t>
      </w:r>
    </w:p>
    <w:p w:rsidR="006F3DD6" w:rsidRDefault="006F3DD6">
      <w:pPr>
        <w:pStyle w:val="subsection1"/>
      </w:pPr>
      <w:r>
        <w:t>4.</w:t>
      </w:r>
      <w:r>
        <w:tab/>
        <w:t xml:space="preserve">Lot Area and Width.  In the C-1 District, the lot area and width requirements are as follows: </w:t>
      </w:r>
    </w:p>
    <w:p w:rsidR="006F3DD6" w:rsidRDefault="006F3DD6" w:rsidP="00A622FF">
      <w:pPr>
        <w:pStyle w:val="section"/>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A622FF">
        <w:trPr>
          <w:cantSplit/>
        </w:trPr>
        <w:tc>
          <w:tcPr>
            <w:tcW w:w="7740" w:type="dxa"/>
            <w:gridSpan w:val="2"/>
          </w:tcPr>
          <w:p w:rsidR="006F3DD6" w:rsidRPr="00A622FF" w:rsidRDefault="006F3DD6" w:rsidP="00A622FF">
            <w:pPr>
              <w:jc w:val="center"/>
              <w:rPr>
                <w:sz w:val="20"/>
              </w:rPr>
            </w:pPr>
            <w:r w:rsidRPr="00A622FF">
              <w:rPr>
                <w:b/>
                <w:sz w:val="20"/>
              </w:rPr>
              <w:t>Minimum Lot Area and Width</w:t>
            </w:r>
          </w:p>
        </w:tc>
      </w:tr>
      <w:tr w:rsidR="006F3DD6" w:rsidRPr="00A622FF">
        <w:tc>
          <w:tcPr>
            <w:tcW w:w="3456" w:type="dxa"/>
          </w:tcPr>
          <w:p w:rsidR="006F3DD6" w:rsidRPr="00A622FF" w:rsidRDefault="006F3DD6">
            <w:pPr>
              <w:jc w:val="center"/>
              <w:rPr>
                <w:sz w:val="20"/>
              </w:rPr>
            </w:pPr>
            <w:r w:rsidRPr="00A622FF">
              <w:rPr>
                <w:sz w:val="20"/>
              </w:rPr>
              <w:t>Tourist campground</w:t>
            </w:r>
          </w:p>
        </w:tc>
        <w:tc>
          <w:tcPr>
            <w:tcW w:w="4284" w:type="dxa"/>
          </w:tcPr>
          <w:p w:rsidR="006F3DD6" w:rsidRPr="00A622FF" w:rsidRDefault="006F3DD6">
            <w:pPr>
              <w:jc w:val="center"/>
              <w:rPr>
                <w:sz w:val="20"/>
              </w:rPr>
            </w:pPr>
            <w:r w:rsidRPr="00A622FF">
              <w:rPr>
                <w:sz w:val="20"/>
              </w:rPr>
              <w:t>3 acres</w:t>
            </w:r>
          </w:p>
        </w:tc>
      </w:tr>
      <w:tr w:rsidR="006F3DD6" w:rsidRPr="00A622FF">
        <w:tc>
          <w:tcPr>
            <w:tcW w:w="3456" w:type="dxa"/>
          </w:tcPr>
          <w:p w:rsidR="006F3DD6" w:rsidRPr="00A622FF" w:rsidRDefault="006F3DD6">
            <w:pPr>
              <w:jc w:val="center"/>
              <w:rPr>
                <w:sz w:val="20"/>
              </w:rPr>
            </w:pPr>
            <w:r w:rsidRPr="00A622FF">
              <w:rPr>
                <w:sz w:val="20"/>
              </w:rPr>
              <w:t>Commercial uses</w:t>
            </w:r>
          </w:p>
        </w:tc>
        <w:tc>
          <w:tcPr>
            <w:tcW w:w="4284" w:type="dxa"/>
          </w:tcPr>
          <w:p w:rsidR="006F3DD6" w:rsidRPr="00A622FF" w:rsidRDefault="006F3DD6">
            <w:pPr>
              <w:jc w:val="center"/>
              <w:rPr>
                <w:sz w:val="20"/>
              </w:rPr>
            </w:pPr>
            <w:r w:rsidRPr="00A622FF">
              <w:rPr>
                <w:sz w:val="20"/>
              </w:rPr>
              <w:t>None</w:t>
            </w:r>
          </w:p>
        </w:tc>
      </w:tr>
    </w:tbl>
    <w:p w:rsidR="006F3DD6" w:rsidRDefault="006F3DD6" w:rsidP="00C94CD6">
      <w:pPr>
        <w:pStyle w:val="subsection1"/>
        <w:spacing w:before="240"/>
      </w:pPr>
      <w:r>
        <w:t>5.</w:t>
      </w:r>
      <w:r>
        <w:tab/>
        <w:t xml:space="preserve">Height.  In the C-1 District, the maximum height limitation is two and one-half (2½) stories or thirty-five (35) feet. </w:t>
      </w:r>
    </w:p>
    <w:p w:rsidR="006F3DD6" w:rsidRDefault="006F3DD6">
      <w:r>
        <w:br w:type="page"/>
      </w:r>
    </w:p>
    <w:p w:rsidR="006F3DD6" w:rsidRDefault="006F3DD6">
      <w:pPr>
        <w:pStyle w:val="subsection1"/>
      </w:pPr>
      <w:r>
        <w:t>6.</w:t>
      </w:r>
      <w:r>
        <w:tab/>
        <w:t xml:space="preserve">Yards.  In the C-1 District, the yard requirements are as follows: </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A622FF">
        <w:trPr>
          <w:cantSplit/>
        </w:trPr>
        <w:tc>
          <w:tcPr>
            <w:tcW w:w="7740" w:type="dxa"/>
            <w:gridSpan w:val="2"/>
          </w:tcPr>
          <w:p w:rsidR="006F3DD6" w:rsidRPr="00A622FF" w:rsidRDefault="006F3DD6" w:rsidP="00A622FF">
            <w:pPr>
              <w:jc w:val="center"/>
              <w:rPr>
                <w:sz w:val="20"/>
              </w:rPr>
            </w:pPr>
            <w:r w:rsidRPr="00A622FF">
              <w:rPr>
                <w:b/>
                <w:sz w:val="20"/>
              </w:rPr>
              <w:t>Minimum Yard Requirements</w:t>
            </w:r>
          </w:p>
        </w:tc>
      </w:tr>
      <w:tr w:rsidR="006F3DD6" w:rsidRPr="00A622FF">
        <w:tc>
          <w:tcPr>
            <w:tcW w:w="3456" w:type="dxa"/>
          </w:tcPr>
          <w:p w:rsidR="006F3DD6" w:rsidRPr="00A622FF" w:rsidRDefault="006F3DD6">
            <w:pPr>
              <w:jc w:val="center"/>
              <w:rPr>
                <w:sz w:val="20"/>
              </w:rPr>
            </w:pPr>
            <w:r w:rsidRPr="00A622FF">
              <w:rPr>
                <w:sz w:val="20"/>
              </w:rPr>
              <w:t>Front</w:t>
            </w:r>
          </w:p>
        </w:tc>
        <w:tc>
          <w:tcPr>
            <w:tcW w:w="4284" w:type="dxa"/>
          </w:tcPr>
          <w:p w:rsidR="006F3DD6" w:rsidRPr="00A622FF" w:rsidRDefault="006F3DD6">
            <w:pPr>
              <w:jc w:val="center"/>
              <w:rPr>
                <w:sz w:val="20"/>
              </w:rPr>
            </w:pPr>
            <w:r w:rsidRPr="00A622FF">
              <w:rPr>
                <w:sz w:val="20"/>
              </w:rPr>
              <w:t>30 feet</w:t>
            </w:r>
          </w:p>
        </w:tc>
      </w:tr>
      <w:tr w:rsidR="006F3DD6" w:rsidRPr="00A622FF">
        <w:trPr>
          <w:cantSplit/>
        </w:trPr>
        <w:tc>
          <w:tcPr>
            <w:tcW w:w="7740" w:type="dxa"/>
            <w:gridSpan w:val="2"/>
          </w:tcPr>
          <w:p w:rsidR="006F3DD6" w:rsidRPr="00A622FF" w:rsidRDefault="006F3DD6" w:rsidP="00A622FF">
            <w:pPr>
              <w:spacing w:before="240"/>
              <w:rPr>
                <w:sz w:val="20"/>
              </w:rPr>
            </w:pPr>
            <w:r w:rsidRPr="00A622FF">
              <w:rPr>
                <w:sz w:val="20"/>
              </w:rPr>
              <w:t>No side or rear yard, except where adjacent to an A or R District, a side yard of ten (10) feet and a rear yard of twenty (20) feet shall be provided.</w:t>
            </w:r>
          </w:p>
        </w:tc>
      </w:tr>
    </w:tbl>
    <w:p w:rsidR="006F3DD6" w:rsidRDefault="006F3DD6">
      <w:pPr>
        <w:pStyle w:val="subsection1"/>
        <w:spacing w:before="240"/>
      </w:pPr>
      <w:r>
        <w:t>7.</w:t>
      </w:r>
      <w:r>
        <w:tab/>
        <w:t xml:space="preserve">Signs.  Signs permitted in the C-1 District are as follows: </w:t>
      </w:r>
    </w:p>
    <w:p w:rsidR="006F3DD6" w:rsidRDefault="006F3DD6">
      <w:pPr>
        <w:pStyle w:val="subsectionA"/>
      </w:pPr>
      <w:r>
        <w:t>A.</w:t>
      </w:r>
      <w:r>
        <w:tab/>
        <w:t xml:space="preserve">Trade, business or industry identification signs, provided that they: </w:t>
      </w:r>
    </w:p>
    <w:p w:rsidR="006F3DD6" w:rsidRDefault="006F3DD6">
      <w:pPr>
        <w:pStyle w:val="subsection10"/>
      </w:pPr>
      <w:r>
        <w:t>(1)</w:t>
      </w:r>
      <w:r>
        <w:tab/>
        <w:t xml:space="preserve">Do not exceed twenty-five (25) feet in height, </w:t>
      </w:r>
    </w:p>
    <w:p w:rsidR="006F3DD6" w:rsidRDefault="006F3DD6">
      <w:pPr>
        <w:pStyle w:val="subsection10"/>
      </w:pPr>
      <w:r>
        <w:t>(2)</w:t>
      </w:r>
      <w:r>
        <w:tab/>
        <w:t xml:space="preserve">Do not overhang the public right-of-way, </w:t>
      </w:r>
    </w:p>
    <w:p w:rsidR="006F3DD6" w:rsidRDefault="006F3DD6">
      <w:pPr>
        <w:pStyle w:val="subsection10"/>
      </w:pPr>
      <w:r>
        <w:t>(3)</w:t>
      </w:r>
      <w:r>
        <w:tab/>
        <w:t xml:space="preserve">Are not within seventy-five (75) feet of a highway intersection, highway structure, residence, park, school, cemetery or public or semi-public building; </w:t>
      </w:r>
    </w:p>
    <w:p w:rsidR="006F3DD6" w:rsidRDefault="006F3DD6">
      <w:pPr>
        <w:pStyle w:val="subsectionA"/>
      </w:pPr>
      <w:r>
        <w:t>B.</w:t>
      </w:r>
      <w:r>
        <w:tab/>
        <w:t xml:space="preserve">Advertising sign and billboard, provided that they: </w:t>
      </w:r>
    </w:p>
    <w:p w:rsidR="006F3DD6" w:rsidRDefault="006F3DD6">
      <w:pPr>
        <w:pStyle w:val="subsection10"/>
      </w:pPr>
      <w:r>
        <w:t>(1)</w:t>
      </w:r>
      <w:r>
        <w:tab/>
        <w:t xml:space="preserve">Do not exceed twenty-five (25) feet in height, </w:t>
      </w:r>
    </w:p>
    <w:p w:rsidR="006F3DD6" w:rsidRDefault="006F3DD6">
      <w:pPr>
        <w:pStyle w:val="subsection10"/>
      </w:pPr>
      <w:r>
        <w:t>(2)</w:t>
      </w:r>
      <w:r>
        <w:tab/>
        <w:t xml:space="preserve">Are not within twenty-five (25) feet of an A or R district, </w:t>
      </w:r>
    </w:p>
    <w:p w:rsidR="006F3DD6" w:rsidRDefault="006F3DD6">
      <w:pPr>
        <w:pStyle w:val="subsection10"/>
      </w:pPr>
      <w:r>
        <w:t>(3)</w:t>
      </w:r>
      <w:r>
        <w:tab/>
        <w:t xml:space="preserve">Are not within seventy-five (75) feet of another billboard, </w:t>
      </w:r>
    </w:p>
    <w:p w:rsidR="006F3DD6" w:rsidRDefault="006F3DD6">
      <w:pPr>
        <w:pStyle w:val="subsection10"/>
      </w:pPr>
      <w:r>
        <w:t>(4)</w:t>
      </w:r>
      <w:r>
        <w:tab/>
        <w:t xml:space="preserve">Do not exceed one hundred (100) square feet in area. </w:t>
      </w:r>
    </w:p>
    <w:p w:rsidR="006F3DD6" w:rsidRDefault="006F3DD6">
      <w:pPr>
        <w:pStyle w:val="subsection1"/>
      </w:pPr>
      <w:r>
        <w:t xml:space="preserve">No sign or billboard shall be located in, overhang or project into a required yard.  All signs and billboards shall be maintained in a neat and presentable condition and in the event their use shall cease, they shall be promptly removed and the surrounding area restored to a condition free from refuse and rubbish. </w:t>
      </w:r>
    </w:p>
    <w:p w:rsidR="006F3DD6" w:rsidRDefault="006F3DD6" w:rsidP="00A622FF">
      <w:pPr>
        <w:pStyle w:val="section"/>
      </w:pPr>
    </w:p>
    <w:p w:rsidR="006F3DD6" w:rsidRDefault="006F3DD6">
      <w:pPr>
        <w:pStyle w:val="section"/>
        <w:spacing w:before="0"/>
        <w:jc w:val="center"/>
      </w:pPr>
    </w:p>
    <w:p w:rsidR="006F3DD6" w:rsidRDefault="006F3DD6">
      <w:pPr>
        <w:pStyle w:val="section"/>
        <w:spacing w:before="0"/>
        <w:jc w:val="center"/>
      </w:pPr>
      <w:r>
        <w:t>[The next page is 799]</w:t>
      </w:r>
    </w:p>
    <w:p w:rsidR="006F3DD6" w:rsidRDefault="006F3DD6" w:rsidP="00A622FF">
      <w:pPr>
        <w:pStyle w:val="section"/>
      </w:pPr>
    </w:p>
    <w:p w:rsidR="006F3DD6" w:rsidRPr="000D0F70" w:rsidRDefault="006F3DD6" w:rsidP="00087A91">
      <w:pPr>
        <w:pStyle w:val="Sub1Auto"/>
        <w:numPr>
          <w:ilvl w:val="0"/>
          <w:numId w:val="170"/>
        </w:numPr>
        <w:sectPr w:rsidR="006F3DD6" w:rsidRPr="000D0F70" w:rsidSect="00334020">
          <w:headerReference w:type="even" r:id="rId223"/>
          <w:headerReference w:type="default" r:id="rId224"/>
          <w:headerReference w:type="first" r:id="rId225"/>
          <w:footnotePr>
            <w:numRestart w:val="eachSect"/>
          </w:footnotePr>
          <w:pgSz w:w="12240" w:h="15840"/>
          <w:pgMar w:top="1440" w:right="1800" w:bottom="1440" w:left="1800" w:header="720" w:footer="432" w:gutter="288"/>
          <w:paperSrc w:first="1023" w:other="1023"/>
          <w:pgNumType w:start="791"/>
          <w:cols w:space="720"/>
          <w:titlePg/>
        </w:sectPr>
      </w:pPr>
    </w:p>
    <w:p w:rsidR="006F3DD6" w:rsidRDefault="006F3DD6" w:rsidP="00A622FF">
      <w:pPr>
        <w:pStyle w:val="section2"/>
      </w:pPr>
      <w:r>
        <w:rPr>
          <w:rStyle w:val="sectiontitle"/>
        </w:rPr>
        <w:t>165.19</w:t>
      </w:r>
      <w:r>
        <w:rPr>
          <w:rStyle w:val="sectiontitle"/>
        </w:rPr>
        <w:tab/>
        <w:t>C-2 GENERAL RETAIL DISTRICT.</w:t>
      </w:r>
      <w:r>
        <w:t xml:space="preserve">  </w:t>
      </w:r>
    </w:p>
    <w:p w:rsidR="006F3DD6" w:rsidRDefault="006F3DD6">
      <w:pPr>
        <w:pStyle w:val="subsection1"/>
      </w:pPr>
      <w:r>
        <w:t>1.</w:t>
      </w:r>
      <w:r>
        <w:tab/>
        <w:t xml:space="preserve">Permitted Uses; Off-Street Parking.  In the C-2 General Retail District, the permitted uses and corresponding off-street parking requirements are as follows: </w:t>
      </w:r>
    </w:p>
    <w:p w:rsidR="006F3DD6" w:rsidRDefault="006F3DD6">
      <w:pPr>
        <w:pStyle w:val="subsection1"/>
        <w:spacing w:before="0"/>
      </w:pP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330"/>
      </w:tblGrid>
      <w:tr w:rsidR="006F3DD6" w:rsidRPr="00A622FF" w:rsidTr="00AB63EF">
        <w:tc>
          <w:tcPr>
            <w:tcW w:w="4410" w:type="dxa"/>
          </w:tcPr>
          <w:p w:rsidR="006F3DD6" w:rsidRPr="00A622FF" w:rsidRDefault="006F3DD6" w:rsidP="00A622FF">
            <w:pPr>
              <w:jc w:val="center"/>
              <w:rPr>
                <w:b/>
                <w:sz w:val="20"/>
              </w:rPr>
            </w:pPr>
            <w:r w:rsidRPr="00A622FF">
              <w:rPr>
                <w:b/>
                <w:sz w:val="20"/>
              </w:rPr>
              <w:t xml:space="preserve">Permitted Principal Uses </w:t>
            </w:r>
            <w:r w:rsidRPr="00A622FF">
              <w:rPr>
                <w:b/>
                <w:sz w:val="20"/>
              </w:rPr>
              <w:br/>
              <w:t>and Structures</w:t>
            </w:r>
          </w:p>
        </w:tc>
        <w:tc>
          <w:tcPr>
            <w:tcW w:w="3330" w:type="dxa"/>
          </w:tcPr>
          <w:p w:rsidR="006F3DD6" w:rsidRPr="00A622FF" w:rsidRDefault="006F3DD6" w:rsidP="00A622FF">
            <w:pPr>
              <w:jc w:val="center"/>
              <w:rPr>
                <w:b/>
                <w:sz w:val="20"/>
              </w:rPr>
            </w:pPr>
            <w:r>
              <w:rPr>
                <w:b/>
                <w:sz w:val="20"/>
              </w:rPr>
              <w:t xml:space="preserve">Minimum Required </w:t>
            </w:r>
            <w:r>
              <w:rPr>
                <w:b/>
                <w:sz w:val="20"/>
              </w:rPr>
              <w:br/>
              <w:t>Off-S</w:t>
            </w:r>
            <w:r w:rsidRPr="00A622FF">
              <w:rPr>
                <w:b/>
                <w:sz w:val="20"/>
              </w:rPr>
              <w:t>treet Parking</w:t>
            </w:r>
          </w:p>
        </w:tc>
      </w:tr>
      <w:tr w:rsidR="006F3DD6" w:rsidRPr="00A622FF" w:rsidTr="00AB63EF">
        <w:trPr>
          <w:cantSplit/>
        </w:trPr>
        <w:tc>
          <w:tcPr>
            <w:tcW w:w="4410" w:type="dxa"/>
          </w:tcPr>
          <w:p w:rsidR="006F3DD6" w:rsidRPr="00A622FF" w:rsidRDefault="006F3DD6">
            <w:pPr>
              <w:tabs>
                <w:tab w:val="left" w:pos="342"/>
              </w:tabs>
              <w:ind w:left="342" w:hanging="342"/>
              <w:rPr>
                <w:sz w:val="20"/>
              </w:rPr>
            </w:pPr>
            <w:r w:rsidRPr="00A622FF">
              <w:rPr>
                <w:sz w:val="20"/>
              </w:rPr>
              <w:t xml:space="preserve">Apartments above </w:t>
            </w:r>
            <w:r w:rsidR="000F6A84">
              <w:rPr>
                <w:sz w:val="20"/>
              </w:rPr>
              <w:t xml:space="preserve">or in back of </w:t>
            </w:r>
            <w:r w:rsidRPr="00A622FF">
              <w:rPr>
                <w:sz w:val="20"/>
              </w:rPr>
              <w:t>a store or shop</w:t>
            </w:r>
          </w:p>
        </w:tc>
        <w:tc>
          <w:tcPr>
            <w:tcW w:w="3330" w:type="dxa"/>
          </w:tcPr>
          <w:p w:rsidR="006F3DD6" w:rsidRPr="00A622FF" w:rsidRDefault="00AB63EF">
            <w:pPr>
              <w:jc w:val="center"/>
              <w:rPr>
                <w:sz w:val="20"/>
              </w:rPr>
            </w:pPr>
            <w:r>
              <w:rPr>
                <w:sz w:val="20"/>
              </w:rPr>
              <w:t>Resident parking must be off the frontage street.</w:t>
            </w:r>
          </w:p>
          <w:p w:rsidR="006F3DD6" w:rsidRPr="00A622FF" w:rsidRDefault="006F3DD6">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Automobile sales, service and repair</w:t>
            </w:r>
          </w:p>
        </w:tc>
        <w:tc>
          <w:tcPr>
            <w:tcW w:w="3330" w:type="dxa"/>
            <w:vMerge w:val="restart"/>
            <w:vAlign w:val="center"/>
          </w:tcPr>
          <w:p w:rsidR="00AB63EF" w:rsidRPr="00A622FF" w:rsidRDefault="00AB63EF" w:rsidP="00AB63EF">
            <w:pPr>
              <w:jc w:val="center"/>
              <w:rPr>
                <w:sz w:val="20"/>
              </w:rPr>
            </w:pPr>
            <w:r w:rsidRPr="00A622FF">
              <w:rPr>
                <w:sz w:val="20"/>
              </w:rPr>
              <w:t>No off-street parking</w:t>
            </w:r>
          </w:p>
          <w:p w:rsidR="00AB63EF" w:rsidRPr="00A622FF" w:rsidRDefault="00AB63EF" w:rsidP="00AB63EF">
            <w:pPr>
              <w:jc w:val="center"/>
              <w:rPr>
                <w:sz w:val="20"/>
              </w:rPr>
            </w:pPr>
            <w:r w:rsidRPr="00A622FF">
              <w:rPr>
                <w:sz w:val="20"/>
              </w:rPr>
              <w:t>is required in this district.</w:t>
            </w:r>
          </w:p>
          <w:p w:rsidR="00AB63EF" w:rsidRPr="00A622FF" w:rsidRDefault="00AB63EF" w:rsidP="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 xml:space="preserve">Farm implement sales, service and repair </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Business and professional offices and studios</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Medical, dental and chiropractic clinics</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Retail businesses</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Personal service and repair shops</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Laundry or dry cleaners</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Frozen food locker</w:t>
            </w:r>
          </w:p>
        </w:tc>
        <w:tc>
          <w:tcPr>
            <w:tcW w:w="3330" w:type="dxa"/>
            <w:vMerge/>
          </w:tcPr>
          <w:p w:rsidR="00AB63EF" w:rsidRPr="00A622FF" w:rsidRDefault="00AB63EF" w:rsidP="00BF0BB0">
            <w:pPr>
              <w:jc w:val="center"/>
              <w:rPr>
                <w:sz w:val="20"/>
              </w:rPr>
            </w:pPr>
          </w:p>
        </w:tc>
      </w:tr>
      <w:tr w:rsidR="00AB63EF" w:rsidRPr="00A622FF" w:rsidTr="00AB63EF">
        <w:trPr>
          <w:cantSplit/>
          <w:trHeight w:val="70"/>
        </w:trPr>
        <w:tc>
          <w:tcPr>
            <w:tcW w:w="4410" w:type="dxa"/>
          </w:tcPr>
          <w:p w:rsidR="00AB63EF" w:rsidRPr="00A622FF" w:rsidRDefault="00AB63EF">
            <w:pPr>
              <w:tabs>
                <w:tab w:val="left" w:pos="342"/>
              </w:tabs>
              <w:ind w:left="342" w:hanging="342"/>
              <w:rPr>
                <w:sz w:val="20"/>
              </w:rPr>
            </w:pPr>
            <w:r w:rsidRPr="00A622FF">
              <w:rPr>
                <w:sz w:val="20"/>
              </w:rPr>
              <w:t>Clubs and lodges</w:t>
            </w:r>
          </w:p>
        </w:tc>
        <w:tc>
          <w:tcPr>
            <w:tcW w:w="3330" w:type="dxa"/>
            <w:vMerge/>
          </w:tcPr>
          <w:p w:rsidR="00AB63EF" w:rsidRPr="00A622FF" w:rsidRDefault="00AB63EF" w:rsidP="00BF0BB0">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Public garages, storage garages and parking lots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Plumbing and heating sales, service and repair shops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Blacksmith or welding shop</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Printing shops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Restaurants, cafes, taverns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Commercial amusements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Wholesale display and salesroom</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Public and community buildings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Hotels and motels</w:t>
            </w:r>
          </w:p>
        </w:tc>
        <w:tc>
          <w:tcPr>
            <w:tcW w:w="3330" w:type="dxa"/>
            <w:vMerge/>
          </w:tcPr>
          <w:p w:rsidR="00AB63EF" w:rsidRPr="00A622FF" w:rsidRDefault="00AB63EF">
            <w:pPr>
              <w:jc w:val="center"/>
              <w:rPr>
                <w:sz w:val="20"/>
              </w:rPr>
            </w:pPr>
          </w:p>
        </w:tc>
      </w:tr>
      <w:tr w:rsidR="00AB63EF" w:rsidRPr="00A622FF" w:rsidTr="00AB63EF">
        <w:trPr>
          <w:cantSplit/>
        </w:trPr>
        <w:tc>
          <w:tcPr>
            <w:tcW w:w="4410" w:type="dxa"/>
          </w:tcPr>
          <w:p w:rsidR="00AB63EF" w:rsidRPr="00A622FF" w:rsidRDefault="00AB63EF">
            <w:pPr>
              <w:tabs>
                <w:tab w:val="left" w:pos="342"/>
              </w:tabs>
              <w:ind w:left="342" w:hanging="342"/>
              <w:rPr>
                <w:sz w:val="20"/>
              </w:rPr>
            </w:pPr>
            <w:r w:rsidRPr="00A622FF">
              <w:rPr>
                <w:sz w:val="20"/>
              </w:rPr>
              <w:t>Public utilities, but not including equipment storage or maintenance yards and buildings</w:t>
            </w:r>
          </w:p>
        </w:tc>
        <w:tc>
          <w:tcPr>
            <w:tcW w:w="3330" w:type="dxa"/>
            <w:vMerge/>
          </w:tcPr>
          <w:p w:rsidR="00AB63EF" w:rsidRPr="00A622FF" w:rsidRDefault="00AB63EF">
            <w:pPr>
              <w:jc w:val="center"/>
              <w:rPr>
                <w:sz w:val="20"/>
              </w:rPr>
            </w:pPr>
          </w:p>
        </w:tc>
      </w:tr>
    </w:tbl>
    <w:p w:rsidR="00AB63EF" w:rsidRPr="00AB63EF" w:rsidRDefault="00AB63EF" w:rsidP="00AB63EF">
      <w:pPr>
        <w:pStyle w:val="subsection1"/>
        <w:spacing w:before="240"/>
        <w:jc w:val="right"/>
        <w:rPr>
          <w:rStyle w:val="suppnote1"/>
        </w:rPr>
      </w:pPr>
      <w:r>
        <w:rPr>
          <w:rStyle w:val="suppnote1"/>
        </w:rPr>
        <w:t>(Subsection 1 – Ord. 319 – Jan. 18 Supp.)</w:t>
      </w:r>
    </w:p>
    <w:p w:rsidR="006F3DD6" w:rsidRDefault="00AB63EF" w:rsidP="00C94CD6">
      <w:pPr>
        <w:pStyle w:val="subsection1"/>
        <w:spacing w:before="240"/>
      </w:pPr>
      <w:r>
        <w:t>2.</w:t>
      </w:r>
      <w:r>
        <w:tab/>
      </w:r>
      <w:r w:rsidR="006F3DD6">
        <w:t xml:space="preserve">Accessory Uses and Structures.  In the C-2 District, the permitted accessory uses and structures are as follows: </w:t>
      </w:r>
    </w:p>
    <w:p w:rsidR="006F3DD6" w:rsidRDefault="006F3DD6" w:rsidP="000479AE">
      <w:pPr>
        <w:pStyle w:val="subAauto"/>
        <w:numPr>
          <w:ilvl w:val="0"/>
          <w:numId w:val="50"/>
        </w:numPr>
      </w:pPr>
      <w:r>
        <w:t xml:space="preserve">Uses and structures clearly incidental and necessary to the permitted principal uses or structures of this district; </w:t>
      </w:r>
    </w:p>
    <w:p w:rsidR="006F3DD6" w:rsidRDefault="006F3DD6" w:rsidP="000479AE">
      <w:pPr>
        <w:pStyle w:val="subAauto"/>
        <w:numPr>
          <w:ilvl w:val="0"/>
          <w:numId w:val="50"/>
        </w:numPr>
      </w:pPr>
      <w:r>
        <w:t xml:space="preserve">Storage warehouses in conjunction with the permitted principal uses or structures of this district; </w:t>
      </w:r>
    </w:p>
    <w:p w:rsidR="006F3DD6" w:rsidRDefault="006F3DD6" w:rsidP="000479AE">
      <w:pPr>
        <w:pStyle w:val="subAauto"/>
        <w:numPr>
          <w:ilvl w:val="0"/>
          <w:numId w:val="50"/>
        </w:numPr>
      </w:pPr>
      <w:r>
        <w:t xml:space="preserve">Temporary buildings used in conjunction with construction work, provided such buildings are removed promptly upon completion of the construction work. </w:t>
      </w:r>
    </w:p>
    <w:p w:rsidR="006F3DD6" w:rsidRDefault="006F3DD6">
      <w:pPr>
        <w:pStyle w:val="subsection1"/>
      </w:pPr>
      <w:r>
        <w:t>3.</w:t>
      </w:r>
      <w:r>
        <w:tab/>
        <w:t>Special Exceptions.  In the C-2 District, the special exception uses and structures are as follows:   None.</w:t>
      </w:r>
    </w:p>
    <w:p w:rsidR="006F3DD6" w:rsidRDefault="006F3DD6">
      <w:pPr>
        <w:pStyle w:val="subsection1"/>
      </w:pPr>
      <w:r>
        <w:t>4.</w:t>
      </w:r>
      <w:r>
        <w:tab/>
        <w:t xml:space="preserve">Lot Area and Width.  In the C-2 district, the lot area and width requirements are as follows: </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A622FF">
        <w:trPr>
          <w:cantSplit/>
        </w:trPr>
        <w:tc>
          <w:tcPr>
            <w:tcW w:w="7740" w:type="dxa"/>
            <w:gridSpan w:val="2"/>
          </w:tcPr>
          <w:p w:rsidR="006F3DD6" w:rsidRPr="00D44AD3" w:rsidRDefault="006F3DD6" w:rsidP="00A622FF">
            <w:pPr>
              <w:jc w:val="center"/>
              <w:rPr>
                <w:sz w:val="20"/>
              </w:rPr>
            </w:pPr>
            <w:r w:rsidRPr="00D44AD3">
              <w:rPr>
                <w:b/>
                <w:sz w:val="20"/>
              </w:rPr>
              <w:t>Minimum Lot Area and Width</w:t>
            </w:r>
          </w:p>
        </w:tc>
      </w:tr>
      <w:tr w:rsidR="006F3DD6" w:rsidRPr="00A622FF">
        <w:tc>
          <w:tcPr>
            <w:tcW w:w="3456" w:type="dxa"/>
          </w:tcPr>
          <w:p w:rsidR="006F3DD6" w:rsidRPr="00A622FF" w:rsidRDefault="006F3DD6">
            <w:pPr>
              <w:jc w:val="center"/>
              <w:rPr>
                <w:sz w:val="20"/>
              </w:rPr>
            </w:pPr>
            <w:r w:rsidRPr="00A622FF">
              <w:rPr>
                <w:sz w:val="20"/>
              </w:rPr>
              <w:t>Commercial uses</w:t>
            </w:r>
          </w:p>
        </w:tc>
        <w:tc>
          <w:tcPr>
            <w:tcW w:w="4284" w:type="dxa"/>
          </w:tcPr>
          <w:p w:rsidR="006F3DD6" w:rsidRPr="00A622FF" w:rsidRDefault="006F3DD6">
            <w:pPr>
              <w:jc w:val="center"/>
              <w:rPr>
                <w:sz w:val="20"/>
              </w:rPr>
            </w:pPr>
            <w:r w:rsidRPr="00A622FF">
              <w:rPr>
                <w:sz w:val="20"/>
              </w:rPr>
              <w:t>None</w:t>
            </w:r>
          </w:p>
        </w:tc>
      </w:tr>
    </w:tbl>
    <w:p w:rsidR="006F3DD6" w:rsidRDefault="006F3DD6" w:rsidP="00C94CD6">
      <w:pPr>
        <w:pStyle w:val="subsection1"/>
        <w:spacing w:before="240"/>
      </w:pPr>
      <w:r>
        <w:t>5.</w:t>
      </w:r>
      <w:r>
        <w:tab/>
        <w:t xml:space="preserve">Height.  In the C-2 District, the maximum height limitation is four (4) stories or fifty (50) feet. </w:t>
      </w:r>
    </w:p>
    <w:p w:rsidR="006F3DD6" w:rsidRDefault="006F3DD6">
      <w:pPr>
        <w:pStyle w:val="subsection1"/>
      </w:pPr>
      <w:r>
        <w:t>6.</w:t>
      </w:r>
      <w:r>
        <w:tab/>
        <w:t xml:space="preserve">Yards.  In the C-2 District, the minimum yard requirements are as follows:  for commercial uses, none, except where apartments are above </w:t>
      </w:r>
      <w:r w:rsidR="00AB63EF">
        <w:t xml:space="preserve">or in back of </w:t>
      </w:r>
      <w:r>
        <w:t xml:space="preserve">a store or shop, a rear yard of twenty (20) feet shall be provided, and where adjacent to an R district, a front or side yard of ten (10) feet and a rear yard of twenty (20) feet shall be provided. </w:t>
      </w:r>
    </w:p>
    <w:p w:rsidR="00AB63EF" w:rsidRPr="00AB63EF" w:rsidRDefault="00AB63EF" w:rsidP="00AB63EF">
      <w:pPr>
        <w:pStyle w:val="subsection1"/>
        <w:jc w:val="right"/>
        <w:rPr>
          <w:rStyle w:val="suppnote1"/>
        </w:rPr>
      </w:pPr>
      <w:r>
        <w:rPr>
          <w:rStyle w:val="suppnote1"/>
        </w:rPr>
        <w:t>(Subsection 6 – Ord. 319 – Jan. 18 Supp.)</w:t>
      </w:r>
    </w:p>
    <w:p w:rsidR="006F3DD6" w:rsidRDefault="006F3DD6">
      <w:pPr>
        <w:pStyle w:val="subsection1"/>
      </w:pPr>
      <w:r>
        <w:t>7.</w:t>
      </w:r>
      <w:r>
        <w:tab/>
        <w:t xml:space="preserve">Signs.  Signs permitted in the C-2 District are as follows: advertising signs, billboards and trade, business or industry identification signs, provided that: </w:t>
      </w:r>
    </w:p>
    <w:p w:rsidR="006F3DD6" w:rsidRDefault="006F3DD6" w:rsidP="000479AE">
      <w:pPr>
        <w:pStyle w:val="subAauto"/>
        <w:numPr>
          <w:ilvl w:val="0"/>
          <w:numId w:val="51"/>
        </w:numPr>
      </w:pPr>
      <w:r>
        <w:t xml:space="preserve">Freestanding signs do not exceed twenty-five (25) feet in height; </w:t>
      </w:r>
    </w:p>
    <w:p w:rsidR="006F3DD6" w:rsidRDefault="006F3DD6" w:rsidP="000479AE">
      <w:pPr>
        <w:pStyle w:val="subAauto"/>
        <w:numPr>
          <w:ilvl w:val="0"/>
          <w:numId w:val="51"/>
        </w:numPr>
      </w:pPr>
      <w:r>
        <w:t xml:space="preserve">Signs attached to a building shall not project above the height of the building or more than four (4) feet from the wall of the building; </w:t>
      </w:r>
    </w:p>
    <w:p w:rsidR="006F3DD6" w:rsidRDefault="006F3DD6" w:rsidP="000479AE">
      <w:pPr>
        <w:pStyle w:val="subAauto"/>
        <w:numPr>
          <w:ilvl w:val="0"/>
          <w:numId w:val="51"/>
        </w:numPr>
      </w:pPr>
      <w:r>
        <w:t xml:space="preserve">No sign shall exceed one hundred fifty (150) square feet in area nor shall any sign cover more than ten percent (10%) of the building face which it covers. </w:t>
      </w:r>
    </w:p>
    <w:p w:rsidR="006F3DD6" w:rsidRDefault="006F3DD6">
      <w:pPr>
        <w:pStyle w:val="subsection1"/>
      </w:pPr>
      <w:r>
        <w:t xml:space="preserve">No sign or billboard shall be located in, overhang or project onto a required yard.  All signs and billboards shall be maintained in a neat and presentable condition and in the event their use shall cease, they shall be promptly removed and the surrounding area restored to a condition free from refuse and rubbish. </w:t>
      </w:r>
    </w:p>
    <w:p w:rsidR="006F3DD6" w:rsidRDefault="006F3DD6" w:rsidP="00A622FF">
      <w:pPr>
        <w:pStyle w:val="section"/>
      </w:pPr>
    </w:p>
    <w:p w:rsidR="006F3DD6" w:rsidRDefault="006F3DD6" w:rsidP="00A622FF">
      <w:pPr>
        <w:pStyle w:val="section"/>
      </w:pPr>
    </w:p>
    <w:p w:rsidR="006F3DD6" w:rsidRDefault="006F3DD6">
      <w:pPr>
        <w:pStyle w:val="section"/>
        <w:spacing w:before="0"/>
        <w:jc w:val="center"/>
      </w:pPr>
      <w:r>
        <w:t>[The next page is 807]</w:t>
      </w:r>
    </w:p>
    <w:p w:rsidR="006F3DD6" w:rsidRDefault="006F3DD6" w:rsidP="00A622FF">
      <w:pPr>
        <w:pStyle w:val="section"/>
      </w:pPr>
    </w:p>
    <w:p w:rsidR="006F3DD6" w:rsidRPr="000D0F70" w:rsidRDefault="006F3DD6" w:rsidP="00A622FF">
      <w:pPr>
        <w:pStyle w:val="section"/>
        <w:sectPr w:rsidR="006F3DD6" w:rsidRPr="000D0F70" w:rsidSect="00334020">
          <w:headerReference w:type="even" r:id="rId226"/>
          <w:headerReference w:type="default" r:id="rId227"/>
          <w:headerReference w:type="first" r:id="rId228"/>
          <w:footnotePr>
            <w:numRestart w:val="eachSect"/>
          </w:footnotePr>
          <w:pgSz w:w="12240" w:h="15840"/>
          <w:pgMar w:top="1440" w:right="1800" w:bottom="1440" w:left="1800" w:header="720" w:footer="432" w:gutter="288"/>
          <w:paperSrc w:first="1023" w:other="1023"/>
          <w:pgNumType w:start="799"/>
          <w:cols w:space="720"/>
          <w:titlePg/>
        </w:sectPr>
      </w:pPr>
    </w:p>
    <w:p w:rsidR="006F3DD6" w:rsidRDefault="006F3DD6" w:rsidP="00A622FF">
      <w:pPr>
        <w:pStyle w:val="section2"/>
        <w:rPr>
          <w:rStyle w:val="sectiontitle"/>
        </w:rPr>
      </w:pPr>
      <w:r>
        <w:rPr>
          <w:rStyle w:val="sectiontitle"/>
        </w:rPr>
        <w:t>165.20</w:t>
      </w:r>
      <w:r>
        <w:rPr>
          <w:rStyle w:val="sectiontitle"/>
        </w:rPr>
        <w:tab/>
        <w:t>M-1 INDUSTRIAL DISTRICT.</w:t>
      </w:r>
    </w:p>
    <w:p w:rsidR="006F3DD6" w:rsidRDefault="006F3DD6">
      <w:pPr>
        <w:pStyle w:val="subsection1"/>
      </w:pPr>
      <w:r>
        <w:t>1.</w:t>
      </w:r>
      <w:r>
        <w:tab/>
        <w:t xml:space="preserve">Permitted Uses; Off-Street Parking.  In the M-1 Industrial District, the permitted uses and corresponding off-street parking requirements are as follows: </w:t>
      </w:r>
    </w:p>
    <w:p w:rsidR="006F3DD6" w:rsidRDefault="006F3DD6">
      <w:pPr>
        <w:pStyle w:val="subsection1"/>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330"/>
      </w:tblGrid>
      <w:tr w:rsidR="006F3DD6" w:rsidRPr="00A622FF">
        <w:tc>
          <w:tcPr>
            <w:tcW w:w="4410" w:type="dxa"/>
          </w:tcPr>
          <w:p w:rsidR="006F3DD6" w:rsidRPr="00A622FF" w:rsidRDefault="006F3DD6" w:rsidP="00A622FF">
            <w:pPr>
              <w:jc w:val="center"/>
              <w:rPr>
                <w:b/>
                <w:sz w:val="20"/>
              </w:rPr>
            </w:pPr>
            <w:r w:rsidRPr="00A622FF">
              <w:rPr>
                <w:b/>
                <w:sz w:val="20"/>
              </w:rPr>
              <w:t xml:space="preserve">Permitted Principal Uses </w:t>
            </w:r>
            <w:r w:rsidRPr="00A622FF">
              <w:rPr>
                <w:b/>
                <w:sz w:val="20"/>
              </w:rPr>
              <w:br/>
              <w:t>and Structures</w:t>
            </w:r>
          </w:p>
        </w:tc>
        <w:tc>
          <w:tcPr>
            <w:tcW w:w="3330" w:type="dxa"/>
          </w:tcPr>
          <w:p w:rsidR="006F3DD6" w:rsidRPr="00A622FF" w:rsidRDefault="006F3DD6" w:rsidP="00A622FF">
            <w:pPr>
              <w:jc w:val="center"/>
              <w:rPr>
                <w:b/>
                <w:sz w:val="20"/>
              </w:rPr>
            </w:pPr>
            <w:r w:rsidRPr="00A622FF">
              <w:rPr>
                <w:b/>
                <w:sz w:val="20"/>
              </w:rPr>
              <w:t xml:space="preserve">Minimum Required </w:t>
            </w:r>
            <w:r w:rsidRPr="00A622FF">
              <w:rPr>
                <w:b/>
                <w:sz w:val="20"/>
              </w:rPr>
              <w:br/>
              <w:t>Off-Street Parking</w:t>
            </w:r>
          </w:p>
        </w:tc>
      </w:tr>
      <w:tr w:rsidR="006F3DD6" w:rsidRPr="00A622FF" w:rsidTr="00A622FF">
        <w:tc>
          <w:tcPr>
            <w:tcW w:w="4410" w:type="dxa"/>
            <w:vAlign w:val="center"/>
          </w:tcPr>
          <w:p w:rsidR="006F3DD6" w:rsidRPr="00A622FF" w:rsidRDefault="006F3DD6" w:rsidP="00A622FF">
            <w:pPr>
              <w:tabs>
                <w:tab w:val="left" w:pos="342"/>
              </w:tabs>
              <w:ind w:left="342" w:hanging="342"/>
              <w:rPr>
                <w:sz w:val="20"/>
              </w:rPr>
            </w:pPr>
            <w:r w:rsidRPr="00A622FF">
              <w:rPr>
                <w:sz w:val="20"/>
              </w:rPr>
              <w:t>Farm implement sales, service, repair and assembly</w:t>
            </w:r>
          </w:p>
        </w:tc>
        <w:tc>
          <w:tcPr>
            <w:tcW w:w="3330" w:type="dxa"/>
          </w:tcPr>
          <w:p w:rsidR="006F3DD6" w:rsidRPr="00A622FF" w:rsidRDefault="006F3DD6" w:rsidP="00A622FF">
            <w:pPr>
              <w:jc w:val="center"/>
              <w:rPr>
                <w:sz w:val="20"/>
              </w:rPr>
            </w:pPr>
            <w:r w:rsidRPr="00A622FF">
              <w:rPr>
                <w:sz w:val="20"/>
              </w:rPr>
              <w:t>1 space/300 sq</w:t>
            </w:r>
            <w:r>
              <w:rPr>
                <w:sz w:val="20"/>
              </w:rPr>
              <w:t>uare</w:t>
            </w:r>
            <w:r w:rsidRPr="00A622FF">
              <w:rPr>
                <w:sz w:val="20"/>
              </w:rPr>
              <w:t xml:space="preserve"> f</w:t>
            </w:r>
            <w:r>
              <w:rPr>
                <w:sz w:val="20"/>
              </w:rPr>
              <w:t>ee</w:t>
            </w:r>
            <w:r w:rsidRPr="00A622FF">
              <w:rPr>
                <w:sz w:val="20"/>
              </w:rPr>
              <w:t>t of sales, service or office floor area</w:t>
            </w:r>
          </w:p>
        </w:tc>
      </w:tr>
      <w:tr w:rsidR="006F3DD6" w:rsidRPr="00A622FF" w:rsidTr="00A622FF">
        <w:trPr>
          <w:cantSplit/>
        </w:trPr>
        <w:tc>
          <w:tcPr>
            <w:tcW w:w="4410" w:type="dxa"/>
          </w:tcPr>
          <w:p w:rsidR="006F3DD6" w:rsidRPr="00A622FF" w:rsidRDefault="006F3DD6">
            <w:pPr>
              <w:tabs>
                <w:tab w:val="left" w:pos="342"/>
              </w:tabs>
              <w:ind w:left="342" w:hanging="342"/>
              <w:rPr>
                <w:sz w:val="20"/>
              </w:rPr>
            </w:pPr>
            <w:r w:rsidRPr="00A622FF">
              <w:rPr>
                <w:sz w:val="20"/>
              </w:rPr>
              <w:t>Truck garage and repair shop</w:t>
            </w:r>
          </w:p>
        </w:tc>
        <w:tc>
          <w:tcPr>
            <w:tcW w:w="3330" w:type="dxa"/>
            <w:vMerge w:val="restart"/>
            <w:vAlign w:val="center"/>
          </w:tcPr>
          <w:p w:rsidR="006F3DD6" w:rsidRPr="00A622FF" w:rsidRDefault="006F3DD6" w:rsidP="00A622FF">
            <w:pPr>
              <w:jc w:val="center"/>
              <w:rPr>
                <w:sz w:val="20"/>
              </w:rPr>
            </w:pPr>
            <w:r w:rsidRPr="00A622FF">
              <w:rPr>
                <w:sz w:val="20"/>
              </w:rPr>
              <w:t>1 space/200 sq</w:t>
            </w:r>
            <w:r>
              <w:rPr>
                <w:sz w:val="20"/>
              </w:rPr>
              <w:t>uare</w:t>
            </w:r>
            <w:r w:rsidRPr="00A622FF">
              <w:rPr>
                <w:sz w:val="20"/>
              </w:rPr>
              <w:t xml:space="preserve"> f</w:t>
            </w:r>
            <w:r>
              <w:rPr>
                <w:sz w:val="20"/>
              </w:rPr>
              <w:t>ee</w:t>
            </w:r>
            <w:r w:rsidRPr="00A622FF">
              <w:rPr>
                <w:sz w:val="20"/>
              </w:rPr>
              <w:t>t of sales, service or office floor area</w:t>
            </w: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Automobile paint and body shop</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Building material sales and storage</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Manufacturing, assembly and processing uses, except the manufacture warehousing, wholesaling, storage or blending of fertilizers, pesticides, insecticides or other chemicals that are combustible, explosive or of a toxic nature potentially dangerous to the health, safety and general welfare of the people of the City</w:t>
            </w:r>
          </w:p>
        </w:tc>
        <w:tc>
          <w:tcPr>
            <w:tcW w:w="3330" w:type="dxa"/>
            <w:vMerge w:val="restart"/>
          </w:tcPr>
          <w:p w:rsidR="006F3DD6" w:rsidRPr="00A622FF" w:rsidRDefault="006F3DD6">
            <w:pPr>
              <w:jc w:val="center"/>
              <w:rPr>
                <w:sz w:val="20"/>
              </w:rPr>
            </w:pPr>
          </w:p>
          <w:p w:rsidR="006F3DD6" w:rsidRPr="00A622FF" w:rsidRDefault="006F3DD6">
            <w:pPr>
              <w:jc w:val="center"/>
              <w:rPr>
                <w:sz w:val="20"/>
              </w:rPr>
            </w:pPr>
          </w:p>
          <w:p w:rsidR="006F3DD6" w:rsidRPr="00A622FF" w:rsidRDefault="006F3DD6">
            <w:pPr>
              <w:jc w:val="center"/>
              <w:rPr>
                <w:sz w:val="20"/>
              </w:rPr>
            </w:pPr>
            <w:r w:rsidRPr="00A622FF">
              <w:rPr>
                <w:sz w:val="20"/>
              </w:rPr>
              <w:t>1 space/employee plus 1 space/vehicle used by the industry</w:t>
            </w:r>
          </w:p>
          <w:p w:rsidR="006F3DD6" w:rsidRPr="00A622FF" w:rsidRDefault="006F3DD6">
            <w:pPr>
              <w:jc w:val="center"/>
              <w:rPr>
                <w:sz w:val="20"/>
              </w:rPr>
            </w:pPr>
          </w:p>
          <w:p w:rsidR="006F3DD6" w:rsidRPr="00A622FF" w:rsidRDefault="006F3DD6">
            <w:pPr>
              <w:jc w:val="center"/>
              <w:rPr>
                <w:sz w:val="20"/>
              </w:rPr>
            </w:pPr>
          </w:p>
          <w:p w:rsidR="006F3DD6" w:rsidRPr="00A622FF" w:rsidRDefault="006F3DD6">
            <w:pPr>
              <w:jc w:val="center"/>
              <w:rPr>
                <w:sz w:val="20"/>
              </w:rPr>
            </w:pPr>
          </w:p>
          <w:p w:rsidR="006F3DD6" w:rsidRPr="00A622FF" w:rsidRDefault="006F3DD6">
            <w:pPr>
              <w:jc w:val="center"/>
              <w:rPr>
                <w:sz w:val="20"/>
              </w:rPr>
            </w:pPr>
            <w:r w:rsidRPr="00A622FF">
              <w:rPr>
                <w:sz w:val="20"/>
              </w:rPr>
              <w:t>All uses shall provide one off-street loading space for each 5,000 square feet of floor area or fraction thereof</w:t>
            </w: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Concrete products’ manufacture and central mixing and proportioning plant</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Contractor’s shop and storage yard</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Grain elevator and storage bins</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Feed milling</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Veterinarian’s office and kennel</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Truck and freight terminal</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Welding and machine shop</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Wholesaling and warehousing, but not including the bulk storage of petroleum products under pressure</w:t>
            </w:r>
          </w:p>
        </w:tc>
        <w:tc>
          <w:tcPr>
            <w:tcW w:w="3330" w:type="dxa"/>
            <w:vMerge/>
          </w:tcPr>
          <w:p w:rsidR="006F3DD6" w:rsidRPr="00A622FF" w:rsidRDefault="006F3DD6">
            <w:pPr>
              <w:jc w:val="center"/>
              <w:rPr>
                <w:sz w:val="20"/>
              </w:rPr>
            </w:pPr>
          </w:p>
        </w:tc>
      </w:tr>
      <w:tr w:rsidR="006F3DD6" w:rsidRPr="00A622FF">
        <w:trPr>
          <w:cantSplit/>
        </w:trPr>
        <w:tc>
          <w:tcPr>
            <w:tcW w:w="4410" w:type="dxa"/>
          </w:tcPr>
          <w:p w:rsidR="006F3DD6" w:rsidRPr="00A622FF" w:rsidRDefault="006F3DD6">
            <w:pPr>
              <w:tabs>
                <w:tab w:val="left" w:pos="342"/>
              </w:tabs>
              <w:ind w:left="342" w:hanging="342"/>
              <w:rPr>
                <w:sz w:val="20"/>
              </w:rPr>
            </w:pPr>
            <w:r w:rsidRPr="00A622FF">
              <w:rPr>
                <w:sz w:val="20"/>
              </w:rPr>
              <w:t>Railroads and public utilities, including storage and maintenance yards and buildings</w:t>
            </w:r>
          </w:p>
        </w:tc>
        <w:tc>
          <w:tcPr>
            <w:tcW w:w="3330" w:type="dxa"/>
            <w:vMerge/>
          </w:tcPr>
          <w:p w:rsidR="006F3DD6" w:rsidRPr="00A622FF" w:rsidRDefault="006F3DD6">
            <w:pPr>
              <w:jc w:val="center"/>
              <w:rPr>
                <w:sz w:val="20"/>
              </w:rPr>
            </w:pPr>
          </w:p>
        </w:tc>
      </w:tr>
    </w:tbl>
    <w:p w:rsidR="006F3DD6" w:rsidRDefault="006F3DD6" w:rsidP="00C94CD6">
      <w:pPr>
        <w:pStyle w:val="subsection1"/>
        <w:spacing w:before="240"/>
      </w:pPr>
      <w:r>
        <w:t>2.</w:t>
      </w:r>
      <w:r>
        <w:tab/>
        <w:t xml:space="preserve">Accessory Uses and Structures.  In the M-1 District, the permitted accessory uses and structures are as follows: </w:t>
      </w:r>
    </w:p>
    <w:p w:rsidR="006F3DD6" w:rsidRDefault="006F3DD6" w:rsidP="000479AE">
      <w:pPr>
        <w:pStyle w:val="subAauto"/>
        <w:numPr>
          <w:ilvl w:val="0"/>
          <w:numId w:val="52"/>
        </w:numPr>
      </w:pPr>
      <w:r>
        <w:t xml:space="preserve">Uses and structures clearly incidental and necessary to the permitted principal uses of this district; </w:t>
      </w:r>
    </w:p>
    <w:p w:rsidR="006F3DD6" w:rsidRDefault="006F3DD6" w:rsidP="000479AE">
      <w:pPr>
        <w:pStyle w:val="subAauto"/>
        <w:numPr>
          <w:ilvl w:val="0"/>
          <w:numId w:val="52"/>
        </w:numPr>
      </w:pPr>
      <w:r>
        <w:t xml:space="preserve">Temporary buildings used in conjunction with construction provided such buildings are removed promptly upon completion of the construction work; </w:t>
      </w:r>
    </w:p>
    <w:p w:rsidR="006F3DD6" w:rsidRDefault="006F3DD6" w:rsidP="000479AE">
      <w:pPr>
        <w:pStyle w:val="subAauto"/>
        <w:numPr>
          <w:ilvl w:val="0"/>
          <w:numId w:val="52"/>
        </w:numPr>
      </w:pPr>
      <w:r>
        <w:t xml:space="preserve">Dwelling units for watchmen or caretakers employed on the premises; provided, that an open yard of at least two thousand four hundred (2,400) square feet is reserved and maintained for use by the occupants. </w:t>
      </w:r>
    </w:p>
    <w:p w:rsidR="006F3DD6" w:rsidRDefault="006F3DD6">
      <w:pPr>
        <w:pStyle w:val="subsection1"/>
      </w:pPr>
      <w:r>
        <w:t>3.</w:t>
      </w:r>
      <w:r>
        <w:tab/>
        <w:t xml:space="preserve">Special Exceptions.  Subject to Section 165.26(2) and other requirements contained in this chapter, the Board of Adjustment may permit the following: </w:t>
      </w:r>
    </w:p>
    <w:p w:rsidR="006F3DD6" w:rsidRDefault="006F3DD6" w:rsidP="000479AE">
      <w:pPr>
        <w:pStyle w:val="subAauto"/>
        <w:numPr>
          <w:ilvl w:val="0"/>
          <w:numId w:val="53"/>
        </w:numPr>
      </w:pPr>
      <w:r>
        <w:t xml:space="preserve">Stockyards, loading pens, slaughterhouses, poultry processing plants, buying stations and/or sale barns and yards; provided, that any such use is not closer than one-fourth mile to any dwelling unit other than that of the owner or operator, or any park, school, church or place of public assembly, and provided that the provisions for drainage, sanitation, waste disposal, and fly control are approved by the City health officer, and provided that it is located so that prevailing winds will not cause dust or odors to create a nuisance for developed properties in the vicinity, and that one parking space for each employee and one space for each vehicle used by the industry be provided, and an additional twenty-five (25) parking spaces shall be provided for sale barns; </w:t>
      </w:r>
    </w:p>
    <w:p w:rsidR="006F3DD6" w:rsidRDefault="006F3DD6" w:rsidP="000479AE">
      <w:pPr>
        <w:pStyle w:val="subAauto"/>
        <w:numPr>
          <w:ilvl w:val="0"/>
          <w:numId w:val="53"/>
        </w:numPr>
      </w:pPr>
      <w:r>
        <w:t xml:space="preserve">Bulk storage of petroleum products under pressure, provided that such use is not closer than three hundred (300) feet to a dwelling or place of public assembly and that one parking space for each vehicle used by the industry be provided; </w:t>
      </w:r>
    </w:p>
    <w:p w:rsidR="006F3DD6" w:rsidRDefault="006F3DD6" w:rsidP="000479AE">
      <w:pPr>
        <w:pStyle w:val="subAauto"/>
        <w:numPr>
          <w:ilvl w:val="0"/>
          <w:numId w:val="53"/>
        </w:numPr>
      </w:pPr>
      <w:r>
        <w:t xml:space="preserve">Bulk storage of anhydrous ammonia products under pressure, provided that such use is not closer than two hundred (200) feet to a dwelling or place of public assembly and that one parking space for each vehicle used by the industry be provided. </w:t>
      </w:r>
    </w:p>
    <w:p w:rsidR="006F3DD6" w:rsidRDefault="006F3DD6">
      <w:pPr>
        <w:pStyle w:val="subsection1"/>
      </w:pPr>
      <w:r>
        <w:t>4.</w:t>
      </w:r>
      <w:r>
        <w:tab/>
        <w:t>Lot Area and Width.  In the M-1 District, the lot area and width requirements are as follows:   None.</w:t>
      </w:r>
    </w:p>
    <w:p w:rsidR="006F3DD6" w:rsidRDefault="006F3DD6">
      <w:pPr>
        <w:pStyle w:val="subsection1"/>
      </w:pPr>
      <w:r>
        <w:t>5.</w:t>
      </w:r>
      <w:r>
        <w:tab/>
        <w:t xml:space="preserve">Height.  In the M-1 District, the maximum height limitation is sixty (60) feet. </w:t>
      </w:r>
    </w:p>
    <w:p w:rsidR="006F3DD6" w:rsidRDefault="006F3DD6">
      <w:pPr>
        <w:pStyle w:val="subsection1"/>
        <w:keepNext/>
      </w:pPr>
      <w:r>
        <w:t>6.</w:t>
      </w:r>
      <w:r>
        <w:tab/>
        <w:t xml:space="preserve">Yards.  In the M-1 District, the yard requirements are as follows: </w:t>
      </w:r>
    </w:p>
    <w:p w:rsidR="006F3DD6" w:rsidRDefault="006F3DD6">
      <w:pPr>
        <w:pStyle w:val="subsection1"/>
        <w:keepNext/>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4284"/>
      </w:tblGrid>
      <w:tr w:rsidR="006F3DD6" w:rsidRPr="00A622FF">
        <w:trPr>
          <w:cantSplit/>
        </w:trPr>
        <w:tc>
          <w:tcPr>
            <w:tcW w:w="7740" w:type="dxa"/>
            <w:gridSpan w:val="2"/>
          </w:tcPr>
          <w:p w:rsidR="006F3DD6" w:rsidRPr="00A622FF" w:rsidRDefault="006F3DD6" w:rsidP="00A622FF">
            <w:pPr>
              <w:jc w:val="center"/>
              <w:rPr>
                <w:sz w:val="20"/>
              </w:rPr>
            </w:pPr>
            <w:r w:rsidRPr="00A622FF">
              <w:rPr>
                <w:b/>
                <w:sz w:val="20"/>
              </w:rPr>
              <w:t>Minimum Yard Requirements</w:t>
            </w:r>
          </w:p>
        </w:tc>
      </w:tr>
      <w:tr w:rsidR="006F3DD6" w:rsidRPr="00A622FF">
        <w:tc>
          <w:tcPr>
            <w:tcW w:w="3456" w:type="dxa"/>
          </w:tcPr>
          <w:p w:rsidR="006F3DD6" w:rsidRPr="00A622FF" w:rsidRDefault="006F3DD6">
            <w:pPr>
              <w:jc w:val="center"/>
              <w:rPr>
                <w:sz w:val="20"/>
              </w:rPr>
            </w:pPr>
            <w:r w:rsidRPr="00A622FF">
              <w:rPr>
                <w:sz w:val="20"/>
              </w:rPr>
              <w:t>Front</w:t>
            </w:r>
          </w:p>
        </w:tc>
        <w:tc>
          <w:tcPr>
            <w:tcW w:w="4284" w:type="dxa"/>
          </w:tcPr>
          <w:p w:rsidR="006F3DD6" w:rsidRPr="00A622FF" w:rsidRDefault="006F3DD6">
            <w:pPr>
              <w:jc w:val="center"/>
              <w:rPr>
                <w:sz w:val="20"/>
              </w:rPr>
            </w:pPr>
            <w:r w:rsidRPr="00A622FF">
              <w:rPr>
                <w:sz w:val="20"/>
              </w:rPr>
              <w:t>25 feet</w:t>
            </w:r>
          </w:p>
        </w:tc>
      </w:tr>
      <w:tr w:rsidR="006F3DD6" w:rsidRPr="00A622FF">
        <w:tc>
          <w:tcPr>
            <w:tcW w:w="3456" w:type="dxa"/>
          </w:tcPr>
          <w:p w:rsidR="006F3DD6" w:rsidRPr="00A622FF" w:rsidRDefault="006F3DD6">
            <w:pPr>
              <w:jc w:val="center"/>
              <w:rPr>
                <w:sz w:val="20"/>
              </w:rPr>
            </w:pPr>
            <w:r w:rsidRPr="00A622FF">
              <w:rPr>
                <w:sz w:val="20"/>
              </w:rPr>
              <w:t>Rear</w:t>
            </w:r>
          </w:p>
        </w:tc>
        <w:tc>
          <w:tcPr>
            <w:tcW w:w="4284" w:type="dxa"/>
          </w:tcPr>
          <w:p w:rsidR="006F3DD6" w:rsidRPr="00A622FF" w:rsidRDefault="006F3DD6">
            <w:pPr>
              <w:jc w:val="center"/>
              <w:rPr>
                <w:sz w:val="20"/>
              </w:rPr>
            </w:pPr>
            <w:r w:rsidRPr="00A622FF">
              <w:rPr>
                <w:sz w:val="20"/>
              </w:rPr>
              <w:t>25 feet</w:t>
            </w:r>
          </w:p>
        </w:tc>
      </w:tr>
      <w:tr w:rsidR="006F3DD6" w:rsidRPr="00A622FF">
        <w:tc>
          <w:tcPr>
            <w:tcW w:w="3456" w:type="dxa"/>
          </w:tcPr>
          <w:p w:rsidR="006F3DD6" w:rsidRPr="00A622FF" w:rsidRDefault="006F3DD6">
            <w:pPr>
              <w:jc w:val="center"/>
              <w:rPr>
                <w:sz w:val="20"/>
              </w:rPr>
            </w:pPr>
            <w:r w:rsidRPr="00A622FF">
              <w:rPr>
                <w:sz w:val="20"/>
              </w:rPr>
              <w:t>Side</w:t>
            </w:r>
          </w:p>
        </w:tc>
        <w:tc>
          <w:tcPr>
            <w:tcW w:w="4284" w:type="dxa"/>
          </w:tcPr>
          <w:p w:rsidR="006F3DD6" w:rsidRPr="00A622FF" w:rsidRDefault="006F3DD6">
            <w:pPr>
              <w:jc w:val="center"/>
              <w:rPr>
                <w:sz w:val="20"/>
              </w:rPr>
            </w:pPr>
            <w:r w:rsidRPr="00A622FF">
              <w:rPr>
                <w:sz w:val="20"/>
              </w:rPr>
              <w:t>10 feet</w:t>
            </w:r>
          </w:p>
        </w:tc>
      </w:tr>
      <w:tr w:rsidR="006F3DD6" w:rsidRPr="00A622FF">
        <w:tc>
          <w:tcPr>
            <w:tcW w:w="3456" w:type="dxa"/>
          </w:tcPr>
          <w:p w:rsidR="006F3DD6" w:rsidRPr="00A622FF" w:rsidRDefault="006F3DD6">
            <w:pPr>
              <w:jc w:val="center"/>
              <w:rPr>
                <w:sz w:val="20"/>
              </w:rPr>
            </w:pPr>
            <w:r w:rsidRPr="00A622FF">
              <w:rPr>
                <w:sz w:val="20"/>
              </w:rPr>
              <w:t>Side street, corner lot</w:t>
            </w:r>
          </w:p>
        </w:tc>
        <w:tc>
          <w:tcPr>
            <w:tcW w:w="4284" w:type="dxa"/>
          </w:tcPr>
          <w:p w:rsidR="006F3DD6" w:rsidRPr="00A622FF" w:rsidRDefault="006F3DD6">
            <w:pPr>
              <w:jc w:val="center"/>
              <w:rPr>
                <w:sz w:val="20"/>
              </w:rPr>
            </w:pPr>
            <w:r w:rsidRPr="00A622FF">
              <w:rPr>
                <w:sz w:val="20"/>
              </w:rPr>
              <w:t>20 feet</w:t>
            </w:r>
          </w:p>
        </w:tc>
      </w:tr>
    </w:tbl>
    <w:p w:rsidR="006F3DD6" w:rsidRDefault="006F3DD6" w:rsidP="00C94CD6">
      <w:pPr>
        <w:pStyle w:val="subsection1"/>
        <w:spacing w:before="240"/>
      </w:pPr>
      <w:r>
        <w:t>7.</w:t>
      </w:r>
      <w:r>
        <w:tab/>
        <w:t xml:space="preserve">Signs.  Signs permitted in the M-1 District are as follows: </w:t>
      </w:r>
    </w:p>
    <w:p w:rsidR="006F3DD6" w:rsidRDefault="006F3DD6">
      <w:pPr>
        <w:pStyle w:val="subsectionA"/>
      </w:pPr>
      <w:r>
        <w:t>A.</w:t>
      </w:r>
      <w:r>
        <w:tab/>
        <w:t xml:space="preserve">Billboards and advertising signs provided that: </w:t>
      </w:r>
    </w:p>
    <w:p w:rsidR="006F3DD6" w:rsidRDefault="006F3DD6">
      <w:pPr>
        <w:pStyle w:val="subsection10"/>
      </w:pPr>
      <w:r>
        <w:t>(1)</w:t>
      </w:r>
      <w:r>
        <w:tab/>
        <w:t xml:space="preserve">They are not within seventy-five (75) feet of a highway intersection, highway structure, residence, park, school, cemetery or public or semi-public building, </w:t>
      </w:r>
    </w:p>
    <w:p w:rsidR="006F3DD6" w:rsidRDefault="006F3DD6">
      <w:pPr>
        <w:pStyle w:val="subsection10"/>
      </w:pPr>
      <w:r>
        <w:t>(2)</w:t>
      </w:r>
      <w:r>
        <w:tab/>
        <w:t>They are not within one hundred fifty (150) feet of another billboard or advertising sign.</w:t>
      </w:r>
    </w:p>
    <w:p w:rsidR="006F3DD6" w:rsidRDefault="006F3DD6">
      <w:pPr>
        <w:pStyle w:val="subsectionA"/>
      </w:pPr>
      <w:r>
        <w:t>B.</w:t>
      </w:r>
      <w:r>
        <w:tab/>
        <w:t xml:space="preserve">Trade, business or industry identification signs for the firm located on the site provided that: </w:t>
      </w:r>
    </w:p>
    <w:p w:rsidR="006F3DD6" w:rsidRDefault="006F3DD6">
      <w:pPr>
        <w:pStyle w:val="subsection10"/>
      </w:pPr>
      <w:r>
        <w:t>(1)</w:t>
      </w:r>
      <w:r>
        <w:tab/>
        <w:t xml:space="preserve">Freestanding signs shall not exceed one hundred fifty (150) square feet in area or twenty-five (25) feet in height, </w:t>
      </w:r>
    </w:p>
    <w:p w:rsidR="006F3DD6" w:rsidRDefault="006F3DD6">
      <w:pPr>
        <w:pStyle w:val="subsection10"/>
      </w:pPr>
      <w:r>
        <w:t>(2)</w:t>
      </w:r>
      <w:r>
        <w:tab/>
        <w:t xml:space="preserve">Signs mounted flush on the wall of a building shall not exceed ten percent (10%) of the area of the wall of the building on which they are located or two hundred (200) square feet, whichever is smaller, </w:t>
      </w:r>
    </w:p>
    <w:p w:rsidR="006F3DD6" w:rsidRDefault="006F3DD6">
      <w:pPr>
        <w:pStyle w:val="subsection10"/>
      </w:pPr>
      <w:r>
        <w:t>(3)</w:t>
      </w:r>
      <w:r>
        <w:tab/>
        <w:t xml:space="preserve">Overhanging signs attached to a building shall not project above the height of the building or more than four (4) feet from the wall of the building and shall not have more than one hundred (100) square feet of area. </w:t>
      </w:r>
    </w:p>
    <w:p w:rsidR="006F3DD6" w:rsidRDefault="006F3DD6">
      <w:pPr>
        <w:pStyle w:val="subsection1"/>
      </w:pPr>
      <w:r>
        <w:t xml:space="preserve">All signs shall be maintained in a neat and presentable condition and in the event that they shall become illegible or their use shall cease, they shall be removed promptly and the area occupied restored to a condition free from refuse and debris. </w:t>
      </w:r>
    </w:p>
    <w:p w:rsidR="006F3DD6" w:rsidRDefault="006F3DD6" w:rsidP="00D44AD3">
      <w:pPr>
        <w:pageBreakBefore/>
      </w:pPr>
    </w:p>
    <w:p w:rsidR="006F3DD6" w:rsidRDefault="006F3DD6">
      <w:pPr>
        <w:jc w:val="center"/>
      </w:pPr>
    </w:p>
    <w:p w:rsidR="006F3DD6" w:rsidRDefault="006F3DD6">
      <w:pPr>
        <w:jc w:val="center"/>
      </w:pPr>
    </w:p>
    <w:p w:rsidR="006F3DD6" w:rsidRDefault="006F3DD6">
      <w:pPr>
        <w:pStyle w:val="section"/>
        <w:spacing w:before="0"/>
        <w:jc w:val="center"/>
      </w:pPr>
      <w:r>
        <w:t>[The next page is 817]</w:t>
      </w:r>
    </w:p>
    <w:p w:rsidR="006F3DD6" w:rsidRDefault="006F3DD6">
      <w:pPr>
        <w:jc w:val="center"/>
      </w:pPr>
    </w:p>
    <w:p w:rsidR="006F3DD6" w:rsidRPr="000D0F70" w:rsidRDefault="006F3DD6" w:rsidP="000479AE">
      <w:pPr>
        <w:pStyle w:val="Sub1Auto"/>
        <w:numPr>
          <w:ilvl w:val="0"/>
          <w:numId w:val="164"/>
        </w:numPr>
        <w:sectPr w:rsidR="006F3DD6" w:rsidRPr="000D0F70" w:rsidSect="00334020">
          <w:headerReference w:type="even" r:id="rId229"/>
          <w:headerReference w:type="default" r:id="rId230"/>
          <w:headerReference w:type="first" r:id="rId231"/>
          <w:footnotePr>
            <w:numRestart w:val="eachSect"/>
          </w:footnotePr>
          <w:pgSz w:w="12240" w:h="15840"/>
          <w:pgMar w:top="1440" w:right="1800" w:bottom="1440" w:left="1800" w:header="720" w:footer="432" w:gutter="288"/>
          <w:paperSrc w:first="1023" w:other="1023"/>
          <w:pgNumType w:start="807"/>
          <w:cols w:space="720"/>
          <w:titlePg/>
        </w:sectPr>
      </w:pPr>
    </w:p>
    <w:p w:rsidR="006F3DD6" w:rsidRDefault="006F3DD6" w:rsidP="00A622FF">
      <w:pPr>
        <w:pStyle w:val="section2"/>
      </w:pPr>
      <w:r>
        <w:rPr>
          <w:rStyle w:val="sectiontitle"/>
        </w:rPr>
        <w:t>165.21</w:t>
      </w:r>
      <w:r>
        <w:rPr>
          <w:rStyle w:val="sectiontitle"/>
        </w:rPr>
        <w:tab/>
        <w:t>SUPPLEMENTARY DISTRICT REGULATIONS.</w:t>
      </w:r>
      <w:r>
        <w:t xml:space="preserve">  Subject to Sections 165.15 through 165.20, the following provisions, regulations or exceptions shall apply equally to all districts except as provided in this chapter:</w:t>
      </w:r>
    </w:p>
    <w:p w:rsidR="006F3DD6" w:rsidRDefault="006F3DD6" w:rsidP="000479AE">
      <w:pPr>
        <w:pStyle w:val="Sub1Auto"/>
        <w:numPr>
          <w:ilvl w:val="0"/>
          <w:numId w:val="54"/>
        </w:numPr>
      </w:pPr>
      <w:r>
        <w:t xml:space="preserve">Uses Not Covered in Chapter; Permit.  Any proposed use not covered in this chapter as a permitted use or special exception shall be referred to the Commission for a recommendation as to the proper district in which such use should be permitted and the ordinance codified in this chapter shall be amended as provided in Section 165.29 before a permit is issued for such proposed use. </w:t>
      </w:r>
    </w:p>
    <w:p w:rsidR="006F3DD6" w:rsidRDefault="006F3DD6" w:rsidP="000479AE">
      <w:pPr>
        <w:pStyle w:val="Sub1Auto"/>
        <w:numPr>
          <w:ilvl w:val="0"/>
          <w:numId w:val="54"/>
        </w:numPr>
      </w:pPr>
      <w:r>
        <w:t xml:space="preserve">More than One Principal Structure on a Lot.  In any district, more than one principal structure housing a permitted principal use may be erected on a single lot, provided that the area, yard and other requirements of this chapter are met for each structure as though it were on an individual lot. </w:t>
      </w:r>
    </w:p>
    <w:p w:rsidR="006F3DD6" w:rsidRDefault="006F3DD6" w:rsidP="000479AE">
      <w:pPr>
        <w:pStyle w:val="Sub1Auto"/>
        <w:numPr>
          <w:ilvl w:val="0"/>
          <w:numId w:val="54"/>
        </w:numPr>
      </w:pPr>
      <w:r>
        <w:t xml:space="preserve">Building-Frontage.  Every building erected or structurally altered shall be on a lot or parcel having a frontage on a public street or road. </w:t>
      </w:r>
    </w:p>
    <w:p w:rsidR="006F3DD6" w:rsidRDefault="006F3DD6" w:rsidP="000479AE">
      <w:pPr>
        <w:pStyle w:val="Sub1Auto"/>
        <w:numPr>
          <w:ilvl w:val="0"/>
          <w:numId w:val="54"/>
        </w:numPr>
      </w:pPr>
      <w:r>
        <w:t xml:space="preserve">Accessory Buildings.  No accessory building shall be erected in any required front or side yard and no separate accessory buildings shall be erected within five (5) feet of any main buildings or within five (5) feet of a rear lot line. </w:t>
      </w:r>
    </w:p>
    <w:p w:rsidR="006F3DD6" w:rsidRDefault="006F3DD6" w:rsidP="000479AE">
      <w:pPr>
        <w:pStyle w:val="Sub1Auto"/>
        <w:numPr>
          <w:ilvl w:val="0"/>
          <w:numId w:val="54"/>
        </w:numPr>
      </w:pPr>
      <w:r>
        <w:t xml:space="preserve">Height.  The height limitations contained in Sections 165.15 through 165.20 do not apply to spires, belfries, cupolas, chimneys, antennas, water tanks, ventilators, elevator housing or other structures placed above the roof level and not intended for human occupancy. </w:t>
      </w:r>
    </w:p>
    <w:p w:rsidR="006F3DD6" w:rsidRDefault="006F3DD6" w:rsidP="000479AE">
      <w:pPr>
        <w:pStyle w:val="Sub1Auto"/>
        <w:numPr>
          <w:ilvl w:val="0"/>
          <w:numId w:val="54"/>
        </w:numPr>
      </w:pPr>
      <w:r>
        <w:t xml:space="preserve">Use of Public Ways.  No portion of the public road, street or alley right-of-way shall be used or occupied by use of a structure for storage or display purposes, or to provide any parking or loading space required by this chapter. </w:t>
      </w:r>
    </w:p>
    <w:p w:rsidR="006F3DD6" w:rsidRDefault="006F3DD6" w:rsidP="000479AE">
      <w:pPr>
        <w:pStyle w:val="Sub1Auto"/>
        <w:numPr>
          <w:ilvl w:val="0"/>
          <w:numId w:val="54"/>
        </w:numPr>
      </w:pPr>
      <w:r>
        <w:t xml:space="preserve">Mobile Homes. </w:t>
      </w:r>
    </w:p>
    <w:p w:rsidR="006F3DD6" w:rsidRDefault="006F3DD6" w:rsidP="000479AE">
      <w:pPr>
        <w:pStyle w:val="subAauto"/>
        <w:numPr>
          <w:ilvl w:val="0"/>
          <w:numId w:val="55"/>
        </w:numPr>
      </w:pPr>
      <w:r>
        <w:t xml:space="preserve">Mobile homes occupied as a permanent or temporary place of residence shall only be located in an approved mobile home park unless otherwise provided for in this chapter, and occupied travel trailers and camping trailers shall be located only in an approved tourist or trailer camp. </w:t>
      </w:r>
    </w:p>
    <w:p w:rsidR="006F3DD6" w:rsidRDefault="006F3DD6" w:rsidP="000479AE">
      <w:pPr>
        <w:pStyle w:val="subAauto"/>
        <w:numPr>
          <w:ilvl w:val="0"/>
          <w:numId w:val="55"/>
        </w:numPr>
      </w:pPr>
      <w:r>
        <w:t xml:space="preserve">All mobile homes shall be located on a permanent masonry or paved concrete foundation as defined in Section 165.22 of this chapter. </w:t>
      </w:r>
    </w:p>
    <w:p w:rsidR="006F3DD6" w:rsidRDefault="006F3DD6" w:rsidP="000479AE">
      <w:pPr>
        <w:pStyle w:val="subAauto"/>
        <w:numPr>
          <w:ilvl w:val="0"/>
          <w:numId w:val="55"/>
        </w:numPr>
      </w:pPr>
      <w:r>
        <w:t xml:space="preserve">All mobile homes shall be skirted with a suitable material harmonizing with the design of the mobile home. </w:t>
      </w:r>
    </w:p>
    <w:p w:rsidR="006F3DD6" w:rsidRDefault="006F3DD6" w:rsidP="000479AE">
      <w:pPr>
        <w:pStyle w:val="subAauto"/>
        <w:numPr>
          <w:ilvl w:val="0"/>
          <w:numId w:val="55"/>
        </w:numPr>
      </w:pPr>
      <w:r>
        <w:t xml:space="preserve">All mobile homes shall be connected to the public water supply and public sewage collection system. </w:t>
      </w:r>
    </w:p>
    <w:p w:rsidR="006F3DD6" w:rsidRDefault="006F3DD6" w:rsidP="000479AE">
      <w:pPr>
        <w:pStyle w:val="Sub1Auto"/>
        <w:numPr>
          <w:ilvl w:val="0"/>
          <w:numId w:val="54"/>
        </w:numPr>
      </w:pPr>
      <w:r>
        <w:t xml:space="preserve">Fences or Hedges - Visibility at Intersections.  On a corner lot in any agricultural, residential or industrial district, no fence, wall, hedge or other planting or structure that will obstruct vision between a height of two (2) feet and ten (10) feet above the centerline grades of the intersecting streets shall be erected, placed or maintained within the triangular area formed by connecting the right-of-way lines at points which are twenty-five (25) feet distant from the intersection of the right-of-way lines and measured along the right-of-way lines. </w:t>
      </w:r>
    </w:p>
    <w:p w:rsidR="006F3DD6" w:rsidRDefault="006F3DD6" w:rsidP="000479AE">
      <w:pPr>
        <w:pStyle w:val="Sub1Auto"/>
        <w:keepNext/>
        <w:numPr>
          <w:ilvl w:val="0"/>
          <w:numId w:val="54"/>
        </w:numPr>
      </w:pPr>
      <w:r>
        <w:t xml:space="preserve">Fences or Hedges - Requirements. </w:t>
      </w:r>
    </w:p>
    <w:p w:rsidR="006F3DD6" w:rsidRDefault="006F3DD6">
      <w:pPr>
        <w:pStyle w:val="subsectionA"/>
      </w:pPr>
      <w:r>
        <w:t>A.</w:t>
      </w:r>
      <w:r>
        <w:tab/>
        <w:t xml:space="preserve">Definitions or Descriptions of Fence Types: </w:t>
      </w:r>
    </w:p>
    <w:p w:rsidR="006F3DD6" w:rsidRDefault="006F3DD6">
      <w:pPr>
        <w:pStyle w:val="subsection10"/>
      </w:pPr>
      <w:r>
        <w:t>(1)</w:t>
      </w:r>
      <w:r>
        <w:tab/>
        <w:t xml:space="preserve">An ornamental fence is a fence with more than ten percent (10%) of the fence material obstructing the vision of anyone viewing objects within the fenced area from outside the fenced area.  An ornamental fence may be a plant or plants. </w:t>
      </w:r>
    </w:p>
    <w:p w:rsidR="006F3DD6" w:rsidRDefault="006F3DD6">
      <w:pPr>
        <w:pStyle w:val="subsection10"/>
      </w:pPr>
      <w:r>
        <w:t>(2)</w:t>
      </w:r>
      <w:r>
        <w:tab/>
        <w:t xml:space="preserve">A chain link fence is a fence constructed of linked components. </w:t>
      </w:r>
    </w:p>
    <w:p w:rsidR="006F3DD6" w:rsidRDefault="006F3DD6">
      <w:pPr>
        <w:pStyle w:val="subsection10"/>
      </w:pPr>
      <w:r>
        <w:t>(3)</w:t>
      </w:r>
      <w:r>
        <w:tab/>
        <w:t xml:space="preserve">A division fence is a fence wholly within a single parcel or tract and one which is not located on a property boundary line. </w:t>
      </w:r>
    </w:p>
    <w:p w:rsidR="006F3DD6" w:rsidRDefault="006F3DD6">
      <w:pPr>
        <w:pStyle w:val="subsection10"/>
      </w:pPr>
      <w:r>
        <w:t>(4)</w:t>
      </w:r>
      <w:r>
        <w:tab/>
        <w:t xml:space="preserve">A line fence is a fence which is located on the boundary line of the parcel or tract and an adjoining parcel or tract of different ownership. </w:t>
      </w:r>
    </w:p>
    <w:p w:rsidR="006F3DD6" w:rsidRDefault="006F3DD6">
      <w:pPr>
        <w:pStyle w:val="subsection10"/>
      </w:pPr>
      <w:r>
        <w:t>(5)</w:t>
      </w:r>
      <w:r>
        <w:tab/>
        <w:t xml:space="preserve">An underground electrical fence for pet control is a fence where the lines of fence are below ground level. </w:t>
      </w:r>
    </w:p>
    <w:p w:rsidR="006F3DD6" w:rsidRDefault="006F3DD6">
      <w:pPr>
        <w:pStyle w:val="subsection10"/>
      </w:pPr>
      <w:r>
        <w:t>(6)</w:t>
      </w:r>
      <w:r>
        <w:tab/>
        <w:t xml:space="preserve">An above ground electrical livestock fence is a fence which is charged with non-lethal voltage for the purpose of containing livestock. </w:t>
      </w:r>
    </w:p>
    <w:p w:rsidR="006F3DD6" w:rsidRDefault="006F3DD6">
      <w:pPr>
        <w:pStyle w:val="subsection10"/>
      </w:pPr>
      <w:r>
        <w:t>(7)</w:t>
      </w:r>
      <w:r>
        <w:tab/>
        <w:t xml:space="preserve">A barbed wire fence is a fence constructed with one or more strands of barbed wire. </w:t>
      </w:r>
    </w:p>
    <w:p w:rsidR="006F3DD6" w:rsidRDefault="006F3DD6">
      <w:pPr>
        <w:pStyle w:val="subsectionA"/>
        <w:keepNext/>
      </w:pPr>
      <w:r>
        <w:t>B.</w:t>
      </w:r>
      <w:r>
        <w:tab/>
        <w:t>Agricultural Districts.  In the Agricultural Districts:</w:t>
      </w:r>
    </w:p>
    <w:p w:rsidR="006F3DD6" w:rsidRDefault="006F3DD6">
      <w:pPr>
        <w:pStyle w:val="subsection10"/>
      </w:pPr>
      <w:r>
        <w:t>(1)</w:t>
      </w:r>
      <w:r>
        <w:tab/>
        <w:t xml:space="preserve">All of the fences described in paragraph A may be used. </w:t>
      </w:r>
    </w:p>
    <w:p w:rsidR="006F3DD6" w:rsidRDefault="006F3DD6">
      <w:pPr>
        <w:pStyle w:val="subsection10"/>
      </w:pPr>
      <w:r>
        <w:t>(2)</w:t>
      </w:r>
      <w:r>
        <w:tab/>
        <w:t xml:space="preserve">The four-foot height restriction for the front yard shall be six (6) feet. </w:t>
      </w:r>
    </w:p>
    <w:p w:rsidR="006F3DD6" w:rsidRDefault="006F3DD6">
      <w:pPr>
        <w:pStyle w:val="subsection10"/>
      </w:pPr>
      <w:r>
        <w:t>(3)</w:t>
      </w:r>
      <w:r>
        <w:tab/>
        <w:t xml:space="preserve">All of the restrictions in paragraph C herein, except where in conflict with subparagraphs B(l) and B(2) of this paragraph shall apply to fences in Districts zoned Agricultural. </w:t>
      </w:r>
    </w:p>
    <w:p w:rsidR="006F3DD6" w:rsidRDefault="006F3DD6">
      <w:pPr>
        <w:pStyle w:val="subsectionA"/>
      </w:pPr>
      <w:r>
        <w:t>C.</w:t>
      </w:r>
      <w:r>
        <w:tab/>
        <w:t xml:space="preserve">Other District Requirements.  The following requirements shall apply to fences in Districts zoned </w:t>
      </w:r>
      <w:r>
        <w:rPr>
          <w:spacing w:val="-4"/>
        </w:rPr>
        <w:t xml:space="preserve">R-1, R- 2, M-1, C-1 or C-2. </w:t>
      </w:r>
    </w:p>
    <w:p w:rsidR="006F3DD6" w:rsidRDefault="006F3DD6">
      <w:pPr>
        <w:pStyle w:val="subsection10"/>
      </w:pPr>
      <w:r>
        <w:t>(1)</w:t>
      </w:r>
      <w:r>
        <w:tab/>
        <w:t xml:space="preserve">Fences and hedges shall not exceed four (4) feet in height in any required front yard and shall not exceed six (6) feet in height in any side or rear yard. </w:t>
      </w:r>
    </w:p>
    <w:p w:rsidR="006F3DD6" w:rsidRDefault="006F3DD6">
      <w:pPr>
        <w:pStyle w:val="subsection10"/>
      </w:pPr>
      <w:r>
        <w:t>(2)</w:t>
      </w:r>
      <w:r>
        <w:tab/>
        <w:t xml:space="preserve">Before any fence may be erected or established, a zoning permit shall be obtained with the applicant to have all relevant property lines located. </w:t>
      </w:r>
    </w:p>
    <w:p w:rsidR="006F3DD6" w:rsidRDefault="006F3DD6">
      <w:pPr>
        <w:pStyle w:val="subsection10"/>
      </w:pPr>
      <w:r>
        <w:t>(3)</w:t>
      </w:r>
      <w:r>
        <w:tab/>
        <w:t xml:space="preserve">The following types of fences shall be allowed: </w:t>
      </w:r>
    </w:p>
    <w:p w:rsidR="006F3DD6" w:rsidRDefault="006F3DD6">
      <w:pPr>
        <w:pStyle w:val="subsection10"/>
        <w:ind w:left="2880"/>
      </w:pPr>
      <w:r>
        <w:t>a.</w:t>
      </w:r>
      <w:r>
        <w:tab/>
        <w:t xml:space="preserve">An ornamental fence which is a fence with more than ten percent (10%) of the fence visually obstructed. </w:t>
      </w:r>
    </w:p>
    <w:p w:rsidR="006F3DD6" w:rsidRDefault="006F3DD6">
      <w:pPr>
        <w:pStyle w:val="subsection10"/>
        <w:ind w:left="2880"/>
      </w:pPr>
      <w:r>
        <w:t>b.</w:t>
      </w:r>
      <w:r>
        <w:tab/>
        <w:t xml:space="preserve">A chain link fence. </w:t>
      </w:r>
    </w:p>
    <w:p w:rsidR="006F3DD6" w:rsidRDefault="006F3DD6">
      <w:pPr>
        <w:pStyle w:val="subsection10"/>
        <w:ind w:left="2880"/>
      </w:pPr>
      <w:r>
        <w:t>c.</w:t>
      </w:r>
      <w:r>
        <w:tab/>
        <w:t xml:space="preserve">A division fence wholly within a single parcel or tract and one which is not located on a property boundary line. </w:t>
      </w:r>
    </w:p>
    <w:p w:rsidR="006F3DD6" w:rsidRDefault="006F3DD6">
      <w:pPr>
        <w:pStyle w:val="subsection10"/>
        <w:ind w:left="2880"/>
      </w:pPr>
      <w:r>
        <w:t>d.</w:t>
      </w:r>
      <w:r>
        <w:tab/>
        <w:t xml:space="preserve">A line fence which is located by a professional land surveyor on the boundary line of the parcel or tract and an adjoining parcel or tract of different ownership. </w:t>
      </w:r>
    </w:p>
    <w:p w:rsidR="006F3DD6" w:rsidRDefault="006F3DD6">
      <w:pPr>
        <w:pStyle w:val="subsection10"/>
        <w:ind w:left="2880"/>
      </w:pPr>
      <w:r>
        <w:t>e.</w:t>
      </w:r>
      <w:r>
        <w:tab/>
        <w:t xml:space="preserve">An underground electrical fence for pet control. </w:t>
      </w:r>
    </w:p>
    <w:p w:rsidR="006F3DD6" w:rsidRDefault="006F3DD6">
      <w:pPr>
        <w:pStyle w:val="subsection10"/>
      </w:pPr>
      <w:r>
        <w:t>(4)</w:t>
      </w:r>
      <w:r>
        <w:tab/>
        <w:t xml:space="preserve">If a line fence is to be installed, each adjoining property owner of the relevant fence line shall sign a fence agreement outlining responsibilities for ownership and maintenance of said fence, a copy of which shall be submitted with the zoning permit application.  If the zoning permit is issued, the fence agreement shall be recorded at the Henry County Recorder’s office at the land owner’s expense. </w:t>
      </w:r>
    </w:p>
    <w:p w:rsidR="006F3DD6" w:rsidRDefault="006F3DD6">
      <w:pPr>
        <w:pStyle w:val="subsection10"/>
      </w:pPr>
      <w:r>
        <w:t>(5)</w:t>
      </w:r>
      <w:r>
        <w:tab/>
        <w:t xml:space="preserve">If a line fence is not located on the tract or parcel boundary line, then the following apply: </w:t>
      </w:r>
    </w:p>
    <w:p w:rsidR="006F3DD6" w:rsidRDefault="006F3DD6">
      <w:pPr>
        <w:pStyle w:val="subsection10"/>
        <w:ind w:left="2880"/>
      </w:pPr>
      <w:r>
        <w:t>a.</w:t>
      </w:r>
      <w:r>
        <w:tab/>
        <w:t xml:space="preserve">The finished side of the fence shall face the boundary line. </w:t>
      </w:r>
    </w:p>
    <w:p w:rsidR="006F3DD6" w:rsidRDefault="006F3DD6">
      <w:pPr>
        <w:pStyle w:val="subsection10"/>
        <w:ind w:left="2880"/>
      </w:pPr>
      <w:r>
        <w:t>b.</w:t>
      </w:r>
      <w:r>
        <w:tab/>
        <w:t xml:space="preserve">The front setback shall be two (2) feet from the tract or parcel boundary line. </w:t>
      </w:r>
    </w:p>
    <w:p w:rsidR="006F3DD6" w:rsidRDefault="006F3DD6">
      <w:pPr>
        <w:pStyle w:val="subsection10"/>
        <w:ind w:left="2880"/>
      </w:pPr>
      <w:r>
        <w:t>c.</w:t>
      </w:r>
      <w:r>
        <w:tab/>
        <w:t xml:space="preserve">The side and or rear setback shall be three (3) feet from the tract or parcel boundary line. </w:t>
      </w:r>
    </w:p>
    <w:p w:rsidR="006F3DD6" w:rsidRDefault="006F3DD6">
      <w:pPr>
        <w:pStyle w:val="subsection10"/>
        <w:ind w:left="2880"/>
      </w:pPr>
      <w:r>
        <w:t>d.</w:t>
      </w:r>
      <w:r>
        <w:tab/>
        <w:t xml:space="preserve">All fences existing at the time that Ordinance No. 222 was approved (July 13, 1999) shall not have to comply with this subsection 9, but shall continue to comply with the Code as it existed prior to the adoption of such Ordinance, but if the fence is more than 50% destroyed or if it is replaced, then the property owner must comply with this subsection. </w:t>
      </w:r>
    </w:p>
    <w:p w:rsidR="006F3DD6" w:rsidRDefault="006F3DD6" w:rsidP="000479AE">
      <w:pPr>
        <w:pStyle w:val="Sub1Auto"/>
        <w:numPr>
          <w:ilvl w:val="0"/>
          <w:numId w:val="54"/>
        </w:numPr>
      </w:pPr>
      <w:r>
        <w:t xml:space="preserve">Agricultural Uses.  Any vacant parcel of land, three acres or more, in any district may be used for agricultural purposes, grain crops, fruit or vegetables; provided, however, no livestock, poultry or other animals other than customary household pets shall be kept on land or in confinement within three hundred (300) feet of any dwelling unit other than that of the owner. </w:t>
      </w:r>
    </w:p>
    <w:p w:rsidR="006F3DD6" w:rsidRDefault="006F3DD6" w:rsidP="000479AE">
      <w:pPr>
        <w:pStyle w:val="Sub1Auto"/>
        <w:numPr>
          <w:ilvl w:val="0"/>
          <w:numId w:val="54"/>
        </w:numPr>
      </w:pPr>
      <w:r>
        <w:t>Foundation.  A permanent foundation shall be required for all buildings permanently located on a lot or lots within the City.  The foundation shall be constructed of masonry construction.</w:t>
      </w:r>
    </w:p>
    <w:p w:rsidR="006F3DD6" w:rsidRDefault="006F3DD6" w:rsidP="000479AE">
      <w:pPr>
        <w:pStyle w:val="Sub1Auto"/>
        <w:numPr>
          <w:ilvl w:val="0"/>
          <w:numId w:val="54"/>
        </w:numPr>
      </w:pPr>
      <w:r>
        <w:t>Foundation for a Manufactured Home.  The minimum requirements for the foundation of a manufactured home, placed outside of an approved mobile home park, shall be a perimeter trench footing that is no smaller than the width and length of the proposed home.  The minimum trench footing width shall be six (6) inches but in no event less than the width of the foundation wall.  The trench footing depth shall be forty-two (42) inches or greater.  No reinforcement is required.  The foundation wall shall either be six (6) or eight (8) inch block or brick.  An access door to the underfloor space shall be provided.  All other State support and tie-down requirements shall be met.  It is the intent herein to require a foundation which is compatible with the structural design of a manufactured home and ensures visual compatibility with surrounding site-built residential structures.</w:t>
      </w:r>
    </w:p>
    <w:p w:rsidR="006F3DD6" w:rsidRDefault="006F3DD6" w:rsidP="000479AE">
      <w:pPr>
        <w:pStyle w:val="Sub1Auto"/>
        <w:numPr>
          <w:ilvl w:val="0"/>
          <w:numId w:val="54"/>
        </w:numPr>
      </w:pPr>
      <w:r>
        <w:t>Minimum Width Regulation.  The minimum frontage width dimension of the main structure of the principal building in all zoning districts shall be twenty-four (24) feet.  This minimum width shall not apply to mobile homes in a mobile home park.  The measurement shall be made at the outside of the foundation at a point on the foundation at the highest finished grade level.  All buildings in existence at the time of the passage of Ordinance No. 206 (May 16, 1996) shall be considered as having met the minimum width requirements.</w:t>
      </w:r>
    </w:p>
    <w:p w:rsidR="006F3DD6" w:rsidRDefault="006F3DD6" w:rsidP="00D44AD3">
      <w:pPr>
        <w:pStyle w:val="section2"/>
      </w:pPr>
      <w:r>
        <w:rPr>
          <w:rStyle w:val="sectiontitle"/>
        </w:rPr>
        <w:t>165.22</w:t>
      </w:r>
      <w:r>
        <w:rPr>
          <w:rStyle w:val="sectiontitle"/>
        </w:rPr>
        <w:tab/>
        <w:t>MOBILE HOMES AND MOBILE HOME PARKS.</w:t>
      </w:r>
      <w:r>
        <w:t xml:space="preserve">  The purpose of this section is to provide certain minimum standards for mobile home parks to the mutual advantage of mobile home occupants and the community at large.</w:t>
      </w:r>
    </w:p>
    <w:p w:rsidR="006F3DD6" w:rsidRDefault="006F3DD6" w:rsidP="000479AE">
      <w:pPr>
        <w:pStyle w:val="Sub1Auto"/>
        <w:numPr>
          <w:ilvl w:val="0"/>
          <w:numId w:val="56"/>
        </w:numPr>
      </w:pPr>
      <w:r>
        <w:t xml:space="preserve">Definitions.  For use within this section, the following terms are defined: </w:t>
      </w:r>
    </w:p>
    <w:p w:rsidR="006F3DD6" w:rsidRDefault="006F3DD6" w:rsidP="000479AE">
      <w:pPr>
        <w:pStyle w:val="subAauto"/>
        <w:numPr>
          <w:ilvl w:val="0"/>
          <w:numId w:val="57"/>
        </w:numPr>
      </w:pPr>
      <w:r>
        <w:t xml:space="preserve">“Community building” means a building having a toilet, bath or shower, laundry, and other sanitary facilities necessary for the health and convenience of the mobile home occupants. </w:t>
      </w:r>
    </w:p>
    <w:p w:rsidR="006F3DD6" w:rsidRDefault="006F3DD6" w:rsidP="000479AE">
      <w:pPr>
        <w:pStyle w:val="subAauto"/>
        <w:numPr>
          <w:ilvl w:val="0"/>
          <w:numId w:val="57"/>
        </w:numPr>
      </w:pPr>
      <w:r>
        <w:t xml:space="preserve">“Mobile home” means any vehicle without motive power used or so manufactured or constructed as to permit its being used as a conveyance upon the public streets or highways and so designed, constructed or reconstructed as will permit the vehicle to be used as a place for human habitation by one or more persons; but also includes any such vehicle with motive power not registered as a motor vehicle in Iowa.  A mobile home is not built to a mandatory building code, contains no State or Federal seals and was built before June 15, 1976.  A mobile home shall not be construed to be a travel trailer or other form of recreational vehicle.  A mobile home is only permitted in an approved mobile home park. </w:t>
      </w:r>
    </w:p>
    <w:p w:rsidR="006F3DD6" w:rsidRDefault="006F3DD6" w:rsidP="000479AE">
      <w:pPr>
        <w:pStyle w:val="subAauto"/>
        <w:numPr>
          <w:ilvl w:val="0"/>
          <w:numId w:val="57"/>
        </w:numPr>
      </w:pPr>
      <w:r>
        <w:t xml:space="preserve">“Mobile home park” means any site, lot, field or tract of land upon which five (5) or more occupied mobile homes are harbored, either free of charge or for revenue purposes, and includes any building, structure, tent, vehicle or enclosure used or intended for use as part of the equipment of such mobile home park. </w:t>
      </w:r>
    </w:p>
    <w:p w:rsidR="006F3DD6" w:rsidRDefault="006F3DD6" w:rsidP="000479AE">
      <w:pPr>
        <w:pStyle w:val="subAauto"/>
        <w:numPr>
          <w:ilvl w:val="0"/>
          <w:numId w:val="57"/>
        </w:numPr>
      </w:pPr>
      <w:r>
        <w:t xml:space="preserve">“Mobile home space” is a plot of ground designated for the accommodation of one mobile home. </w:t>
      </w:r>
    </w:p>
    <w:p w:rsidR="006F3DD6" w:rsidRDefault="006F3DD6" w:rsidP="000479AE">
      <w:pPr>
        <w:pStyle w:val="Sub1Auto"/>
        <w:numPr>
          <w:ilvl w:val="0"/>
          <w:numId w:val="56"/>
        </w:numPr>
      </w:pPr>
      <w:r>
        <w:t xml:space="preserve">Parking on Public Ways.  It is unlawful for any person to park any mobile home on the streets, alleys or highways, on any public place, or on any private land within the City, except as is provided by State law and this section. </w:t>
      </w:r>
    </w:p>
    <w:p w:rsidR="006F3DD6" w:rsidRDefault="006F3DD6" w:rsidP="000479AE">
      <w:pPr>
        <w:pStyle w:val="Sub1Auto"/>
        <w:numPr>
          <w:ilvl w:val="0"/>
          <w:numId w:val="56"/>
        </w:numPr>
      </w:pPr>
      <w:r>
        <w:t xml:space="preserve">Emergency or Temporary Parking.  Emergency or temporary parking is permitted in the streets, alleys or highways or any other public or private place for a 24-hour period, subject to any other prohibitions or regulations imposed by traffic and parking ordinances of the City. </w:t>
      </w:r>
    </w:p>
    <w:p w:rsidR="006F3DD6" w:rsidRDefault="006F3DD6" w:rsidP="000479AE">
      <w:pPr>
        <w:pStyle w:val="Sub1Auto"/>
        <w:numPr>
          <w:ilvl w:val="0"/>
          <w:numId w:val="56"/>
        </w:numPr>
      </w:pPr>
      <w:r>
        <w:t xml:space="preserve">Permanent Occupancy Permitted.  A mobile home may be located outside of a mobile home park, provided that it is connected with the City’s sewer and water systems, that the mobile home is in place on a lot on the date of the adoption of the ordinance codified in this subsection (May 7, 1996), that the mobile home may remain on the lot other than a space in a mobile home park, subject to the restriction that the mobile home may not be replaced with another mobile home and that the mobile home continually meets with all of the requirements of the building, plumbing, health, sanitary, electrical and zoning ordinances of the City or the State now in effect or which may hereafter be enacted. </w:t>
      </w:r>
    </w:p>
    <w:p w:rsidR="006F3DD6" w:rsidRDefault="006F3DD6" w:rsidP="000479AE">
      <w:pPr>
        <w:pStyle w:val="Sub1Auto"/>
        <w:keepNext/>
        <w:numPr>
          <w:ilvl w:val="0"/>
          <w:numId w:val="56"/>
        </w:numPr>
      </w:pPr>
      <w:r>
        <w:t>Mobile Home Park Layout.  Mobile home parks shall be laid out as follows:</w:t>
      </w:r>
    </w:p>
    <w:p w:rsidR="006F3DD6" w:rsidRDefault="006F3DD6" w:rsidP="000479AE">
      <w:pPr>
        <w:pStyle w:val="subAauto"/>
        <w:numPr>
          <w:ilvl w:val="0"/>
          <w:numId w:val="58"/>
        </w:numPr>
      </w:pPr>
      <w:r>
        <w:t xml:space="preserve">All roads shall be continuous and shall be constructed of at least a seal-coat construction, meaning a combination of crushed rock and road oil. </w:t>
      </w:r>
    </w:p>
    <w:p w:rsidR="006F3DD6" w:rsidRDefault="006F3DD6" w:rsidP="000479AE">
      <w:pPr>
        <w:pStyle w:val="subAauto"/>
        <w:numPr>
          <w:ilvl w:val="0"/>
          <w:numId w:val="58"/>
        </w:numPr>
      </w:pPr>
      <w:r>
        <w:t xml:space="preserve">All roads shall be twenty (20) feet wide, excluding parking.  Where parking is permitted along such roads, an additional six (6) feet of road for parallel parking and an additional sixteen (16) feet of road for diagonal parking shall be provided on each side of the road on which parking is permitted. </w:t>
      </w:r>
    </w:p>
    <w:p w:rsidR="006F3DD6" w:rsidRDefault="006F3DD6" w:rsidP="000479AE">
      <w:pPr>
        <w:pStyle w:val="subAauto"/>
        <w:numPr>
          <w:ilvl w:val="0"/>
          <w:numId w:val="58"/>
        </w:numPr>
      </w:pPr>
      <w:r>
        <w:t xml:space="preserve">At least one motor vehicle parking space shall be provided for every mobile home space in a mobile home park with a dimension of not less that ten (10) feet by twenty (20) feet. </w:t>
      </w:r>
    </w:p>
    <w:p w:rsidR="006F3DD6" w:rsidRDefault="006F3DD6" w:rsidP="000479AE">
      <w:pPr>
        <w:pStyle w:val="subAauto"/>
        <w:numPr>
          <w:ilvl w:val="0"/>
          <w:numId w:val="58"/>
        </w:numPr>
      </w:pPr>
      <w:r>
        <w:t xml:space="preserve">Walks shall be provided from the entrance of each mobile home to the service facilities.  These walks shall be at least three (3) feet wide and shall be constructed of concrete. </w:t>
      </w:r>
    </w:p>
    <w:p w:rsidR="006F3DD6" w:rsidRDefault="006F3DD6" w:rsidP="000479AE">
      <w:pPr>
        <w:pStyle w:val="subAauto"/>
        <w:numPr>
          <w:ilvl w:val="0"/>
          <w:numId w:val="58"/>
        </w:numPr>
      </w:pPr>
      <w:r>
        <w:t xml:space="preserve">Each mobile home space shall be at least 5000 square feet, and this computation shall not include the street or road in computing the square feet.  The mobile home shall be set back from the street a minimum of twenty-five (25) feet, from the side mobile home space line seven (7) feet and the rear mobile home space line fifteen (15) feet. </w:t>
      </w:r>
    </w:p>
    <w:p w:rsidR="006F3DD6" w:rsidRDefault="006F3DD6" w:rsidP="000479AE">
      <w:pPr>
        <w:pStyle w:val="subAauto"/>
        <w:numPr>
          <w:ilvl w:val="0"/>
          <w:numId w:val="58"/>
        </w:numPr>
      </w:pPr>
      <w:r>
        <w:t xml:space="preserve">The mobile home stand shall be constructed in such a manner that it will not heave, shift, or settle unevenly under the weight of the mobile home due to inadequate drainage, vibration or other forces acting on the superstructure.  The mobile home stand shall be constructed at a minimum with six-inch deep by thirty-inch wide poured concrete ribbons with 6x6 #10 wire mesh, or ½-inch reinforcing rod, and sufficient length to support all wheels and undercarriage supports that may be placed on the mobile home stand.  Each stand shall include a concrete vehicle parking place with minimum dimensions of ten (10) feet by twenty (20) feet. </w:t>
      </w:r>
    </w:p>
    <w:p w:rsidR="006F3DD6" w:rsidRDefault="006F3DD6" w:rsidP="000479AE">
      <w:pPr>
        <w:pStyle w:val="Sub1Auto"/>
        <w:numPr>
          <w:ilvl w:val="0"/>
          <w:numId w:val="56"/>
        </w:numPr>
      </w:pPr>
      <w:r>
        <w:t>Water Supply.  In mobile home parks:</w:t>
      </w:r>
    </w:p>
    <w:p w:rsidR="006F3DD6" w:rsidRDefault="006F3DD6" w:rsidP="000479AE">
      <w:pPr>
        <w:pStyle w:val="subAauto"/>
        <w:numPr>
          <w:ilvl w:val="0"/>
          <w:numId w:val="59"/>
        </w:numPr>
      </w:pPr>
      <w:r>
        <w:t>The quantity of water to be provided per mobile home space shall equal that provided a residence within the City.</w:t>
      </w:r>
    </w:p>
    <w:p w:rsidR="006F3DD6" w:rsidRDefault="006F3DD6" w:rsidP="000479AE">
      <w:pPr>
        <w:pStyle w:val="subAauto"/>
        <w:numPr>
          <w:ilvl w:val="0"/>
          <w:numId w:val="59"/>
        </w:numPr>
      </w:pPr>
      <w:r>
        <w:t>City water shall be supplied to all independent mobile homes.</w:t>
      </w:r>
    </w:p>
    <w:p w:rsidR="006F3DD6" w:rsidRDefault="006F3DD6" w:rsidP="000479AE">
      <w:pPr>
        <w:pStyle w:val="Sub1Auto"/>
        <w:numPr>
          <w:ilvl w:val="0"/>
          <w:numId w:val="56"/>
        </w:numPr>
      </w:pPr>
      <w:r>
        <w:t>Concrete Slab.  Each mobile home shall be supported with a concrete slab equal to the size of the mobile home parked thereon.</w:t>
      </w:r>
    </w:p>
    <w:p w:rsidR="006F3DD6" w:rsidRDefault="006F3DD6" w:rsidP="000479AE">
      <w:pPr>
        <w:pStyle w:val="Sub1Auto"/>
        <w:numPr>
          <w:ilvl w:val="0"/>
          <w:numId w:val="56"/>
        </w:numPr>
      </w:pPr>
      <w:r>
        <w:t xml:space="preserve">Sewage Disposal.  All mobile homes shall be connected to the City sanitary sewer system.  </w:t>
      </w:r>
    </w:p>
    <w:p w:rsidR="006F3DD6" w:rsidRDefault="006F3DD6" w:rsidP="000479AE">
      <w:pPr>
        <w:pStyle w:val="Sub1Auto"/>
        <w:numPr>
          <w:ilvl w:val="0"/>
          <w:numId w:val="56"/>
        </w:numPr>
      </w:pPr>
      <w:r>
        <w:t>Refuse Disposal.  Each mobile home shall have refuse pickup weekly through the City or its contractor.</w:t>
      </w:r>
    </w:p>
    <w:p w:rsidR="006F3DD6" w:rsidRDefault="006F3DD6" w:rsidP="000479AE">
      <w:pPr>
        <w:pStyle w:val="Sub1Auto"/>
        <w:numPr>
          <w:ilvl w:val="0"/>
          <w:numId w:val="56"/>
        </w:numPr>
      </w:pPr>
      <w:r>
        <w:t>Insect and Rodent Control.  Insect and rodent control measures to safeguard public health, as recommended by the health officer, shall be applied in all mobile home parks.</w:t>
      </w:r>
    </w:p>
    <w:p w:rsidR="006F3DD6" w:rsidRDefault="006F3DD6" w:rsidP="000479AE">
      <w:pPr>
        <w:pStyle w:val="Sub1Auto"/>
        <w:numPr>
          <w:ilvl w:val="0"/>
          <w:numId w:val="56"/>
        </w:numPr>
      </w:pPr>
      <w:r>
        <w:t>Electricity.  Each mobile home shall be provided with electric service with an Underwriters Laboratories-approved service entrance.</w:t>
      </w:r>
    </w:p>
    <w:p w:rsidR="006F3DD6" w:rsidRDefault="006F3DD6" w:rsidP="000479AE">
      <w:pPr>
        <w:pStyle w:val="Sub1Auto"/>
        <w:numPr>
          <w:ilvl w:val="0"/>
          <w:numId w:val="56"/>
        </w:numPr>
      </w:pPr>
      <w:r>
        <w:t>Storm Drains.  Storm drains shall be installed at a grade to ensure a velocity of two (2) feet per second when flowing full.  Storm water shall not be discharged into sanitary sewers.</w:t>
      </w:r>
    </w:p>
    <w:p w:rsidR="006F3DD6" w:rsidRDefault="006F3DD6" w:rsidP="000479AE">
      <w:pPr>
        <w:pStyle w:val="Sub1Auto"/>
        <w:numPr>
          <w:ilvl w:val="0"/>
          <w:numId w:val="56"/>
        </w:numPr>
      </w:pPr>
      <w:r>
        <w:t>Fire Protection.  Fire hydrants shall be installed according to the recommendations of the Fire Department.  There shall also be a portable fire extinguisher, approved by the Fire Department, in each community building.</w:t>
      </w:r>
    </w:p>
    <w:p w:rsidR="006F3DD6" w:rsidRDefault="006F3DD6" w:rsidP="000479AE">
      <w:pPr>
        <w:pStyle w:val="Sub1Auto"/>
        <w:numPr>
          <w:ilvl w:val="0"/>
          <w:numId w:val="56"/>
        </w:numPr>
      </w:pPr>
      <w:r>
        <w:t>Speed Limit.  The maximum speed limit for any vehicle in a mobile home park shall be fifteen (15) miles per hour.</w:t>
      </w:r>
    </w:p>
    <w:p w:rsidR="006F3DD6" w:rsidRDefault="006F3DD6" w:rsidP="000479AE">
      <w:pPr>
        <w:pStyle w:val="Sub1Auto"/>
        <w:numPr>
          <w:ilvl w:val="0"/>
          <w:numId w:val="56"/>
        </w:numPr>
      </w:pPr>
      <w:r>
        <w:t>Fuel Cylinders.  Cylinders containing liquefied petroleum gas or oil to be used as fuel by mobile home occupants shall be connected to the stove or heater of the mobile home by copper or other metallic tubing to provide leakproof connections.  The cylinders shall be securely fastened in place and may not be closer than five (5) feet from any mobile home exit.</w:t>
      </w:r>
    </w:p>
    <w:p w:rsidR="006F3DD6" w:rsidRDefault="006F3DD6" w:rsidP="00D44AD3">
      <w:pPr>
        <w:pStyle w:val="section2"/>
      </w:pPr>
      <w:r>
        <w:rPr>
          <w:rStyle w:val="sectiontitle"/>
        </w:rPr>
        <w:t>165.23</w:t>
      </w:r>
      <w:r>
        <w:rPr>
          <w:rStyle w:val="sectiontitle"/>
        </w:rPr>
        <w:tab/>
        <w:t>NONCONFORMING USES.</w:t>
      </w:r>
      <w:r>
        <w:t xml:space="preserve">  </w:t>
      </w:r>
    </w:p>
    <w:p w:rsidR="006F3DD6" w:rsidRDefault="006F3DD6" w:rsidP="000479AE">
      <w:pPr>
        <w:pStyle w:val="Sub1Auto"/>
        <w:numPr>
          <w:ilvl w:val="0"/>
          <w:numId w:val="60"/>
        </w:numPr>
      </w:pPr>
      <w:r>
        <w:t xml:space="preserve">Purpose.  </w:t>
      </w:r>
    </w:p>
    <w:p w:rsidR="006F3DD6" w:rsidRDefault="006F3DD6" w:rsidP="000479AE">
      <w:pPr>
        <w:pStyle w:val="subAauto"/>
        <w:numPr>
          <w:ilvl w:val="0"/>
          <w:numId w:val="61"/>
        </w:numPr>
      </w:pPr>
      <w:r>
        <w:t xml:space="preserve">Within the districts established by this chapter or amendments that may later be adopted, there exist lots, structures and uses of land and structures which were lawful before the ordinance codified in this chapter was passed or amended, but which would be prohibited, regulated or restricted under the terms of such ordinance or future amendment. </w:t>
      </w:r>
    </w:p>
    <w:p w:rsidR="006F3DD6" w:rsidRDefault="006F3DD6" w:rsidP="000479AE">
      <w:pPr>
        <w:pStyle w:val="subAauto"/>
        <w:numPr>
          <w:ilvl w:val="0"/>
          <w:numId w:val="61"/>
        </w:numPr>
      </w:pPr>
      <w:r>
        <w:t xml:space="preserve">Subject to Section 165.15 through 165.20, it is the intent of this chapter to permit these nonconformities to continue until they are removed, but not to encourage their survival.  Such uses are declared by this chapter to be incompatible with permitted uses in the districts involved.  It is further the intent of this chapter that nonconformities shall not be enlarged upon, expanded or extended, not be used as grounds for adding other structures or uses prohibited elsewhere in the same district. </w:t>
      </w:r>
    </w:p>
    <w:p w:rsidR="006F3DD6" w:rsidRDefault="006F3DD6" w:rsidP="000479AE">
      <w:pPr>
        <w:pStyle w:val="subAauto"/>
        <w:numPr>
          <w:ilvl w:val="0"/>
          <w:numId w:val="61"/>
        </w:numPr>
      </w:pPr>
      <w:r>
        <w:t xml:space="preserve">To avoid undue hardship, nothing in this chapter shall be deemed to require a change in the plans, construction or designated use of any building on which actual construction was lawfully begun prior to the effective date of adoption or amendment of the ordinance codified in this chapter and upon which actual building construction has been diligently carried on. </w:t>
      </w:r>
    </w:p>
    <w:p w:rsidR="006F3DD6" w:rsidRDefault="006F3DD6" w:rsidP="000479AE">
      <w:pPr>
        <w:pStyle w:val="Sub1Auto"/>
        <w:numPr>
          <w:ilvl w:val="0"/>
          <w:numId w:val="60"/>
        </w:numPr>
      </w:pPr>
      <w:r>
        <w:t xml:space="preserve">Lots of Record.  In any district in which single-family dwellings are permitted, notwithstanding limitations imposed by other provisions of this chapter, a single-family dwelling and customary accessory buildings may be erected on any single lot of record at the effective date of adoption or amendment of the ordinance codified in this chapter.  This provision shall apply even though such lot fails to meet the requirements for area or width or both that are generally applicable in the district, provided that yard dimensions and other requirements not involving area or width, or both, of the lot shall conform to the regulations for the district in which such lot is located.  Variance of area, width and yard requirements shall be obtained only through action by the Board of Adjustment as provided in Section 165.26(3). </w:t>
      </w:r>
    </w:p>
    <w:p w:rsidR="006F3DD6" w:rsidRDefault="006F3DD6" w:rsidP="000479AE">
      <w:pPr>
        <w:pStyle w:val="Sub1Auto"/>
        <w:numPr>
          <w:ilvl w:val="0"/>
          <w:numId w:val="60"/>
        </w:numPr>
      </w:pPr>
      <w:r>
        <w:t>Continuance of Prior Lawful Uses.</w:t>
      </w:r>
    </w:p>
    <w:p w:rsidR="006F3DD6" w:rsidRDefault="006F3DD6" w:rsidP="000479AE">
      <w:pPr>
        <w:pStyle w:val="subAauto"/>
        <w:numPr>
          <w:ilvl w:val="0"/>
          <w:numId w:val="62"/>
        </w:numPr>
      </w:pPr>
      <w:r>
        <w:t xml:space="preserve">Land.  Where, at the effective date of adoption or amendment of the ordinance codified in this chapter, lawful use of land exists that is made no longer permissible under the terms of the ordinance codified in this chapter as enacted or amended, such use may be continued, so long as it remains otherwise lawful, subject to the following provisions: </w:t>
      </w:r>
    </w:p>
    <w:p w:rsidR="006F3DD6" w:rsidRDefault="006F3DD6">
      <w:pPr>
        <w:pStyle w:val="subsection10"/>
      </w:pPr>
      <w:r>
        <w:t>(1)</w:t>
      </w:r>
      <w:r>
        <w:tab/>
        <w:t xml:space="preserve">No such nonconforming use shall be enlarged or increased or extended to occupy a greater area of land than was occupied at the effective date of adoption or amendment of the ordinance codified in this chapter. </w:t>
      </w:r>
    </w:p>
    <w:p w:rsidR="006F3DD6" w:rsidRDefault="006F3DD6">
      <w:pPr>
        <w:pStyle w:val="subsection10"/>
      </w:pPr>
      <w:r>
        <w:t>(2)</w:t>
      </w:r>
      <w:r>
        <w:tab/>
        <w:t xml:space="preserve">No such nonconforming use shall be moved in whole or in part to any other portion of the lot or parcel occupied by such use at the effective date of adoption or amendment of the ordinance codified in this chapter. </w:t>
      </w:r>
    </w:p>
    <w:p w:rsidR="006F3DD6" w:rsidRDefault="006F3DD6">
      <w:pPr>
        <w:pStyle w:val="subsection10"/>
      </w:pPr>
      <w:r>
        <w:t>(3)</w:t>
      </w:r>
      <w:r>
        <w:tab/>
        <w:t xml:space="preserve">If any such nonconforming use of land ceases for any reason for a period of more than one year, any subsequent use of such land shall conform to the regulations specified by this chapter for the district in which such land is located. </w:t>
      </w:r>
    </w:p>
    <w:p w:rsidR="006F3DD6" w:rsidRDefault="006F3DD6" w:rsidP="000479AE">
      <w:pPr>
        <w:pStyle w:val="subAauto"/>
        <w:numPr>
          <w:ilvl w:val="0"/>
          <w:numId w:val="62"/>
        </w:numPr>
      </w:pPr>
      <w:r>
        <w:t xml:space="preserve">Structures.  Where a lawful structure exists at the effective date of adoption or amendment of the ordinance codified in this chapter that could not be built under the terms of this chapter by reason of restrictions on area, lot coverage, height, yards or other characteristics of the structure or its location on the lot, such structure may be continued so long as it remains otherwise lawful, subject to the following provisions: </w:t>
      </w:r>
    </w:p>
    <w:p w:rsidR="006F3DD6" w:rsidRDefault="006F3DD6">
      <w:pPr>
        <w:pStyle w:val="subsection10"/>
      </w:pPr>
      <w:r>
        <w:t>(1)</w:t>
      </w:r>
      <w:r>
        <w:tab/>
        <w:t xml:space="preserve">No such structure may be enlarged or altered in any way which increases its nonconformity; </w:t>
      </w:r>
    </w:p>
    <w:p w:rsidR="006F3DD6" w:rsidRDefault="006F3DD6">
      <w:pPr>
        <w:pStyle w:val="subsection10"/>
      </w:pPr>
      <w:r>
        <w:t>(2)</w:t>
      </w:r>
      <w:r>
        <w:tab/>
        <w:t xml:space="preserve">Should such structure be destroyed by any means to an extent of more than fifty percent (50%) of its replacement cost at the time of destruction, it shall not be reconstructed except in conformity with the provisions of this chapter. </w:t>
      </w:r>
    </w:p>
    <w:p w:rsidR="006F3DD6" w:rsidRDefault="006F3DD6" w:rsidP="000479AE">
      <w:pPr>
        <w:pStyle w:val="subAauto"/>
        <w:numPr>
          <w:ilvl w:val="0"/>
          <w:numId w:val="62"/>
        </w:numPr>
      </w:pPr>
      <w:r>
        <w:t xml:space="preserve">Structures, or Structures and Premises in Combination.  If a lawful use of a structure or of structure and premises in combination exists at the effective date of adoption or amendment of the ordinance codified in this chapter that would not be allowed in the district under the terms of this chapter, the lawful use may be continued so long as it remains otherwise lawful, subject to the following provisions: </w:t>
      </w:r>
    </w:p>
    <w:p w:rsidR="006F3DD6" w:rsidRDefault="006F3DD6">
      <w:pPr>
        <w:pStyle w:val="subsection10"/>
      </w:pPr>
      <w:r>
        <w:t>(1)</w:t>
      </w:r>
      <w:r>
        <w:tab/>
        <w:t xml:space="preserve">No existing structure, devoted to a use not permitted by this chapter in the district in which it is located, shall be enlarged, extended, constructed, reconstructed, moved or structurally altered except in changing to a use permitted in the district in which it is located. </w:t>
      </w:r>
    </w:p>
    <w:p w:rsidR="006F3DD6" w:rsidRDefault="006F3DD6">
      <w:pPr>
        <w:pStyle w:val="subsection10"/>
      </w:pPr>
      <w:r>
        <w:t>(2)</w:t>
      </w:r>
      <w:r>
        <w:tab/>
        <w:t xml:space="preserve">If no structural alterations are made, any nonconforming use of a structure, or structure and premises, may be changed to another nonconforming use, provided that the Board of Adjustment, either by general rule or by making findings in the specific case, finds that the proposed use is equally appropriate or more appropriate to the district than the existing nonconforming use.  In permitting such change, the Board of Adjustment may require appropriate conditions and safeguards in accordance with the provisions of this chapter. </w:t>
      </w:r>
    </w:p>
    <w:p w:rsidR="006F3DD6" w:rsidRDefault="006F3DD6">
      <w:pPr>
        <w:pStyle w:val="subsection10"/>
      </w:pPr>
      <w:r>
        <w:t>(3)</w:t>
      </w:r>
      <w:r>
        <w:tab/>
        <w:t xml:space="preserve">Any structure, or structure and land in combination, in or on which a nonconforming use is superseded by a permitted use, shall thereafter conform to the regulations for the district in which such structure is located, and the nonconforming use may not thereafter be resumed. </w:t>
      </w:r>
    </w:p>
    <w:p w:rsidR="006F3DD6" w:rsidRDefault="006F3DD6">
      <w:pPr>
        <w:pStyle w:val="subsection10"/>
      </w:pPr>
      <w:r>
        <w:t>(4)</w:t>
      </w:r>
      <w:r>
        <w:tab/>
        <w:t>When a nonconforming use of a structure, or structure and premises in combination, is discontinued or abandoned for six consecutive months or for eighteen months during any three-year period, the structure thereafter shall not be used except in conformance with the regulations of the district in which it is located.</w:t>
      </w:r>
    </w:p>
    <w:p w:rsidR="006F3DD6" w:rsidRDefault="006F3DD6">
      <w:pPr>
        <w:pStyle w:val="subsection10"/>
      </w:pPr>
      <w:r>
        <w:t>(5)</w:t>
      </w:r>
      <w:r>
        <w:tab/>
        <w:t xml:space="preserve">Where nonconforming use status applies to a structure and premises in combination, removal or destruction of the structure shall eliminate the nonconforming status of the land. </w:t>
      </w:r>
    </w:p>
    <w:p w:rsidR="006F3DD6" w:rsidRDefault="006F3DD6" w:rsidP="000479AE">
      <w:pPr>
        <w:pStyle w:val="Sub1Auto"/>
        <w:numPr>
          <w:ilvl w:val="0"/>
          <w:numId w:val="60"/>
        </w:numPr>
      </w:pPr>
      <w:r>
        <w:t>Repairs and Maintenance.</w:t>
      </w:r>
    </w:p>
    <w:p w:rsidR="006F3DD6" w:rsidRDefault="006F3DD6" w:rsidP="000479AE">
      <w:pPr>
        <w:pStyle w:val="subAauto"/>
        <w:numPr>
          <w:ilvl w:val="0"/>
          <w:numId w:val="63"/>
        </w:numPr>
      </w:pPr>
      <w:r>
        <w:t xml:space="preserve">On any building devoted in whole or in part to any nonconforming use, work may be done in any period of twelve (12) consecutive months on ordinary repairs or on repair or replacement of nonbearing walls, fixtures, wiring or plumbing, to an extent not exceeding ten percent (10%) of the current replacement value of the building, provided that the cubic content of the building as it existed at the time of passage or amendment of the ordinance codified in this chapter shall not be increased. </w:t>
      </w:r>
    </w:p>
    <w:p w:rsidR="006F3DD6" w:rsidRDefault="006F3DD6" w:rsidP="000479AE">
      <w:pPr>
        <w:pStyle w:val="subAauto"/>
        <w:numPr>
          <w:ilvl w:val="0"/>
          <w:numId w:val="63"/>
        </w:numPr>
      </w:pPr>
      <w:r>
        <w:t xml:space="preserve">Nothing in this chapter shall be deemed to prevent the strengthening of or restoring to a safe condition of any building or part thereof declared to be unsafe by any official charged with protecting the public safety, upon order of such official. </w:t>
      </w:r>
    </w:p>
    <w:p w:rsidR="006F3DD6" w:rsidRDefault="006F3DD6" w:rsidP="000479AE">
      <w:pPr>
        <w:pStyle w:val="Sub1Auto"/>
        <w:numPr>
          <w:ilvl w:val="0"/>
          <w:numId w:val="60"/>
        </w:numPr>
      </w:pPr>
      <w:r>
        <w:t xml:space="preserve">Special Exceptions.  Any use for which a special exception is permitted as provided in this chapter shall not be deemed a nonconforming use but shall, without further action, be deemed a conforming use in the district where the special exception is granted. </w:t>
      </w:r>
    </w:p>
    <w:p w:rsidR="006F3DD6" w:rsidRDefault="006F3DD6" w:rsidP="00D44AD3">
      <w:pPr>
        <w:pStyle w:val="section2"/>
      </w:pPr>
      <w:r>
        <w:rPr>
          <w:rStyle w:val="sectiontitle"/>
        </w:rPr>
        <w:t>165.24</w:t>
      </w:r>
      <w:r>
        <w:rPr>
          <w:rStyle w:val="sectiontitle"/>
        </w:rPr>
        <w:tab/>
        <w:t>ZONING PERMIT.</w:t>
      </w:r>
    </w:p>
    <w:p w:rsidR="006F3DD6" w:rsidRDefault="006F3DD6" w:rsidP="000479AE">
      <w:pPr>
        <w:pStyle w:val="Sub1Auto"/>
        <w:numPr>
          <w:ilvl w:val="0"/>
          <w:numId w:val="64"/>
        </w:numPr>
      </w:pPr>
      <w:r>
        <w:t xml:space="preserve">Required.  A zoning permit shall be obtained from the Zoning Administrator before any building or structure shall be erected, reconstructed or structurally altered to increase the exterior dimensions, height, or floor area, or remodeled to increase the number of dwelling units or accommodate a change in use of the building and/or premises or part thereof.  The zoning permit shall state that the proposed construction complies with all provisions of this chapter, and no subsequent modifications shall be made to plans or to actual construction that would be in violation of this chapter.  Said zoning permit shall include a complete plan of the proposed construction drawn showing the location of the proposed improvement on the applicable lot with the dimensions and the setbacks of the improvement included legibly on the permit or on an attachment thereto.  The zoning permit shall also include a signed statement by the applicant that the lot lines have been located and marked so that the Zoning Administrator may complete an inspection of the site prior to the installation of the permanent foundation.  Said zoning permit shall show the proposed drainage of surface waters on said lot after the completion of the proposed project.  If there is a modification of the construction project that changes the setback distances from those listed in the original zoning permit, then an additional zoning permit shall be applied for that includes the proposed changes. </w:t>
      </w:r>
    </w:p>
    <w:p w:rsidR="006F3DD6" w:rsidRDefault="006F3DD6" w:rsidP="000479AE">
      <w:pPr>
        <w:pStyle w:val="Sub1Auto"/>
        <w:numPr>
          <w:ilvl w:val="0"/>
          <w:numId w:val="64"/>
        </w:numPr>
      </w:pPr>
      <w:r>
        <w:t>Enforcement and Penalty.  The Zoning Administrator shall inspect the construction site prior to the placement of a permanent foundation for the purposes of verifying compliance with this Code of Ordinances and the zoning permit as issued.  The Zoning Administrator may inspect the project at any time prior to completion for compliance with this Code and the zoning permit.  If the Zoning Administrator finds material noncompliance with the zoning permit, then a written notice shall be given by the Zoning Administrator to the holder of the zoning permit describing the noncompliance.  If the zoning permit holder fails to correct the noncompliance with this Code, the permit holder shall be in violation of this Code of Ordinances, and each day that a violation is permitted to exist shall constitute a separate offense.</w:t>
      </w:r>
    </w:p>
    <w:p w:rsidR="006F3DD6" w:rsidRDefault="006F3DD6" w:rsidP="000479AE">
      <w:pPr>
        <w:pStyle w:val="Sub1Auto"/>
        <w:numPr>
          <w:ilvl w:val="0"/>
          <w:numId w:val="64"/>
        </w:numPr>
      </w:pPr>
      <w:r>
        <w:t xml:space="preserve">Fees.  </w:t>
      </w:r>
    </w:p>
    <w:p w:rsidR="006F3DD6" w:rsidRDefault="006F3DD6" w:rsidP="000479AE">
      <w:pPr>
        <w:pStyle w:val="subAauto"/>
        <w:numPr>
          <w:ilvl w:val="0"/>
          <w:numId w:val="65"/>
        </w:numPr>
      </w:pPr>
      <w:r>
        <w:t>The Zoning Administrator is directed to issue a zoning permit as required by this section for proposed construction, reconstruction or alteration which complies with all provisions contained in this chapter and to charge a fee of twenty dollars ($20.00) for each zoning permit issued.</w:t>
      </w:r>
    </w:p>
    <w:p w:rsidR="006F3DD6" w:rsidRDefault="006F3DD6" w:rsidP="000479AE">
      <w:pPr>
        <w:pStyle w:val="subAauto"/>
        <w:numPr>
          <w:ilvl w:val="0"/>
          <w:numId w:val="65"/>
        </w:numPr>
      </w:pPr>
      <w:r>
        <w:t>There shall be no fee charged to the United States government, the State or any political subdivision thereof.</w:t>
      </w:r>
    </w:p>
    <w:p w:rsidR="006F3DD6" w:rsidRDefault="006F3DD6" w:rsidP="000479AE">
      <w:pPr>
        <w:pStyle w:val="subAauto"/>
        <w:numPr>
          <w:ilvl w:val="0"/>
          <w:numId w:val="65"/>
        </w:numPr>
      </w:pPr>
      <w:r>
        <w:t>All fees required shall be paid to the Zoning Administrator, who shall keep a complete and accurate record of fees received and shall forthwith deposit them to the credit of the General Revenue Fund of the City.</w:t>
      </w:r>
    </w:p>
    <w:p w:rsidR="006F3DD6" w:rsidRPr="00F91832" w:rsidRDefault="006F3DD6" w:rsidP="00F91832">
      <w:pPr>
        <w:pStyle w:val="subsection1"/>
      </w:pPr>
      <w:r>
        <w:t>4.</w:t>
      </w:r>
      <w:r>
        <w:tab/>
        <w:t>A zoning permit is to be posted at the site of the construction from the beginning of the project to the completion of the project.  Permit is to be posted where visible to the public and made waterproof by whatever means available.</w:t>
      </w:r>
    </w:p>
    <w:p w:rsidR="006F3DD6" w:rsidRDefault="006F3DD6" w:rsidP="00D44AD3">
      <w:pPr>
        <w:pStyle w:val="section2"/>
      </w:pPr>
      <w:r>
        <w:rPr>
          <w:rStyle w:val="sectiontitle"/>
        </w:rPr>
        <w:t>165.25</w:t>
      </w:r>
      <w:r>
        <w:rPr>
          <w:rStyle w:val="sectiontitle"/>
        </w:rPr>
        <w:tab/>
        <w:t>BOARD OF ADJUSTMENT.</w:t>
      </w:r>
      <w:r>
        <w:t xml:space="preserve">  </w:t>
      </w:r>
    </w:p>
    <w:p w:rsidR="006F3DD6" w:rsidRDefault="006F3DD6" w:rsidP="000479AE">
      <w:pPr>
        <w:pStyle w:val="Sub1Auto"/>
        <w:numPr>
          <w:ilvl w:val="0"/>
          <w:numId w:val="66"/>
        </w:numPr>
      </w:pPr>
      <w:r>
        <w:t xml:space="preserve">Organization.  A Board of Adjustment is established.  The Board shall consist of five (5) members to be appointed by the Council for staggered terms of five (5) years.  Members of the Board of Adjustment may be removed from office by the Council for cause upon written charges and after public hearing.  Vacancies shall be filled by the Council for the unexpired term of the member. </w:t>
      </w:r>
    </w:p>
    <w:p w:rsidR="006F3DD6" w:rsidRDefault="006F3DD6" w:rsidP="000479AE">
      <w:pPr>
        <w:pStyle w:val="Sub1Auto"/>
        <w:numPr>
          <w:ilvl w:val="0"/>
          <w:numId w:val="66"/>
        </w:numPr>
      </w:pPr>
      <w:r>
        <w:t xml:space="preserve">Meetings; Records.  The Board of Adjustment shall adopt rules necessary to the conduct of its affairs, and in keeping with the provisions of this chapter.  Meetings shall be held at the call of the Chair and at such other times as the Board may determine.  All meetings shall be open to the public.  The Board of Adjustment shall keep minutes of its proceedings showing the vote of each member upon each question, or if absent or failing to vote, indicating such, and shall keep records of its examinations and other official actions, all of which shall be a public record and be immediately filed in the office of the Board, which shall be located in the City Office. </w:t>
      </w:r>
    </w:p>
    <w:p w:rsidR="006F3DD6" w:rsidRDefault="006F3DD6" w:rsidP="00D44AD3">
      <w:pPr>
        <w:pStyle w:val="section2"/>
      </w:pPr>
      <w:r>
        <w:rPr>
          <w:rStyle w:val="sectiontitle"/>
        </w:rPr>
        <w:t>165.26</w:t>
      </w:r>
      <w:r>
        <w:rPr>
          <w:rStyle w:val="sectiontitle"/>
        </w:rPr>
        <w:tab/>
        <w:t>POWERS AND DUTIES OF BOARD OF ADJUSTMENT.</w:t>
      </w:r>
      <w:r>
        <w:t xml:space="preserve">  The Board of Adjustment shall have the powers and duties as follows:</w:t>
      </w:r>
    </w:p>
    <w:p w:rsidR="006F3DD6" w:rsidRDefault="006F3DD6" w:rsidP="000479AE">
      <w:pPr>
        <w:pStyle w:val="Sub1Auto"/>
        <w:numPr>
          <w:ilvl w:val="0"/>
          <w:numId w:val="67"/>
        </w:numPr>
      </w:pPr>
      <w:r>
        <w:t xml:space="preserve">Administrative Review.  The Board of Adjustment shall hear and decide appeals where it is alleged there is error in any order, requirement, decision, or determination made by the Zoning Administrator in the enforcement of this chapter. </w:t>
      </w:r>
    </w:p>
    <w:p w:rsidR="006F3DD6" w:rsidRDefault="006F3DD6" w:rsidP="000479AE">
      <w:pPr>
        <w:pStyle w:val="Sub1Auto"/>
        <w:numPr>
          <w:ilvl w:val="0"/>
          <w:numId w:val="67"/>
        </w:numPr>
      </w:pPr>
      <w:r>
        <w:t>Special Exceptions Granting Authority.  The Board of Adjustment shall hear and decide only such special exceptions as it is specifically authorized to pass on by the terms of this chapter, to decide such questions as are involved in determining whether special exceptions shall be granted, and to grant special exceptions with such conditions and safeguards as are appropriate under this chapter, and to deny special exceptions when not in harmony with the purpose and intent of this chapter.  A special exception shall not be granted by the Board of Adjustment unless and until:</w:t>
      </w:r>
    </w:p>
    <w:p w:rsidR="006F3DD6" w:rsidRDefault="006F3DD6" w:rsidP="000479AE">
      <w:pPr>
        <w:pStyle w:val="subAauto"/>
        <w:numPr>
          <w:ilvl w:val="0"/>
          <w:numId w:val="68"/>
        </w:numPr>
      </w:pPr>
      <w:r>
        <w:t xml:space="preserve">A written application for a special exception is submitted indicating the section of this chapter under which the special exception is sought and stating the grounds on which it is requested. </w:t>
      </w:r>
    </w:p>
    <w:p w:rsidR="006F3DD6" w:rsidRDefault="006F3DD6" w:rsidP="000479AE">
      <w:pPr>
        <w:pStyle w:val="subAauto"/>
        <w:numPr>
          <w:ilvl w:val="0"/>
          <w:numId w:val="68"/>
        </w:numPr>
      </w:pPr>
      <w:r>
        <w:t xml:space="preserve">Notice shall be given at least fifteen (15) days in advance of the public hearing by publication in a newspaper of general circulation in the City. </w:t>
      </w:r>
    </w:p>
    <w:p w:rsidR="006F3DD6" w:rsidRDefault="006F3DD6" w:rsidP="000479AE">
      <w:pPr>
        <w:pStyle w:val="subAauto"/>
        <w:numPr>
          <w:ilvl w:val="0"/>
          <w:numId w:val="68"/>
        </w:numPr>
      </w:pPr>
      <w:r>
        <w:t xml:space="preserve">The public hearing shall be held.  Any party may appear in person or by agent or attorney. </w:t>
      </w:r>
    </w:p>
    <w:p w:rsidR="006F3DD6" w:rsidRDefault="006F3DD6" w:rsidP="000479AE">
      <w:pPr>
        <w:pStyle w:val="subAauto"/>
        <w:numPr>
          <w:ilvl w:val="0"/>
          <w:numId w:val="68"/>
        </w:numPr>
      </w:pPr>
      <w:r>
        <w:t xml:space="preserve">The Board of Adjustment shall make a finding that it is empowered under the section of this chapter described in the application to grant the special exception, and that the granting of the special exception will not adversely affect the public interest. </w:t>
      </w:r>
    </w:p>
    <w:p w:rsidR="006F3DD6" w:rsidRDefault="006F3DD6">
      <w:pPr>
        <w:pStyle w:val="subsection1"/>
      </w:pPr>
      <w:r>
        <w:t xml:space="preserve">In granting any special exception, the Board of Adjustment may prescribe appropriate conditions and safeguards in conformity with this chapter.   Violation of such conditions and safeguards, when made a part of the terms under which the special exception is granted, shall be deemed a violation of this chapter.  The Board of Adjustment shall prescribe a time limit within which the action for which the special exception is required shall be begun or completed, or both.  Failure to begin or complete, or both, such action within the time limit set shall void the special exception. </w:t>
      </w:r>
    </w:p>
    <w:p w:rsidR="006F3DD6" w:rsidRDefault="006F3DD6" w:rsidP="000479AE">
      <w:pPr>
        <w:pStyle w:val="Sub1Auto"/>
        <w:numPr>
          <w:ilvl w:val="0"/>
          <w:numId w:val="67"/>
        </w:numPr>
      </w:pPr>
      <w:r>
        <w:t xml:space="preserve">Variance Procedure.  The Board of Adjustment shall authorize upon appeal in specific cases such variance from the terms of this chapter as will not be contrary to the public interest where, owing to the special conditions, a literal enforcement of the provisions of this chapter would result in unnecessary hardship.  A variance from the terms of this chapter shall not be granted by the Board of Adjustment unless and until: </w:t>
      </w:r>
    </w:p>
    <w:p w:rsidR="006F3DD6" w:rsidRDefault="006F3DD6" w:rsidP="000479AE">
      <w:pPr>
        <w:pStyle w:val="subAauto"/>
        <w:numPr>
          <w:ilvl w:val="0"/>
          <w:numId w:val="69"/>
        </w:numPr>
      </w:pPr>
      <w:r>
        <w:t>A written application for a variance is submitted to the Chair of the Board of Adjustment.</w:t>
      </w:r>
    </w:p>
    <w:p w:rsidR="006F3DD6" w:rsidRDefault="006F3DD6" w:rsidP="000479AE">
      <w:pPr>
        <w:pStyle w:val="subAauto"/>
        <w:numPr>
          <w:ilvl w:val="0"/>
          <w:numId w:val="69"/>
        </w:numPr>
      </w:pPr>
      <w:r>
        <w:t>Notice of public hearing shall be given as in subsection 2 of this section.</w:t>
      </w:r>
    </w:p>
    <w:p w:rsidR="006F3DD6" w:rsidRDefault="006F3DD6" w:rsidP="000479AE">
      <w:pPr>
        <w:pStyle w:val="subAauto"/>
        <w:numPr>
          <w:ilvl w:val="0"/>
          <w:numId w:val="69"/>
        </w:numPr>
      </w:pPr>
      <w:r>
        <w:t xml:space="preserve">The public hearing shall be held.  Any party may appear in person or by agent or by attorney. </w:t>
      </w:r>
    </w:p>
    <w:p w:rsidR="006F3DD6" w:rsidRDefault="006F3DD6" w:rsidP="000479AE">
      <w:pPr>
        <w:pStyle w:val="subAauto"/>
        <w:numPr>
          <w:ilvl w:val="0"/>
          <w:numId w:val="69"/>
        </w:numPr>
      </w:pPr>
      <w:r>
        <w:t xml:space="preserve">The Board of Adjustment finds after hearing and deliberation all of the following: </w:t>
      </w:r>
    </w:p>
    <w:p w:rsidR="006F3DD6" w:rsidRDefault="006F3DD6">
      <w:pPr>
        <w:pStyle w:val="subsection10"/>
      </w:pPr>
      <w:r>
        <w:t>(1)</w:t>
      </w:r>
      <w:r>
        <w:tab/>
        <w:t xml:space="preserve">The property cannot yield a reasonable return if used only for a purpose allowed in that zone. </w:t>
      </w:r>
    </w:p>
    <w:p w:rsidR="006F3DD6" w:rsidRDefault="006F3DD6">
      <w:pPr>
        <w:pStyle w:val="subsection10"/>
      </w:pPr>
      <w:r>
        <w:t>(2)</w:t>
      </w:r>
      <w:r>
        <w:tab/>
        <w:t>The plight of the property owner is due to unique circumstances and not to the general conditions in the neighborhood which may reflect the unreasonableness of the zoning ordinance itself.</w:t>
      </w:r>
    </w:p>
    <w:p w:rsidR="006F3DD6" w:rsidRDefault="006F3DD6">
      <w:pPr>
        <w:pStyle w:val="subsection10"/>
      </w:pPr>
      <w:r>
        <w:t>(3)</w:t>
      </w:r>
      <w:r>
        <w:tab/>
        <w:t xml:space="preserve">The use to be authorized will not alter the essential character of the locality. </w:t>
      </w:r>
    </w:p>
    <w:p w:rsidR="006F3DD6" w:rsidRDefault="006F3DD6">
      <w:pPr>
        <w:pStyle w:val="subsection10"/>
      </w:pPr>
      <w:r>
        <w:t>(4)</w:t>
      </w:r>
      <w:r>
        <w:tab/>
        <w:t xml:space="preserve">Special conditions and circumstances exist which are peculiar to the land, structure or building involved and which are not applicable to other lands, structures or buildings in the same district; </w:t>
      </w:r>
    </w:p>
    <w:p w:rsidR="006F3DD6" w:rsidRDefault="006F3DD6">
      <w:pPr>
        <w:pStyle w:val="subsection10"/>
      </w:pPr>
      <w:r>
        <w:t>(5)</w:t>
      </w:r>
      <w:r>
        <w:tab/>
        <w:t xml:space="preserve">Granting the variance requested will not confer on the applicant any special privilege that is denied by this chapter to other lands, structures or buildings in the same district.  No nonconforming use of neighboring lands, structures or buildings in the same district, and no permitted use of land, structures or buildings in other districts shall be considered grounds for the issuance of a </w:t>
      </w:r>
      <w:hyperlink r:id="rId232" w:history="1">
        <w:r>
          <w:t>variance</w:t>
        </w:r>
      </w:hyperlink>
      <w:r>
        <w:t xml:space="preserve">. </w:t>
      </w:r>
    </w:p>
    <w:p w:rsidR="006F3DD6" w:rsidRDefault="006F3DD6" w:rsidP="000479AE">
      <w:pPr>
        <w:pStyle w:val="subAauto"/>
        <w:numPr>
          <w:ilvl w:val="0"/>
          <w:numId w:val="69"/>
        </w:numPr>
      </w:pPr>
      <w:r>
        <w:t xml:space="preserve">The Board of Adjustment shall further make a finding in writing that the granting of the variance will be in harmony with the general purpose and intent of this chapter and will not be injurious to the neighborhood or otherwise detrimental to the public welfare.  In granting any variance, the Board of Adjustment may prescribe appropriate conditions and safeguards in conformity with this chapter.  Violations of such conditions and safeguards, when made a part of the terms under which the variance is granted, shall be deemed a violation of this chapter and punishable under Section 165.31.  Under no circumstances shall the Board of Adjustment grant a variance to allow a use not permissible under the laws of the State of Iowa and the terms of this chapter in the district involved, or any use expressly or by implication prohibited by the terms of this chapter in said district. </w:t>
      </w:r>
    </w:p>
    <w:p w:rsidR="006F3DD6" w:rsidRDefault="006F3DD6" w:rsidP="00D44AD3">
      <w:pPr>
        <w:pStyle w:val="section2"/>
      </w:pPr>
      <w:r>
        <w:rPr>
          <w:rStyle w:val="sectiontitle"/>
        </w:rPr>
        <w:t>165.27</w:t>
      </w:r>
      <w:r>
        <w:rPr>
          <w:rStyle w:val="sectiontitle"/>
        </w:rPr>
        <w:tab/>
        <w:t>DECISIONS OF THE BOARD OF ADJUSTMENT.</w:t>
      </w:r>
      <w:r>
        <w:t xml:space="preserve">  In exercising the powers set forth in Section 165.26, the Board of Adjustment may, so long as such action is in conformity with the terms of this chapter, reverse or affirm, wholly or partly, or may modify the order, requirement, decision or determination as ought to be made, and to that end shall have powers of the Zoning Administrator from whom the appeal is taken.  The concurring vote of three members of the board shall be necessary to reverse any order, requirement, decision or determination of the Zoning Administrator, or to decide in favor of the applicant on any matter upon which it is required to pass under this chapter, or to effect any variation in application of this chapter. </w:t>
      </w:r>
    </w:p>
    <w:p w:rsidR="006F3DD6" w:rsidRDefault="006F3DD6" w:rsidP="00D44AD3">
      <w:pPr>
        <w:pStyle w:val="section2"/>
        <w:rPr>
          <w:rStyle w:val="sectiontitle"/>
        </w:rPr>
      </w:pPr>
      <w:r>
        <w:rPr>
          <w:rStyle w:val="sectiontitle"/>
        </w:rPr>
        <w:t>165.28</w:t>
      </w:r>
      <w:r>
        <w:rPr>
          <w:rStyle w:val="sectiontitle"/>
        </w:rPr>
        <w:tab/>
        <w:t>APPEALS.</w:t>
      </w:r>
    </w:p>
    <w:p w:rsidR="006F3DD6" w:rsidRDefault="006F3DD6" w:rsidP="000479AE">
      <w:pPr>
        <w:pStyle w:val="Sub1Auto"/>
        <w:numPr>
          <w:ilvl w:val="0"/>
          <w:numId w:val="70"/>
        </w:numPr>
      </w:pPr>
      <w:r>
        <w:t xml:space="preserve">Stay of Proceedings.  An appeal stays all proceedings in furtherance of the action appealed from, unless the Zoning Administrator from whom the appeal is taken certifies to the Board of Adjustment after the notice of appeal is filed with the Zoning Administrator that by reason of facts stated in the certificate a stay would, in the opinion of the Zoning Administrator, cause imminent peril to life and property.  In such case, proceedings shall not be stayed otherwise than by a restraining order which may be granted by the Board of Adjustment or by a court of record on application, on notice to the Zoning Administrator from whom the appeal is taken and on due cause shown. </w:t>
      </w:r>
    </w:p>
    <w:p w:rsidR="006F3DD6" w:rsidRDefault="006F3DD6" w:rsidP="000479AE">
      <w:pPr>
        <w:pStyle w:val="Sub1Auto"/>
        <w:numPr>
          <w:ilvl w:val="0"/>
          <w:numId w:val="70"/>
        </w:numPr>
      </w:pPr>
      <w:r>
        <w:t xml:space="preserve">Hearing, Notice and Fee.  Appeals to the Board of Adjustment concerning interpretation or administration of this chapter may be taken by any person aggrieved or by any officer or bureau of the governing body of the City affected by any decision of the Zoning Administrator.  Such appeals shall be taken within a reasonable time not to exceed sixty (60) days of filing with the Zoning Administrator and with the Board of Adjustment a notice of appeal specifying the grounds thereof.  The Zoning Administrator shall transmit to the Board all papers constituting the record upon which the action appealed from was taken.  The Board of Adjustment shall fix a reasonable time for the hearing of appeal, give public notice thereof, as well as due notice to the parties in interest, and decide the same within a reasonable time.  At the hearing, any party may appear in person or by agent or attorney.  A fee of ten dollars ($10.00) shall be paid to the Zoning Administrator at the time the notice of appeal is filed, which the Zoning Administrator shall pay over to the credit of the General Revenue Fund of the City. </w:t>
      </w:r>
    </w:p>
    <w:p w:rsidR="006F3DD6" w:rsidRDefault="006F3DD6" w:rsidP="000479AE">
      <w:pPr>
        <w:pStyle w:val="Sub1Auto"/>
        <w:numPr>
          <w:ilvl w:val="0"/>
          <w:numId w:val="70"/>
        </w:numPr>
      </w:pPr>
      <w:r>
        <w:t xml:space="preserve">Appeals From the Board of Adjustment.  Any person or any board, taxpayer, department, board or bureau of the City aggrieved by any decision of the Board of Adjustment may seek review by a court of record of such decision, in the manner provided by the laws of the State and particularly by Chapter 414 of the </w:t>
      </w:r>
      <w:r w:rsidRPr="00212811">
        <w:rPr>
          <w:i/>
        </w:rPr>
        <w:t>Code of Iowa</w:t>
      </w:r>
      <w:r>
        <w:t>.</w:t>
      </w:r>
    </w:p>
    <w:p w:rsidR="006F3DD6" w:rsidRDefault="006F3DD6" w:rsidP="00D44AD3">
      <w:pPr>
        <w:pStyle w:val="section2"/>
      </w:pPr>
      <w:r>
        <w:rPr>
          <w:rStyle w:val="sectiontitle"/>
        </w:rPr>
        <w:t>165.29</w:t>
      </w:r>
      <w:r>
        <w:rPr>
          <w:rStyle w:val="sectiontitle"/>
        </w:rPr>
        <w:tab/>
        <w:t>AMENDMENT PROCEDURE.</w:t>
      </w:r>
      <w:r>
        <w:t xml:space="preserve">  The regulations imposed and the districts created by this chapter may be amended from time to time by the Council, but no such amendments shall be made without public hearing before the Council and after a report has been made upon the amendment by the Commission.  The notice of the time and place of the public hearing shall be published in a newspaper having general circulation in the City not less than seven (7) days nor more than twenty (20) days in advance of the public hearing, but in no case shall the public hearing be held earlier than the next regularly scheduled Council meeting following the published notice.  In case the Commission does not approve the change or in the case of a protest filed with the Council against a change in district boundaries signed by the owners of twenty percent (20%) or more either of the area of the lots included in such proposed change or of those immediately adjacent thereto and within two hundred (200) feet of the boundaries thereof, such amendment shall not be passed except by the favorable vote of three-fourths of all the members of the Council.</w:t>
      </w:r>
    </w:p>
    <w:p w:rsidR="006F3DD6" w:rsidRDefault="006F3DD6" w:rsidP="00D44AD3">
      <w:pPr>
        <w:pStyle w:val="section2"/>
      </w:pPr>
      <w:r>
        <w:rPr>
          <w:rStyle w:val="sectiontitle"/>
        </w:rPr>
        <w:t>165.30</w:t>
      </w:r>
      <w:r>
        <w:rPr>
          <w:rStyle w:val="sectiontitle"/>
        </w:rPr>
        <w:tab/>
        <w:t>ADMINISTRATION AND ENFORCEMENT.</w:t>
      </w:r>
      <w:r>
        <w:t xml:space="preserve">  </w:t>
      </w:r>
    </w:p>
    <w:p w:rsidR="006F3DD6" w:rsidRDefault="006F3DD6" w:rsidP="000479AE">
      <w:pPr>
        <w:pStyle w:val="Sub1Auto"/>
        <w:numPr>
          <w:ilvl w:val="0"/>
          <w:numId w:val="71"/>
        </w:numPr>
      </w:pPr>
      <w:r>
        <w:t>Zoning Administrator.  A Zoning Administrator appointed by the Mayor and approved by the Council shall administer and enforce this chapter.  The Zoning Administrator may be provided with the assistance of such other persons as the Council may direct.  If the Zoning Administrator finds that any of the provisions of this chapter are being violated, said officer shall notify in writing the person responsible for such violations, indicating the nature of the violation and order the action necessary to correct it.  The Zoning Administrator shall order discontinuance of illegal buildings or structures or of additions, alterations or structural changes thereto, discontinuance of any illegal work being done or shall take any other action authorized by this chapter to ensure compliance with or to prevent violation of its provisions.</w:t>
      </w:r>
    </w:p>
    <w:p w:rsidR="006F3DD6" w:rsidRDefault="006F3DD6" w:rsidP="000479AE">
      <w:pPr>
        <w:pStyle w:val="Sub1Auto"/>
        <w:numPr>
          <w:ilvl w:val="0"/>
          <w:numId w:val="71"/>
        </w:numPr>
      </w:pPr>
      <w:r>
        <w:t>Appeals.  Appeals from any decision of the Zoning Administrator may be taken to the Board of Adjustment as provided in Section 165.28.</w:t>
      </w:r>
    </w:p>
    <w:p w:rsidR="006F3DD6" w:rsidRDefault="006F3DD6" w:rsidP="00D44AD3">
      <w:pPr>
        <w:pStyle w:val="section2"/>
        <w:keepNext/>
      </w:pPr>
      <w:r>
        <w:rPr>
          <w:rStyle w:val="sectiontitle"/>
        </w:rPr>
        <w:t>165.31</w:t>
      </w:r>
      <w:r>
        <w:rPr>
          <w:rStyle w:val="sectiontitle"/>
        </w:rPr>
        <w:tab/>
        <w:t>VIOLATIONS.</w:t>
      </w:r>
      <w:r>
        <w:t xml:space="preserve">  </w:t>
      </w:r>
    </w:p>
    <w:p w:rsidR="006F3DD6" w:rsidRDefault="006F3DD6" w:rsidP="000479AE">
      <w:pPr>
        <w:pStyle w:val="Sub1Auto"/>
        <w:numPr>
          <w:ilvl w:val="0"/>
          <w:numId w:val="165"/>
        </w:numPr>
      </w:pPr>
      <w:r>
        <w:t>Separate Offense May be Charged.  The owner or tenants of any building, structure, land or part thereof and any architect, builder, contractor, agent or other person who commits, participates in, assists in or maintains a violation may each be charged with a separate offense.</w:t>
      </w:r>
    </w:p>
    <w:p w:rsidR="006F3DD6" w:rsidRDefault="006F3DD6" w:rsidP="000479AE">
      <w:pPr>
        <w:pStyle w:val="Sub1Auto"/>
        <w:numPr>
          <w:ilvl w:val="0"/>
          <w:numId w:val="165"/>
        </w:numPr>
      </w:pPr>
      <w:r>
        <w:t>Abatement by Injunction or Mandamus.  If any building or structure is erected, constructed, reconstructed, altered repaired or land is used in violation of this chapter, the City may, in addition to other remedies, institute injunction, mandamus or other appropriate lawful action necessary to prevent, correct or abate such violation.</w:t>
      </w:r>
    </w:p>
    <w:p w:rsidR="006F3DD6" w:rsidRDefault="006F3DD6" w:rsidP="000479AE">
      <w:pPr>
        <w:pStyle w:val="Sub1Auto"/>
        <w:numPr>
          <w:ilvl w:val="0"/>
          <w:numId w:val="165"/>
        </w:numPr>
      </w:pPr>
      <w:r>
        <w:t>Penalty.  Any person who violates or fails to comply with the provisions of this chapter, upon conviction, in addition to being subject to the penalties for violation of this Code of Ordinances, shall pay all costs and expenses involved in the prosecution of the violation.  Each day such violation continues shall constitute a separate offense.</w:t>
      </w:r>
    </w:p>
    <w:p w:rsidR="006F3DD6" w:rsidRDefault="006F3DD6" w:rsidP="00DA7B23">
      <w:pPr>
        <w:pStyle w:val="section"/>
      </w:pPr>
    </w:p>
    <w:tbl>
      <w:tblPr>
        <w:tblW w:w="8820" w:type="dxa"/>
        <w:tblInd w:w="108" w:type="dxa"/>
        <w:tblLayout w:type="fixed"/>
        <w:tblLook w:val="0000" w:firstRow="0" w:lastRow="0" w:firstColumn="0" w:lastColumn="0" w:noHBand="0" w:noVBand="0"/>
      </w:tblPr>
      <w:tblGrid>
        <w:gridCol w:w="2205"/>
        <w:gridCol w:w="2205"/>
        <w:gridCol w:w="2205"/>
        <w:gridCol w:w="2205"/>
      </w:tblGrid>
      <w:tr w:rsidR="006F3DD6" w:rsidTr="00D44AD3">
        <w:tc>
          <w:tcPr>
            <w:tcW w:w="8820" w:type="dxa"/>
            <w:gridSpan w:val="4"/>
            <w:tcBorders>
              <w:top w:val="single" w:sz="6" w:space="0" w:color="auto"/>
              <w:left w:val="single" w:sz="6" w:space="0" w:color="auto"/>
              <w:bottom w:val="single" w:sz="6" w:space="0" w:color="auto"/>
              <w:right w:val="single" w:sz="6" w:space="0" w:color="auto"/>
            </w:tcBorders>
          </w:tcPr>
          <w:p w:rsidR="006F3DD6" w:rsidRDefault="006F3DD6">
            <w:pPr>
              <w:jc w:val="center"/>
            </w:pPr>
            <w:r>
              <w:rPr>
                <w:b/>
              </w:rPr>
              <w:t>EDITOR’S NOTE</w:t>
            </w:r>
          </w:p>
        </w:tc>
      </w:tr>
      <w:tr w:rsidR="006F3DD6" w:rsidTr="00D44AD3">
        <w:tc>
          <w:tcPr>
            <w:tcW w:w="8820" w:type="dxa"/>
            <w:gridSpan w:val="4"/>
            <w:tcBorders>
              <w:left w:val="single" w:sz="6" w:space="0" w:color="auto"/>
              <w:bottom w:val="single" w:sz="6" w:space="0" w:color="auto"/>
              <w:right w:val="single" w:sz="6" w:space="0" w:color="auto"/>
            </w:tcBorders>
          </w:tcPr>
          <w:p w:rsidR="006F3DD6" w:rsidRPr="00D44AD3" w:rsidRDefault="006F3DD6">
            <w:pPr>
              <w:spacing w:before="240"/>
              <w:jc w:val="both"/>
              <w:rPr>
                <w:sz w:val="20"/>
              </w:rPr>
            </w:pPr>
            <w:r w:rsidRPr="00D44AD3">
              <w:rPr>
                <w:sz w:val="20"/>
              </w:rPr>
              <w:t>The following ordinances have been adopted amending the Official Zoning Map described in Section 165.11 of this chapter and have not been included as a part of this Code of Ordinances but have been specifically saved from repeal and are in full force and effect.</w:t>
            </w:r>
          </w:p>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ORDINANCE NO.</w:t>
            </w:r>
          </w:p>
        </w:tc>
        <w:tc>
          <w:tcPr>
            <w:tcW w:w="2205" w:type="dxa"/>
          </w:tcPr>
          <w:p w:rsidR="006F3DD6" w:rsidRPr="00D44AD3" w:rsidRDefault="006F3DD6">
            <w:pPr>
              <w:jc w:val="center"/>
              <w:rPr>
                <w:sz w:val="20"/>
              </w:rPr>
            </w:pPr>
            <w:r w:rsidRPr="00D44AD3">
              <w:rPr>
                <w:sz w:val="20"/>
              </w:rPr>
              <w:t>DATE ADOPTED</w:t>
            </w:r>
          </w:p>
        </w:tc>
        <w:tc>
          <w:tcPr>
            <w:tcW w:w="2205" w:type="dxa"/>
          </w:tcPr>
          <w:p w:rsidR="006F3DD6" w:rsidRPr="00D44AD3" w:rsidRDefault="006F3DD6">
            <w:pPr>
              <w:jc w:val="center"/>
              <w:rPr>
                <w:sz w:val="20"/>
              </w:rPr>
            </w:pPr>
            <w:r w:rsidRPr="00D44AD3">
              <w:rPr>
                <w:sz w:val="20"/>
              </w:rPr>
              <w:t>ORDINANCE NO.</w:t>
            </w:r>
          </w:p>
        </w:tc>
        <w:tc>
          <w:tcPr>
            <w:tcW w:w="2205" w:type="dxa"/>
          </w:tcPr>
          <w:p w:rsidR="006F3DD6" w:rsidRPr="00D44AD3" w:rsidRDefault="006F3DD6">
            <w:pPr>
              <w:jc w:val="center"/>
              <w:rPr>
                <w:sz w:val="20"/>
              </w:rPr>
            </w:pPr>
            <w:r w:rsidRPr="00D44AD3">
              <w:rPr>
                <w:sz w:val="20"/>
              </w:rPr>
              <w:t>DATE ADOPTED</w:t>
            </w: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spacing w:before="240"/>
              <w:jc w:val="center"/>
              <w:rPr>
                <w:sz w:val="20"/>
              </w:rPr>
            </w:pPr>
            <w:r w:rsidRPr="00D44AD3">
              <w:rPr>
                <w:sz w:val="20"/>
              </w:rPr>
              <w:t>89</w:t>
            </w:r>
          </w:p>
        </w:tc>
        <w:tc>
          <w:tcPr>
            <w:tcW w:w="2205" w:type="dxa"/>
          </w:tcPr>
          <w:p w:rsidR="006F3DD6" w:rsidRPr="00D44AD3" w:rsidRDefault="006F3DD6">
            <w:pPr>
              <w:spacing w:before="240"/>
              <w:jc w:val="center"/>
              <w:rPr>
                <w:sz w:val="20"/>
              </w:rPr>
            </w:pPr>
            <w:r w:rsidRPr="00D44AD3">
              <w:rPr>
                <w:sz w:val="20"/>
              </w:rPr>
              <w:t>December, 1970</w:t>
            </w:r>
          </w:p>
        </w:tc>
        <w:tc>
          <w:tcPr>
            <w:tcW w:w="2205" w:type="dxa"/>
          </w:tcPr>
          <w:p w:rsidR="006F3DD6" w:rsidRPr="00D44AD3" w:rsidRDefault="006F3DD6">
            <w:pPr>
              <w:spacing w:before="240"/>
              <w:jc w:val="both"/>
              <w:rPr>
                <w:sz w:val="20"/>
              </w:rPr>
            </w:pPr>
          </w:p>
        </w:tc>
        <w:tc>
          <w:tcPr>
            <w:tcW w:w="2205" w:type="dxa"/>
          </w:tcPr>
          <w:p w:rsidR="006F3DD6" w:rsidRPr="00D44AD3" w:rsidRDefault="006F3DD6">
            <w:pPr>
              <w:spacing w:before="240"/>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161</w:t>
            </w:r>
          </w:p>
        </w:tc>
        <w:tc>
          <w:tcPr>
            <w:tcW w:w="2205" w:type="dxa"/>
          </w:tcPr>
          <w:p w:rsidR="006F3DD6" w:rsidRPr="00D44AD3" w:rsidRDefault="006F3DD6">
            <w:pPr>
              <w:jc w:val="center"/>
              <w:rPr>
                <w:sz w:val="20"/>
              </w:rPr>
            </w:pPr>
            <w:r w:rsidRPr="00D44AD3">
              <w:rPr>
                <w:sz w:val="20"/>
              </w:rPr>
              <w:t>April 28, 1980</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186</w:t>
            </w:r>
          </w:p>
        </w:tc>
        <w:tc>
          <w:tcPr>
            <w:tcW w:w="2205" w:type="dxa"/>
          </w:tcPr>
          <w:p w:rsidR="006F3DD6" w:rsidRPr="00D44AD3" w:rsidRDefault="006F3DD6">
            <w:pPr>
              <w:jc w:val="center"/>
              <w:rPr>
                <w:sz w:val="20"/>
              </w:rPr>
            </w:pPr>
            <w:r w:rsidRPr="00D44AD3">
              <w:rPr>
                <w:sz w:val="20"/>
              </w:rPr>
              <w:t>April 20, 1992</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193</w:t>
            </w:r>
          </w:p>
        </w:tc>
        <w:tc>
          <w:tcPr>
            <w:tcW w:w="2205" w:type="dxa"/>
          </w:tcPr>
          <w:p w:rsidR="006F3DD6" w:rsidRPr="00D44AD3" w:rsidRDefault="006F3DD6">
            <w:pPr>
              <w:jc w:val="center"/>
              <w:rPr>
                <w:sz w:val="20"/>
              </w:rPr>
            </w:pPr>
            <w:r w:rsidRPr="00D44AD3">
              <w:rPr>
                <w:sz w:val="20"/>
              </w:rPr>
              <w:t>February 8, 1994</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202</w:t>
            </w:r>
          </w:p>
        </w:tc>
        <w:tc>
          <w:tcPr>
            <w:tcW w:w="2205" w:type="dxa"/>
          </w:tcPr>
          <w:p w:rsidR="006F3DD6" w:rsidRPr="00D44AD3" w:rsidRDefault="006F3DD6">
            <w:pPr>
              <w:jc w:val="center"/>
              <w:rPr>
                <w:sz w:val="20"/>
              </w:rPr>
            </w:pPr>
            <w:r w:rsidRPr="00D44AD3">
              <w:rPr>
                <w:sz w:val="20"/>
              </w:rPr>
              <w:t>1995</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211</w:t>
            </w:r>
          </w:p>
        </w:tc>
        <w:tc>
          <w:tcPr>
            <w:tcW w:w="2205" w:type="dxa"/>
          </w:tcPr>
          <w:p w:rsidR="006F3DD6" w:rsidRPr="00D44AD3" w:rsidRDefault="006F3DD6">
            <w:pPr>
              <w:jc w:val="center"/>
              <w:rPr>
                <w:sz w:val="20"/>
              </w:rPr>
            </w:pPr>
            <w:r w:rsidRPr="00D44AD3">
              <w:rPr>
                <w:sz w:val="20"/>
              </w:rPr>
              <w:t>March 24, 1997</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212</w:t>
            </w:r>
          </w:p>
        </w:tc>
        <w:tc>
          <w:tcPr>
            <w:tcW w:w="2205" w:type="dxa"/>
          </w:tcPr>
          <w:p w:rsidR="006F3DD6" w:rsidRPr="00D44AD3" w:rsidRDefault="006F3DD6">
            <w:pPr>
              <w:jc w:val="center"/>
              <w:rPr>
                <w:sz w:val="20"/>
              </w:rPr>
            </w:pPr>
            <w:r w:rsidRPr="00D44AD3">
              <w:rPr>
                <w:sz w:val="20"/>
              </w:rPr>
              <w:t>March 24, 1997</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215</w:t>
            </w:r>
          </w:p>
        </w:tc>
        <w:tc>
          <w:tcPr>
            <w:tcW w:w="2205" w:type="dxa"/>
          </w:tcPr>
          <w:p w:rsidR="006F3DD6" w:rsidRPr="00D44AD3" w:rsidRDefault="006F3DD6">
            <w:pPr>
              <w:jc w:val="center"/>
              <w:rPr>
                <w:sz w:val="20"/>
              </w:rPr>
            </w:pPr>
            <w:r w:rsidRPr="00D44AD3">
              <w:rPr>
                <w:sz w:val="20"/>
              </w:rPr>
              <w:t>September 9, 1997</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221</w:t>
            </w:r>
          </w:p>
        </w:tc>
        <w:tc>
          <w:tcPr>
            <w:tcW w:w="2205" w:type="dxa"/>
          </w:tcPr>
          <w:p w:rsidR="006F3DD6" w:rsidRPr="00D44AD3" w:rsidRDefault="006F3DD6">
            <w:pPr>
              <w:jc w:val="center"/>
              <w:rPr>
                <w:sz w:val="20"/>
              </w:rPr>
            </w:pPr>
            <w:r w:rsidRPr="00D44AD3">
              <w:rPr>
                <w:sz w:val="20"/>
              </w:rPr>
              <w:t>October 6, 1998</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r w:rsidRPr="00D44AD3">
              <w:rPr>
                <w:sz w:val="20"/>
              </w:rPr>
              <w:t>224</w:t>
            </w:r>
          </w:p>
        </w:tc>
        <w:tc>
          <w:tcPr>
            <w:tcW w:w="2205" w:type="dxa"/>
          </w:tcPr>
          <w:p w:rsidR="006F3DD6" w:rsidRPr="00D44AD3" w:rsidRDefault="006F3DD6">
            <w:pPr>
              <w:jc w:val="center"/>
              <w:rPr>
                <w:sz w:val="20"/>
              </w:rPr>
            </w:pPr>
            <w:r w:rsidRPr="00D44AD3">
              <w:rPr>
                <w:sz w:val="20"/>
              </w:rPr>
              <w:t>May 4, 1999</w:t>
            </w: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r w:rsidR="006F3DD6" w:rsidTr="00D44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05" w:type="dxa"/>
          </w:tcPr>
          <w:p w:rsidR="006F3DD6" w:rsidRPr="00D44AD3" w:rsidRDefault="006F3DD6">
            <w:pPr>
              <w:jc w:val="center"/>
              <w:rPr>
                <w:sz w:val="20"/>
              </w:rPr>
            </w:pPr>
          </w:p>
        </w:tc>
        <w:tc>
          <w:tcPr>
            <w:tcW w:w="2205" w:type="dxa"/>
          </w:tcPr>
          <w:p w:rsidR="006F3DD6" w:rsidRPr="00D44AD3" w:rsidRDefault="006F3DD6">
            <w:pPr>
              <w:jc w:val="center"/>
              <w:rPr>
                <w:sz w:val="20"/>
              </w:rPr>
            </w:pPr>
          </w:p>
        </w:tc>
        <w:tc>
          <w:tcPr>
            <w:tcW w:w="2205" w:type="dxa"/>
          </w:tcPr>
          <w:p w:rsidR="006F3DD6" w:rsidRPr="00D44AD3" w:rsidRDefault="006F3DD6">
            <w:pPr>
              <w:jc w:val="both"/>
              <w:rPr>
                <w:sz w:val="20"/>
              </w:rPr>
            </w:pPr>
          </w:p>
        </w:tc>
        <w:tc>
          <w:tcPr>
            <w:tcW w:w="2205" w:type="dxa"/>
          </w:tcPr>
          <w:p w:rsidR="006F3DD6" w:rsidRPr="00D44AD3" w:rsidRDefault="006F3DD6">
            <w:pPr>
              <w:jc w:val="both"/>
              <w:rPr>
                <w:sz w:val="20"/>
              </w:rPr>
            </w:pPr>
          </w:p>
        </w:tc>
      </w:tr>
    </w:tbl>
    <w:p w:rsidR="006F3DD6" w:rsidRDefault="006F3DD6" w:rsidP="00D44AD3">
      <w:pPr>
        <w:pageBreakBefore/>
      </w:pPr>
    </w:p>
    <w:p w:rsidR="006F3DD6" w:rsidRDefault="006F3DD6">
      <w:pPr>
        <w:jc w:val="center"/>
      </w:pPr>
    </w:p>
    <w:p w:rsidR="006F3DD6" w:rsidRDefault="006F3DD6">
      <w:pPr>
        <w:jc w:val="center"/>
      </w:pPr>
    </w:p>
    <w:p w:rsidR="006F3DD6" w:rsidRDefault="006F3DD6">
      <w:pPr>
        <w:pStyle w:val="section"/>
        <w:spacing w:before="0"/>
        <w:jc w:val="center"/>
      </w:pPr>
      <w:r>
        <w:t>[The next page is 861]</w:t>
      </w:r>
    </w:p>
    <w:p w:rsidR="006F3DD6" w:rsidRDefault="006F3DD6">
      <w:pPr>
        <w:jc w:val="center"/>
      </w:pPr>
    </w:p>
    <w:p w:rsidR="006F3DD6" w:rsidRDefault="006F3DD6">
      <w:pPr>
        <w:pStyle w:val="section"/>
        <w:sectPr w:rsidR="006F3DD6" w:rsidSect="00334020">
          <w:headerReference w:type="even" r:id="rId233"/>
          <w:headerReference w:type="default" r:id="rId234"/>
          <w:headerReference w:type="first" r:id="rId235"/>
          <w:pgSz w:w="12240" w:h="15840" w:code="1"/>
          <w:pgMar w:top="1440" w:right="1800" w:bottom="1440" w:left="1800" w:header="720" w:footer="432" w:gutter="288"/>
          <w:paperSrc w:first="4253" w:other="4253"/>
          <w:pgNumType w:start="817"/>
          <w:cols w:space="720"/>
          <w:titlePg/>
        </w:sectPr>
      </w:pPr>
    </w:p>
    <w:p w:rsidR="006F3DD6" w:rsidRDefault="006F3DD6">
      <w:pPr>
        <w:pStyle w:val="chapternumber"/>
      </w:pPr>
      <w:bookmarkStart w:id="273" w:name="_Toc516508091"/>
      <w:bookmarkStart w:id="274" w:name="_Toc389813760"/>
      <w:r>
        <w:t>CHAPTER 166</w:t>
      </w:r>
      <w:bookmarkEnd w:id="273"/>
      <w:bookmarkEnd w:id="274"/>
    </w:p>
    <w:p w:rsidR="006F3DD6" w:rsidRDefault="006F3DD6">
      <w:pPr>
        <w:pStyle w:val="chaptertitle"/>
      </w:pPr>
      <w:bookmarkStart w:id="275" w:name="_Toc516508092"/>
      <w:bookmarkStart w:id="276" w:name="_Toc389813761"/>
      <w:r>
        <w:t>SUBDIVISION REGULATIONS</w:t>
      </w:r>
      <w:bookmarkEnd w:id="275"/>
      <w:bookmarkEnd w:id="276"/>
    </w:p>
    <w:tbl>
      <w:tblPr>
        <w:tblW w:w="0" w:type="auto"/>
        <w:tblLayout w:type="fixed"/>
        <w:tblLook w:val="0000" w:firstRow="0" w:lastRow="0" w:firstColumn="0" w:lastColumn="0" w:noHBand="0" w:noVBand="0"/>
      </w:tblPr>
      <w:tblGrid>
        <w:gridCol w:w="4284"/>
        <w:gridCol w:w="4284"/>
      </w:tblGrid>
      <w:tr w:rsidR="006F3DD6">
        <w:tc>
          <w:tcPr>
            <w:tcW w:w="4284" w:type="dxa"/>
          </w:tcPr>
          <w:p w:rsidR="006F3DD6" w:rsidRDefault="006F3DD6">
            <w:pPr>
              <w:pStyle w:val="miniindex"/>
            </w:pPr>
            <w:r>
              <w:t>166.01  Applicability</w:t>
            </w:r>
          </w:p>
        </w:tc>
        <w:tc>
          <w:tcPr>
            <w:tcW w:w="4284" w:type="dxa"/>
          </w:tcPr>
          <w:p w:rsidR="006F3DD6" w:rsidRDefault="006F3DD6">
            <w:pPr>
              <w:pStyle w:val="miniindex"/>
            </w:pPr>
            <w:r>
              <w:t>166.06  Design Standards</w:t>
            </w:r>
          </w:p>
        </w:tc>
      </w:tr>
      <w:tr w:rsidR="006F3DD6">
        <w:tc>
          <w:tcPr>
            <w:tcW w:w="4284" w:type="dxa"/>
          </w:tcPr>
          <w:p w:rsidR="006F3DD6" w:rsidRDefault="006F3DD6">
            <w:pPr>
              <w:pStyle w:val="miniindex"/>
            </w:pPr>
            <w:r>
              <w:t>166.02  Definitions</w:t>
            </w:r>
          </w:p>
        </w:tc>
        <w:tc>
          <w:tcPr>
            <w:tcW w:w="4284" w:type="dxa"/>
          </w:tcPr>
          <w:p w:rsidR="006F3DD6" w:rsidRDefault="006F3DD6">
            <w:pPr>
              <w:pStyle w:val="miniindex"/>
            </w:pPr>
            <w:r>
              <w:t>166.07  Improvements</w:t>
            </w:r>
          </w:p>
        </w:tc>
      </w:tr>
      <w:tr w:rsidR="006F3DD6">
        <w:tc>
          <w:tcPr>
            <w:tcW w:w="4284" w:type="dxa"/>
          </w:tcPr>
          <w:p w:rsidR="006F3DD6" w:rsidRDefault="006F3DD6">
            <w:pPr>
              <w:pStyle w:val="miniindex"/>
            </w:pPr>
            <w:r>
              <w:t>166.03  Platting Procedure Generally</w:t>
            </w:r>
          </w:p>
        </w:tc>
        <w:tc>
          <w:tcPr>
            <w:tcW w:w="4284" w:type="dxa"/>
          </w:tcPr>
          <w:p w:rsidR="006F3DD6" w:rsidRDefault="006F3DD6">
            <w:pPr>
              <w:pStyle w:val="miniindex"/>
            </w:pPr>
            <w:r>
              <w:t>166.08  Variances</w:t>
            </w:r>
          </w:p>
        </w:tc>
      </w:tr>
      <w:tr w:rsidR="006F3DD6">
        <w:tc>
          <w:tcPr>
            <w:tcW w:w="4284" w:type="dxa"/>
          </w:tcPr>
          <w:p w:rsidR="006F3DD6" w:rsidRDefault="006F3DD6">
            <w:pPr>
              <w:pStyle w:val="miniindex"/>
            </w:pPr>
            <w:r>
              <w:t xml:space="preserve">166.04  Preliminary Plat </w:t>
            </w:r>
          </w:p>
        </w:tc>
        <w:tc>
          <w:tcPr>
            <w:tcW w:w="4284" w:type="dxa"/>
          </w:tcPr>
          <w:p w:rsidR="006F3DD6" w:rsidRDefault="006F3DD6">
            <w:pPr>
              <w:pStyle w:val="miniindex"/>
            </w:pPr>
            <w:r>
              <w:t>166.09  Amendments</w:t>
            </w:r>
          </w:p>
        </w:tc>
      </w:tr>
      <w:tr w:rsidR="006F3DD6">
        <w:tc>
          <w:tcPr>
            <w:tcW w:w="4284" w:type="dxa"/>
          </w:tcPr>
          <w:p w:rsidR="006F3DD6" w:rsidRDefault="006F3DD6">
            <w:pPr>
              <w:pStyle w:val="miniindex"/>
            </w:pPr>
            <w:r>
              <w:t>166.05  Final Plat</w:t>
            </w:r>
          </w:p>
        </w:tc>
        <w:tc>
          <w:tcPr>
            <w:tcW w:w="4284" w:type="dxa"/>
          </w:tcPr>
          <w:p w:rsidR="006F3DD6" w:rsidRDefault="006F3DD6">
            <w:pPr>
              <w:pStyle w:val="miniindex"/>
            </w:pPr>
            <w:r>
              <w:t>166.10  Violations Designated</w:t>
            </w:r>
          </w:p>
        </w:tc>
      </w:tr>
    </w:tbl>
    <w:p w:rsidR="006F3DD6" w:rsidRDefault="006F3DD6" w:rsidP="00D44AD3">
      <w:pPr>
        <w:pStyle w:val="section2"/>
        <w:spacing w:before="600"/>
      </w:pPr>
      <w:r>
        <w:rPr>
          <w:rStyle w:val="sectiontitle"/>
        </w:rPr>
        <w:t>166.01</w:t>
      </w:r>
      <w:r>
        <w:rPr>
          <w:rStyle w:val="sectiontitle"/>
        </w:rPr>
        <w:tab/>
        <w:t>APPLICABILITY.</w:t>
      </w:r>
      <w:r>
        <w:t xml:space="preserve">  All plats, replats or subdivision of land into three or more parts of the purpose of laying out a portion of the City, additions thereto, or, pursuant to Section 354.9 of the </w:t>
      </w:r>
      <w:r w:rsidRPr="00212811">
        <w:rPr>
          <w:i/>
        </w:rPr>
        <w:t>Code of Iowa</w:t>
      </w:r>
      <w:r>
        <w:t>, suburban lots within one mile of the corporate limits of the City, for other than agriculture purposes, shall be submitted to the Council and Commission in accordance with the provisions of this chapter and shall be subject to the requirements established in this chapter.</w:t>
      </w:r>
    </w:p>
    <w:p w:rsidR="006F3DD6" w:rsidRDefault="006F3DD6" w:rsidP="00D44AD3">
      <w:pPr>
        <w:pStyle w:val="section2"/>
      </w:pPr>
      <w:r>
        <w:rPr>
          <w:rStyle w:val="sectiontitle"/>
        </w:rPr>
        <w:t>166.02</w:t>
      </w:r>
      <w:r>
        <w:rPr>
          <w:rStyle w:val="sectiontitle"/>
        </w:rPr>
        <w:tab/>
        <w:t>DEFINITIONS.</w:t>
      </w:r>
      <w:r>
        <w:t xml:space="preserve">  For the purpose of this chapter, the following terms and words are defined.  As used herein, the word “building” includes the word “structure.”</w:t>
      </w:r>
    </w:p>
    <w:p w:rsidR="006F3DD6" w:rsidRDefault="006F3DD6" w:rsidP="000479AE">
      <w:pPr>
        <w:pStyle w:val="Sub1Auto"/>
        <w:numPr>
          <w:ilvl w:val="0"/>
          <w:numId w:val="72"/>
        </w:numPr>
      </w:pPr>
      <w:r>
        <w:t>“Alley” means permanent public service way or right-of-way designated to provide a secondary means of access to abutting property.</w:t>
      </w:r>
    </w:p>
    <w:p w:rsidR="006F3DD6" w:rsidRDefault="006F3DD6" w:rsidP="000479AE">
      <w:pPr>
        <w:pStyle w:val="Sub1Auto"/>
        <w:numPr>
          <w:ilvl w:val="0"/>
          <w:numId w:val="72"/>
        </w:numPr>
      </w:pPr>
      <w:r>
        <w:t xml:space="preserve">“Auditor” means the County Auditor of Henry County, Iowa. </w:t>
      </w:r>
    </w:p>
    <w:p w:rsidR="006F3DD6" w:rsidRDefault="006F3DD6" w:rsidP="000479AE">
      <w:pPr>
        <w:pStyle w:val="Sub1Auto"/>
        <w:numPr>
          <w:ilvl w:val="0"/>
          <w:numId w:val="72"/>
        </w:numPr>
      </w:pPr>
      <w:r>
        <w:t xml:space="preserve">“Building” includes “structure.” </w:t>
      </w:r>
    </w:p>
    <w:p w:rsidR="006F3DD6" w:rsidRDefault="006F3DD6" w:rsidP="000479AE">
      <w:pPr>
        <w:pStyle w:val="Sub1Auto"/>
        <w:numPr>
          <w:ilvl w:val="0"/>
          <w:numId w:val="72"/>
        </w:numPr>
      </w:pPr>
      <w:r>
        <w:t xml:space="preserve">“Building line” means a line established on a plat as a restrictive covenant, beyond which no building may be placed.  The building lines need not correspond to the front, side or rear yard requirements established in the zoning ordinance codified in Chapter 165; the most restrictive requirement will control. </w:t>
      </w:r>
    </w:p>
    <w:p w:rsidR="006F3DD6" w:rsidRDefault="006F3DD6" w:rsidP="000479AE">
      <w:pPr>
        <w:pStyle w:val="Sub1Auto"/>
        <w:numPr>
          <w:ilvl w:val="0"/>
          <w:numId w:val="72"/>
        </w:numPr>
      </w:pPr>
      <w:r>
        <w:t xml:space="preserve">“Commission” means the Planning and Zoning Commission of the City. </w:t>
      </w:r>
    </w:p>
    <w:p w:rsidR="006F3DD6" w:rsidRDefault="006F3DD6" w:rsidP="000479AE">
      <w:pPr>
        <w:pStyle w:val="Sub1Auto"/>
        <w:numPr>
          <w:ilvl w:val="0"/>
          <w:numId w:val="72"/>
        </w:numPr>
      </w:pPr>
      <w:r>
        <w:t xml:space="preserve">“Cul-de-sac” means a short minor street having one end open to motor traffic, the other end being permanently terminated by a vehicular turnaround. </w:t>
      </w:r>
    </w:p>
    <w:p w:rsidR="006F3DD6" w:rsidRDefault="006F3DD6" w:rsidP="000479AE">
      <w:pPr>
        <w:pStyle w:val="Sub1Auto"/>
        <w:numPr>
          <w:ilvl w:val="0"/>
          <w:numId w:val="72"/>
        </w:numPr>
      </w:pPr>
      <w:r>
        <w:t xml:space="preserve">“Easement” means authorization by a property owner for the use by another, and for a specified purpose, of any designated part of said owner’s property. </w:t>
      </w:r>
    </w:p>
    <w:p w:rsidR="006F3DD6" w:rsidRDefault="006F3DD6" w:rsidP="000479AE">
      <w:pPr>
        <w:pStyle w:val="Sub1Auto"/>
        <w:numPr>
          <w:ilvl w:val="0"/>
          <w:numId w:val="72"/>
        </w:numPr>
      </w:pPr>
      <w:r>
        <w:t xml:space="preserve">“Final plat” means the map or drawing on which the subdivision plan is presented in the form which, if approved by the Council and the Commission, will be filed and recorded with the County Recorder. </w:t>
      </w:r>
    </w:p>
    <w:p w:rsidR="006F3DD6" w:rsidRDefault="006F3DD6" w:rsidP="000479AE">
      <w:pPr>
        <w:pStyle w:val="Sub1Auto"/>
        <w:numPr>
          <w:ilvl w:val="0"/>
          <w:numId w:val="72"/>
        </w:numPr>
      </w:pPr>
      <w:r>
        <w:t xml:space="preserve">“Preliminary plat” means a study or drawings indicating the proposed manner or layout of the subdivision which is submitted to the Council and the Commission for consideration. </w:t>
      </w:r>
    </w:p>
    <w:p w:rsidR="006F3DD6" w:rsidRDefault="006F3DD6" w:rsidP="000479AE">
      <w:pPr>
        <w:pStyle w:val="Sub1Auto"/>
        <w:numPr>
          <w:ilvl w:val="0"/>
          <w:numId w:val="72"/>
        </w:numPr>
      </w:pPr>
      <w:r>
        <w:t xml:space="preserve">“Right-of-way” means the area measured between property lines dedicated and accepted for public use and providing access to abutting properties. </w:t>
      </w:r>
    </w:p>
    <w:p w:rsidR="006F3DD6" w:rsidRDefault="006F3DD6" w:rsidP="000479AE">
      <w:pPr>
        <w:pStyle w:val="Sub1Auto"/>
        <w:numPr>
          <w:ilvl w:val="0"/>
          <w:numId w:val="72"/>
        </w:numPr>
      </w:pPr>
      <w:r>
        <w:t xml:space="preserve">“Separate tract” means a parcel of land or a group of contiguous parcels of land under one ownership on the effective date of the ordinance codified in this chapter. </w:t>
      </w:r>
    </w:p>
    <w:p w:rsidR="006F3DD6" w:rsidRDefault="006F3DD6" w:rsidP="000479AE">
      <w:pPr>
        <w:pStyle w:val="Sub1Auto"/>
        <w:numPr>
          <w:ilvl w:val="0"/>
          <w:numId w:val="72"/>
        </w:numPr>
      </w:pPr>
      <w:r>
        <w:t xml:space="preserve">“Street” means a right-of-way other than an alley dedicated or otherwise legally established to be accepted for public use, usually affording the principal means of access to abutting property.  A street may be designated as a street, highway, thoroughfare, parkway, avenue, road, lane, drive, place or other appropriate designation. </w:t>
      </w:r>
    </w:p>
    <w:p w:rsidR="006F3DD6" w:rsidRDefault="006F3DD6" w:rsidP="000479AE">
      <w:pPr>
        <w:pStyle w:val="Sub1Auto"/>
        <w:numPr>
          <w:ilvl w:val="0"/>
          <w:numId w:val="72"/>
        </w:numPr>
      </w:pPr>
      <w:r>
        <w:t xml:space="preserve">“Street, collector” means a street intended to carry vehicular traffic from residential streets to thoroughfares or traffic generators. </w:t>
      </w:r>
    </w:p>
    <w:p w:rsidR="006F3DD6" w:rsidRDefault="006F3DD6" w:rsidP="000479AE">
      <w:pPr>
        <w:pStyle w:val="Sub1Auto"/>
        <w:numPr>
          <w:ilvl w:val="0"/>
          <w:numId w:val="72"/>
        </w:numPr>
      </w:pPr>
      <w:r>
        <w:t xml:space="preserve">“Street, minor residential” means a cul-de-sac or loop street designated to serve not more than twenty (20) dwellings. </w:t>
      </w:r>
    </w:p>
    <w:p w:rsidR="006F3DD6" w:rsidRDefault="006F3DD6" w:rsidP="000479AE">
      <w:pPr>
        <w:pStyle w:val="Sub1Auto"/>
        <w:numPr>
          <w:ilvl w:val="0"/>
          <w:numId w:val="72"/>
        </w:numPr>
      </w:pPr>
      <w:r>
        <w:t xml:space="preserve">“Street, residential” means a street used primarily for access to abutting property. </w:t>
      </w:r>
    </w:p>
    <w:p w:rsidR="006F3DD6" w:rsidRDefault="006F3DD6" w:rsidP="000479AE">
      <w:pPr>
        <w:pStyle w:val="Sub1Auto"/>
        <w:numPr>
          <w:ilvl w:val="0"/>
          <w:numId w:val="72"/>
        </w:numPr>
      </w:pPr>
      <w:r>
        <w:t xml:space="preserve">“Subdivider” means any person who shall lay out for the purpose of sale or development any subdivision or part thereof, as defined in this section, either for himself or herself or others. </w:t>
      </w:r>
    </w:p>
    <w:p w:rsidR="006F3DD6" w:rsidRDefault="006F3DD6" w:rsidP="000479AE">
      <w:pPr>
        <w:pStyle w:val="Sub1Auto"/>
        <w:numPr>
          <w:ilvl w:val="0"/>
          <w:numId w:val="72"/>
        </w:numPr>
      </w:pPr>
      <w:r>
        <w:t xml:space="preserve">“Subdivision” means the division of a separate tract of land into three or more lots or parcels for the purpose of transfer of ownership or building development, or if a new road is involved, any division of a parcel of land. </w:t>
      </w:r>
    </w:p>
    <w:p w:rsidR="006F3DD6" w:rsidRDefault="006F3DD6" w:rsidP="000479AE">
      <w:pPr>
        <w:pStyle w:val="Sub1Auto"/>
        <w:numPr>
          <w:ilvl w:val="0"/>
          <w:numId w:val="72"/>
        </w:numPr>
      </w:pPr>
      <w:r>
        <w:t xml:space="preserve">“Thoroughfare” means a street intended for cross-county or through traffic. </w:t>
      </w:r>
    </w:p>
    <w:p w:rsidR="006F3DD6" w:rsidRDefault="006F3DD6" w:rsidP="00D44AD3">
      <w:pPr>
        <w:pStyle w:val="section2"/>
      </w:pPr>
      <w:r>
        <w:rPr>
          <w:rStyle w:val="sectiontitle"/>
        </w:rPr>
        <w:t>166.03</w:t>
      </w:r>
      <w:r>
        <w:rPr>
          <w:rStyle w:val="sectiontitle"/>
        </w:rPr>
        <w:tab/>
        <w:t>PLATTING PROCEDURE GENERALLY.</w:t>
      </w:r>
      <w:r>
        <w:t xml:space="preserve">  Procedure for approval of preliminary and final plats of land within one mile of the corporate limits shall be the same as set out in Sections 166.04 and 166.05 except that five (5) copies of the plat shall be filed with the Clerk, and the Clerk shall refer one copy to the County Engineer and one copy to the County Planning and Zoning Commission and request their recommendations to be submitted to the City Planning and Zoning Commission.  The Commission shall not take action on the plat prior to receiving the recommendations of the County.  The Council or the Commission may request such professional assistance as it deems necessary to properly evaluate the plats as submitted. </w:t>
      </w:r>
    </w:p>
    <w:p w:rsidR="006F3DD6" w:rsidRDefault="006F3DD6" w:rsidP="00D44AD3">
      <w:pPr>
        <w:pStyle w:val="section2"/>
      </w:pPr>
      <w:r>
        <w:rPr>
          <w:rStyle w:val="sectiontitle"/>
        </w:rPr>
        <w:t>166.04</w:t>
      </w:r>
      <w:r>
        <w:rPr>
          <w:rStyle w:val="sectiontitle"/>
        </w:rPr>
        <w:tab/>
        <w:t>PRELIMINARY PLAT.</w:t>
      </w:r>
      <w:r>
        <w:t xml:space="preserve"> </w:t>
      </w:r>
    </w:p>
    <w:p w:rsidR="006F3DD6" w:rsidRDefault="006F3DD6" w:rsidP="000479AE">
      <w:pPr>
        <w:pStyle w:val="Sub1Auto"/>
        <w:numPr>
          <w:ilvl w:val="0"/>
          <w:numId w:val="73"/>
        </w:numPr>
      </w:pPr>
      <w:r>
        <w:t xml:space="preserve">Filing; Recommendations of Commission; Council Action. </w:t>
      </w:r>
    </w:p>
    <w:p w:rsidR="006F3DD6" w:rsidRDefault="006F3DD6" w:rsidP="000479AE">
      <w:pPr>
        <w:pStyle w:val="subAauto"/>
        <w:numPr>
          <w:ilvl w:val="0"/>
          <w:numId w:val="74"/>
        </w:numPr>
      </w:pPr>
      <w:r>
        <w:t xml:space="preserve">The owner or developer of any tract of land to be subdivided shall cause a preliminary plat to be prepared, a plat of the subdivision containing the information specified in this chapter and shall file three (3) copies and a reproducible sepia or tracing of the plat with the Clerk. </w:t>
      </w:r>
    </w:p>
    <w:p w:rsidR="006F3DD6" w:rsidRDefault="006F3DD6" w:rsidP="000479AE">
      <w:pPr>
        <w:pStyle w:val="subAauto"/>
        <w:numPr>
          <w:ilvl w:val="0"/>
          <w:numId w:val="74"/>
        </w:numPr>
      </w:pPr>
      <w:r>
        <w:t xml:space="preserve">The Clerk shall immediately transmit two copies of the preliminary plat to the Commission for study and recommendation. </w:t>
      </w:r>
    </w:p>
    <w:p w:rsidR="006F3DD6" w:rsidRDefault="006F3DD6" w:rsidP="000479AE">
      <w:pPr>
        <w:pStyle w:val="subAauto"/>
        <w:numPr>
          <w:ilvl w:val="0"/>
          <w:numId w:val="74"/>
        </w:numPr>
      </w:pPr>
      <w:r>
        <w:t xml:space="preserve">The Commission shall examine the plat as to its compliance with this chapter, and the comprehensive plan of the City, and shall have thirty (30) days to submit a recommendation to the Council; provided, the owner or developer may agree to an extension of time not to exceed sixty (60) days.  A copy of the recommendation shall be forwarded to the owner or developer. </w:t>
      </w:r>
    </w:p>
    <w:p w:rsidR="006F3DD6" w:rsidRDefault="006F3DD6" w:rsidP="000479AE">
      <w:pPr>
        <w:pStyle w:val="subAauto"/>
        <w:numPr>
          <w:ilvl w:val="0"/>
          <w:numId w:val="74"/>
        </w:numPr>
      </w:pPr>
      <w:r>
        <w:t xml:space="preserve">The Council, upon receipt of the Commission’s recommendation or after thirty (30) days or any extension thereof has passed, shall by resolution grant approval or reject the preliminary plat.  If the pre-plat is rejected, the Council will advise the owner or developer of any changes which are desired or should have reconsideration before approval will be given.  Approval of the preliminary plat by the Council shall constitute approval to proceed with preparation of the final plat but shall not be deemed approval of the subdivision. </w:t>
      </w:r>
    </w:p>
    <w:p w:rsidR="006F3DD6" w:rsidRDefault="006F3DD6" w:rsidP="000479AE">
      <w:pPr>
        <w:pStyle w:val="Sub1Auto"/>
        <w:numPr>
          <w:ilvl w:val="0"/>
          <w:numId w:val="73"/>
        </w:numPr>
      </w:pPr>
      <w:r>
        <w:t xml:space="preserve">Fee.  Each preliminary plat submitted for approval shall be accompanied by a fee of ten dollars ($10.00) which shall be credited to the General Fund of the City. </w:t>
      </w:r>
    </w:p>
    <w:p w:rsidR="006F3DD6" w:rsidRDefault="006F3DD6" w:rsidP="000479AE">
      <w:pPr>
        <w:pStyle w:val="Sub1Auto"/>
        <w:numPr>
          <w:ilvl w:val="0"/>
          <w:numId w:val="73"/>
        </w:numPr>
      </w:pPr>
      <w:r>
        <w:t xml:space="preserve">Location Map; Drawing.  The preliminary plat shall contain the following information: </w:t>
      </w:r>
    </w:p>
    <w:p w:rsidR="006F3DD6" w:rsidRDefault="006F3DD6" w:rsidP="000479AE">
      <w:pPr>
        <w:pStyle w:val="subAauto"/>
        <w:numPr>
          <w:ilvl w:val="0"/>
          <w:numId w:val="75"/>
        </w:numPr>
      </w:pPr>
      <w:r>
        <w:t xml:space="preserve">A location map showing: </w:t>
      </w:r>
    </w:p>
    <w:p w:rsidR="006F3DD6" w:rsidRDefault="006F3DD6">
      <w:pPr>
        <w:pStyle w:val="subsection10"/>
      </w:pPr>
      <w:r>
        <w:t>(1)</w:t>
      </w:r>
      <w:r>
        <w:tab/>
        <w:t xml:space="preserve">The subdivision name; </w:t>
      </w:r>
    </w:p>
    <w:p w:rsidR="006F3DD6" w:rsidRDefault="006F3DD6">
      <w:pPr>
        <w:pStyle w:val="subsection10"/>
      </w:pPr>
      <w:r>
        <w:t>(2)</w:t>
      </w:r>
      <w:r>
        <w:tab/>
        <w:t xml:space="preserve">An outline of the area to be subdivided; </w:t>
      </w:r>
    </w:p>
    <w:p w:rsidR="006F3DD6" w:rsidRDefault="006F3DD6">
      <w:pPr>
        <w:pStyle w:val="subsection10"/>
      </w:pPr>
      <w:r>
        <w:t>(3)</w:t>
      </w:r>
      <w:r>
        <w:tab/>
        <w:t xml:space="preserve">The existing streets and public or community utilities, if any, on adjoining property; </w:t>
      </w:r>
    </w:p>
    <w:p w:rsidR="006F3DD6" w:rsidRDefault="006F3DD6">
      <w:pPr>
        <w:pStyle w:val="subsection10"/>
      </w:pPr>
      <w:r>
        <w:t>(4)</w:t>
      </w:r>
      <w:r>
        <w:tab/>
        <w:t xml:space="preserve">North point and scale. </w:t>
      </w:r>
    </w:p>
    <w:p w:rsidR="006F3DD6" w:rsidRDefault="006F3DD6" w:rsidP="000479AE">
      <w:pPr>
        <w:pStyle w:val="subAauto"/>
        <w:numPr>
          <w:ilvl w:val="0"/>
          <w:numId w:val="75"/>
        </w:numPr>
      </w:pPr>
      <w:r>
        <w:t xml:space="preserve">A preliminary plat of the subdivision drawn to the scale of fifty feet to one inch, provided, that if the resulting drawing would be over thirty-six (36) inches in shortest dimension, a scale of one hundred feet to one inch may be used, said preliminary plat to show: </w:t>
      </w:r>
    </w:p>
    <w:p w:rsidR="006F3DD6" w:rsidRDefault="006F3DD6">
      <w:pPr>
        <w:pStyle w:val="subsection10"/>
      </w:pPr>
      <w:r>
        <w:t>(1)</w:t>
      </w:r>
      <w:r>
        <w:tab/>
        <w:t xml:space="preserve">Legal description, acreage and name of proposed subdivision; </w:t>
      </w:r>
    </w:p>
    <w:p w:rsidR="006F3DD6" w:rsidRDefault="006F3DD6">
      <w:pPr>
        <w:pStyle w:val="subsection10"/>
      </w:pPr>
      <w:r>
        <w:t>(2)</w:t>
      </w:r>
      <w:r>
        <w:tab/>
        <w:t xml:space="preserve">Name and address of the owner; </w:t>
      </w:r>
    </w:p>
    <w:p w:rsidR="006F3DD6" w:rsidRDefault="006F3DD6">
      <w:pPr>
        <w:pStyle w:val="subsection10"/>
      </w:pPr>
      <w:r>
        <w:t>(3)</w:t>
      </w:r>
      <w:r>
        <w:tab/>
        <w:t xml:space="preserve">Name of person who prepared the plat, and the date thereof; </w:t>
      </w:r>
    </w:p>
    <w:p w:rsidR="006F3DD6" w:rsidRDefault="006F3DD6">
      <w:pPr>
        <w:pStyle w:val="subsection10"/>
      </w:pPr>
      <w:r>
        <w:t>(4)</w:t>
      </w:r>
      <w:r>
        <w:tab/>
        <w:t xml:space="preserve">Location of existing lot lines, streets, public utilities, water mains, sewers, drain pipes, culverts, watercourses, bridges, railroads and buildings in the proposed subdivision; </w:t>
      </w:r>
    </w:p>
    <w:p w:rsidR="006F3DD6" w:rsidRDefault="006F3DD6">
      <w:pPr>
        <w:pStyle w:val="subsection10"/>
      </w:pPr>
      <w:r>
        <w:t>(5)</w:t>
      </w:r>
      <w:r>
        <w:tab/>
        <w:t xml:space="preserve">Location and widths, other dimensions and names of the proposed streets, utility easements and other open spaces or reserved areas; </w:t>
      </w:r>
    </w:p>
    <w:p w:rsidR="006F3DD6" w:rsidRDefault="006F3DD6">
      <w:pPr>
        <w:pStyle w:val="subsection10"/>
      </w:pPr>
      <w:r>
        <w:t>(6)</w:t>
      </w:r>
      <w:r>
        <w:tab/>
        <w:t xml:space="preserve">A statement concerning the location and approximate size or capacity of utilities proposed to be installed; </w:t>
      </w:r>
    </w:p>
    <w:p w:rsidR="006F3DD6" w:rsidRDefault="006F3DD6">
      <w:pPr>
        <w:pStyle w:val="subsection10"/>
      </w:pPr>
      <w:r>
        <w:t>(7)</w:t>
      </w:r>
      <w:r>
        <w:tab/>
        <w:t xml:space="preserve">Layout of proposed blocks, if used, and lots including the dimensions of each, and the lot and block number in numerical order; </w:t>
      </w:r>
    </w:p>
    <w:p w:rsidR="006F3DD6" w:rsidRDefault="006F3DD6">
      <w:pPr>
        <w:pStyle w:val="subsection10"/>
      </w:pPr>
      <w:r>
        <w:t>(8)</w:t>
      </w:r>
      <w:r>
        <w:tab/>
        <w:t xml:space="preserve">Contours at vertical intervals of not more than two feet; </w:t>
      </w:r>
    </w:p>
    <w:p w:rsidR="006F3DD6" w:rsidRDefault="006F3DD6">
      <w:pPr>
        <w:pStyle w:val="subsection10"/>
      </w:pPr>
      <w:r>
        <w:t>(9)</w:t>
      </w:r>
      <w:r>
        <w:tab/>
        <w:t xml:space="preserve">Tract boundary lines showing dimensions, bearings, angles, and references to known lines or bench marks; </w:t>
      </w:r>
    </w:p>
    <w:p w:rsidR="006F3DD6" w:rsidRDefault="006F3DD6">
      <w:pPr>
        <w:pStyle w:val="subsection10"/>
      </w:pPr>
      <w:r>
        <w:t>(10)</w:t>
      </w:r>
      <w:r>
        <w:tab/>
        <w:t xml:space="preserve">Names of adjacent property owners; </w:t>
      </w:r>
    </w:p>
    <w:p w:rsidR="006F3DD6" w:rsidRDefault="006F3DD6">
      <w:pPr>
        <w:pStyle w:val="subsection10"/>
      </w:pPr>
      <w:r>
        <w:t>(11)</w:t>
      </w:r>
      <w:r>
        <w:tab/>
        <w:t xml:space="preserve">Proposed building lines; </w:t>
      </w:r>
    </w:p>
    <w:p w:rsidR="006F3DD6" w:rsidRDefault="006F3DD6">
      <w:pPr>
        <w:pStyle w:val="subsection10"/>
      </w:pPr>
      <w:r>
        <w:t>(12)</w:t>
      </w:r>
      <w:r>
        <w:tab/>
        <w:t xml:space="preserve">Grades of proposed streets; </w:t>
      </w:r>
    </w:p>
    <w:p w:rsidR="006F3DD6" w:rsidRDefault="006F3DD6">
      <w:pPr>
        <w:pStyle w:val="subsection10"/>
      </w:pPr>
      <w:r>
        <w:t>(13)</w:t>
      </w:r>
      <w:r>
        <w:tab/>
        <w:t xml:space="preserve">A cross-section of the proposed streets showing the roadway location, the type and width of surfacing, type of drainage and other improvements to be installed; </w:t>
      </w:r>
    </w:p>
    <w:p w:rsidR="006F3DD6" w:rsidRDefault="006F3DD6">
      <w:pPr>
        <w:pStyle w:val="subsection10"/>
      </w:pPr>
      <w:r>
        <w:t>(14)</w:t>
      </w:r>
      <w:r>
        <w:tab/>
        <w:t xml:space="preserve">The location of proposed wells and/or water mains and sewage disposal system if a public or community system is used; </w:t>
      </w:r>
    </w:p>
    <w:p w:rsidR="006F3DD6" w:rsidRDefault="006F3DD6">
      <w:pPr>
        <w:pStyle w:val="subsection10"/>
      </w:pPr>
      <w:r>
        <w:t>(15)</w:t>
      </w:r>
      <w:r>
        <w:tab/>
        <w:t xml:space="preserve">The drainage of the land including proposed storm sewers, ditches, culverts, bridges and other structures; </w:t>
      </w:r>
    </w:p>
    <w:p w:rsidR="006F3DD6" w:rsidRDefault="006F3DD6">
      <w:pPr>
        <w:pStyle w:val="subsection10"/>
      </w:pPr>
      <w:r>
        <w:t>(16)</w:t>
      </w:r>
      <w:r>
        <w:tab/>
        <w:t xml:space="preserve">North point and graphic scale; </w:t>
      </w:r>
    </w:p>
    <w:p w:rsidR="006F3DD6" w:rsidRDefault="006F3DD6">
      <w:pPr>
        <w:pStyle w:val="subsection10"/>
      </w:pPr>
      <w:r>
        <w:t>(17)</w:t>
      </w:r>
      <w:r>
        <w:tab/>
        <w:t xml:space="preserve">Layout of lots showing approximate dimensions and number. </w:t>
      </w:r>
    </w:p>
    <w:p w:rsidR="006F3DD6" w:rsidRDefault="006F3DD6" w:rsidP="00D44AD3">
      <w:pPr>
        <w:pStyle w:val="section2"/>
      </w:pPr>
      <w:r>
        <w:rPr>
          <w:rStyle w:val="sectiontitle"/>
        </w:rPr>
        <w:t>166.05</w:t>
      </w:r>
      <w:r>
        <w:rPr>
          <w:rStyle w:val="sectiontitle"/>
        </w:rPr>
        <w:tab/>
        <w:t>FINAL PLAT.</w:t>
      </w:r>
      <w:r>
        <w:t xml:space="preserve"> </w:t>
      </w:r>
    </w:p>
    <w:p w:rsidR="006F3DD6" w:rsidRDefault="006F3DD6" w:rsidP="000479AE">
      <w:pPr>
        <w:pStyle w:val="Sub1Auto"/>
        <w:numPr>
          <w:ilvl w:val="0"/>
          <w:numId w:val="76"/>
        </w:numPr>
      </w:pPr>
      <w:r>
        <w:t xml:space="preserve">Procedure Generally. </w:t>
      </w:r>
    </w:p>
    <w:p w:rsidR="006F3DD6" w:rsidRDefault="006F3DD6" w:rsidP="000479AE">
      <w:pPr>
        <w:pStyle w:val="subAauto"/>
        <w:numPr>
          <w:ilvl w:val="0"/>
          <w:numId w:val="77"/>
        </w:numPr>
      </w:pPr>
      <w:r>
        <w:t xml:space="preserve">A final plat shall be submitted within twelve (12) months of the approval of the preliminary plat, or such approval shall expire and the preliminary plat shall be resubmitted for approval prior to preparation of a final plat. </w:t>
      </w:r>
    </w:p>
    <w:p w:rsidR="006F3DD6" w:rsidRDefault="006F3DD6" w:rsidP="000479AE">
      <w:pPr>
        <w:pStyle w:val="subAauto"/>
        <w:numPr>
          <w:ilvl w:val="0"/>
          <w:numId w:val="77"/>
        </w:numPr>
      </w:pPr>
      <w:r>
        <w:t xml:space="preserve">Procedures for final plats shall be the same as set out for preliminary plats in Section 166.04(1). </w:t>
      </w:r>
    </w:p>
    <w:p w:rsidR="006F3DD6" w:rsidRDefault="006F3DD6" w:rsidP="000479AE">
      <w:pPr>
        <w:pStyle w:val="subAauto"/>
        <w:numPr>
          <w:ilvl w:val="0"/>
          <w:numId w:val="77"/>
        </w:numPr>
      </w:pPr>
      <w:r>
        <w:t xml:space="preserve">Upon approval of the final plat, a certification of approval signed by the Mayor and attested by the Clerk shall be affixed to the original tracing of the final plat and copies of the same filed with the Clerk, County Auditor and County Recorder, along with such other certifications and instruments as may be required by law. </w:t>
      </w:r>
    </w:p>
    <w:p w:rsidR="006F3DD6" w:rsidRDefault="006F3DD6" w:rsidP="000479AE">
      <w:pPr>
        <w:pStyle w:val="Sub1Auto"/>
        <w:numPr>
          <w:ilvl w:val="0"/>
          <w:numId w:val="76"/>
        </w:numPr>
      </w:pPr>
      <w:r>
        <w:t>Specifications Generally.  The final plat shall meet the specifications set out in this section.</w:t>
      </w:r>
    </w:p>
    <w:p w:rsidR="006F3DD6" w:rsidRDefault="006F3DD6" w:rsidP="000479AE">
      <w:pPr>
        <w:pStyle w:val="Sub1Auto"/>
        <w:numPr>
          <w:ilvl w:val="0"/>
          <w:numId w:val="76"/>
        </w:numPr>
      </w:pPr>
      <w:r>
        <w:t xml:space="preserve">Inclusion of Preliminary Plat.  The final plat may include all or only part of the preliminary plat. </w:t>
      </w:r>
    </w:p>
    <w:p w:rsidR="006F3DD6" w:rsidRDefault="006F3DD6" w:rsidP="000479AE">
      <w:pPr>
        <w:pStyle w:val="Sub1Auto"/>
        <w:numPr>
          <w:ilvl w:val="0"/>
          <w:numId w:val="76"/>
        </w:numPr>
      </w:pPr>
      <w:r>
        <w:t xml:space="preserve">Required Information.  The final plat shall contain the following: </w:t>
      </w:r>
    </w:p>
    <w:p w:rsidR="006F3DD6" w:rsidRDefault="006F3DD6" w:rsidP="000479AE">
      <w:pPr>
        <w:pStyle w:val="subAauto"/>
        <w:numPr>
          <w:ilvl w:val="0"/>
          <w:numId w:val="78"/>
        </w:numPr>
      </w:pPr>
      <w:r>
        <w:t xml:space="preserve">Accurate boundary lines, with dimensions and angles, which provide a survey of the tract, closing with an error of not more than one foot in three thousand feet; </w:t>
      </w:r>
    </w:p>
    <w:p w:rsidR="006F3DD6" w:rsidRDefault="006F3DD6" w:rsidP="000479AE">
      <w:pPr>
        <w:pStyle w:val="subAauto"/>
        <w:numPr>
          <w:ilvl w:val="0"/>
          <w:numId w:val="78"/>
        </w:numPr>
      </w:pPr>
      <w:r>
        <w:t xml:space="preserve">Accurate references to known or permanent monuments giving the bearings and distance from some corner of a congressional division of the county of which the subdivision is a part; </w:t>
      </w:r>
    </w:p>
    <w:p w:rsidR="006F3DD6" w:rsidRDefault="006F3DD6" w:rsidP="000479AE">
      <w:pPr>
        <w:pStyle w:val="subAauto"/>
        <w:numPr>
          <w:ilvl w:val="0"/>
          <w:numId w:val="78"/>
        </w:numPr>
      </w:pPr>
      <w:r>
        <w:t xml:space="preserve">Accurate locations of all existing and recorded streets intersecting the boundaries of the tract; </w:t>
      </w:r>
    </w:p>
    <w:p w:rsidR="006F3DD6" w:rsidRDefault="006F3DD6" w:rsidP="000479AE">
      <w:pPr>
        <w:pStyle w:val="subAauto"/>
        <w:numPr>
          <w:ilvl w:val="0"/>
          <w:numId w:val="78"/>
        </w:numPr>
      </w:pPr>
      <w:r>
        <w:t xml:space="preserve">Accurate metes and bounds description of the boundary; </w:t>
      </w:r>
    </w:p>
    <w:p w:rsidR="006F3DD6" w:rsidRDefault="006F3DD6" w:rsidP="000479AE">
      <w:pPr>
        <w:pStyle w:val="subAauto"/>
        <w:numPr>
          <w:ilvl w:val="0"/>
          <w:numId w:val="78"/>
        </w:numPr>
      </w:pPr>
      <w:r>
        <w:t xml:space="preserve">Street names; </w:t>
      </w:r>
    </w:p>
    <w:p w:rsidR="006F3DD6" w:rsidRDefault="006F3DD6" w:rsidP="000479AE">
      <w:pPr>
        <w:pStyle w:val="subAauto"/>
        <w:numPr>
          <w:ilvl w:val="0"/>
          <w:numId w:val="78"/>
        </w:numPr>
      </w:pPr>
      <w:r>
        <w:t xml:space="preserve">Complete curve notes for all curves included in the plat; </w:t>
      </w:r>
    </w:p>
    <w:p w:rsidR="006F3DD6" w:rsidRDefault="006F3DD6" w:rsidP="000479AE">
      <w:pPr>
        <w:pStyle w:val="subAauto"/>
        <w:numPr>
          <w:ilvl w:val="0"/>
          <w:numId w:val="78"/>
        </w:numPr>
      </w:pPr>
      <w:r>
        <w:t xml:space="preserve">Street right-of-way lines with accurate dimensions in feet and hundredths of feet with angles to right-of-way lines and lot lines; </w:t>
      </w:r>
    </w:p>
    <w:p w:rsidR="006F3DD6" w:rsidRDefault="006F3DD6" w:rsidP="000479AE">
      <w:pPr>
        <w:pStyle w:val="subAauto"/>
        <w:numPr>
          <w:ilvl w:val="0"/>
          <w:numId w:val="78"/>
        </w:numPr>
      </w:pPr>
      <w:r>
        <w:t xml:space="preserve">Lot numbers and dimensions; </w:t>
      </w:r>
    </w:p>
    <w:p w:rsidR="006F3DD6" w:rsidRDefault="006F3DD6" w:rsidP="000479AE">
      <w:pPr>
        <w:pStyle w:val="subAauto"/>
        <w:numPr>
          <w:ilvl w:val="0"/>
          <w:numId w:val="78"/>
        </w:numPr>
      </w:pPr>
      <w:r>
        <w:t xml:space="preserve">Block numbers, if used; </w:t>
      </w:r>
    </w:p>
    <w:p w:rsidR="006F3DD6" w:rsidRDefault="006F3DD6" w:rsidP="000479AE">
      <w:pPr>
        <w:pStyle w:val="subAauto"/>
        <w:numPr>
          <w:ilvl w:val="0"/>
          <w:numId w:val="78"/>
        </w:numPr>
      </w:pPr>
      <w:r>
        <w:t xml:space="preserve">Accurate locations of easements for utilities and any limitations in such easements; </w:t>
      </w:r>
    </w:p>
    <w:p w:rsidR="006F3DD6" w:rsidRDefault="006F3DD6" w:rsidP="000479AE">
      <w:pPr>
        <w:pStyle w:val="subAauto"/>
        <w:numPr>
          <w:ilvl w:val="0"/>
          <w:numId w:val="78"/>
        </w:numPr>
      </w:pPr>
      <w:r>
        <w:t xml:space="preserve">Accurate dimensions for any property to be dedicated or reserved for public, semipublic or community use; </w:t>
      </w:r>
    </w:p>
    <w:p w:rsidR="006F3DD6" w:rsidRDefault="006F3DD6" w:rsidP="000479AE">
      <w:pPr>
        <w:pStyle w:val="subAauto"/>
        <w:numPr>
          <w:ilvl w:val="0"/>
          <w:numId w:val="78"/>
        </w:numPr>
      </w:pPr>
      <w:r>
        <w:t xml:space="preserve">Building lines and dimensions; </w:t>
      </w:r>
    </w:p>
    <w:p w:rsidR="006F3DD6" w:rsidRDefault="006F3DD6" w:rsidP="000479AE">
      <w:pPr>
        <w:pStyle w:val="subAauto"/>
        <w:numPr>
          <w:ilvl w:val="0"/>
          <w:numId w:val="78"/>
        </w:numPr>
      </w:pPr>
      <w:r>
        <w:t xml:space="preserve">Location, type, material and size of all monuments and markers; </w:t>
      </w:r>
    </w:p>
    <w:p w:rsidR="006F3DD6" w:rsidRDefault="006F3DD6" w:rsidP="000479AE">
      <w:pPr>
        <w:pStyle w:val="subAauto"/>
        <w:numPr>
          <w:ilvl w:val="0"/>
          <w:numId w:val="78"/>
        </w:numPr>
      </w:pPr>
      <w:r>
        <w:t xml:space="preserve">Name of the subdivision; </w:t>
      </w:r>
    </w:p>
    <w:p w:rsidR="006F3DD6" w:rsidRDefault="006F3DD6" w:rsidP="000479AE">
      <w:pPr>
        <w:pStyle w:val="subAauto"/>
        <w:numPr>
          <w:ilvl w:val="0"/>
          <w:numId w:val="78"/>
        </w:numPr>
      </w:pPr>
      <w:r>
        <w:t xml:space="preserve">Name and address of the owner and subdivider; </w:t>
      </w:r>
    </w:p>
    <w:p w:rsidR="006F3DD6" w:rsidRDefault="006F3DD6" w:rsidP="000479AE">
      <w:pPr>
        <w:pStyle w:val="subAauto"/>
        <w:numPr>
          <w:ilvl w:val="0"/>
          <w:numId w:val="78"/>
        </w:numPr>
      </w:pPr>
      <w:r>
        <w:t xml:space="preserve">North point, scale and date; </w:t>
      </w:r>
    </w:p>
    <w:p w:rsidR="006F3DD6" w:rsidRDefault="006F3DD6" w:rsidP="000479AE">
      <w:pPr>
        <w:pStyle w:val="subAauto"/>
        <w:numPr>
          <w:ilvl w:val="0"/>
          <w:numId w:val="78"/>
        </w:numPr>
      </w:pPr>
      <w:r>
        <w:t xml:space="preserve">Certification by a registered land surveyor of the state. </w:t>
      </w:r>
    </w:p>
    <w:p w:rsidR="006F3DD6" w:rsidRDefault="006F3DD6" w:rsidP="000479AE">
      <w:pPr>
        <w:pStyle w:val="subAauto"/>
        <w:numPr>
          <w:ilvl w:val="0"/>
          <w:numId w:val="78"/>
        </w:numPr>
      </w:pPr>
      <w:r>
        <w:t xml:space="preserve">Certification of dedication of streets and other public property; </w:t>
      </w:r>
    </w:p>
    <w:p w:rsidR="006F3DD6" w:rsidRDefault="006F3DD6" w:rsidP="000479AE">
      <w:pPr>
        <w:pStyle w:val="subAauto"/>
        <w:numPr>
          <w:ilvl w:val="0"/>
          <w:numId w:val="78"/>
        </w:numPr>
      </w:pPr>
      <w:r>
        <w:t xml:space="preserve">Resolution and certificate for approval by the Council, and signatures of the Mayor and Clerk. </w:t>
      </w:r>
    </w:p>
    <w:p w:rsidR="006F3DD6" w:rsidRDefault="006F3DD6" w:rsidP="000479AE">
      <w:pPr>
        <w:pStyle w:val="Sub1Auto"/>
        <w:numPr>
          <w:ilvl w:val="0"/>
          <w:numId w:val="76"/>
        </w:numPr>
      </w:pPr>
      <w:r>
        <w:t xml:space="preserve">Drawing; Scale Designated.  The plat shall be drawn to the scale of fifty feet to one inch, provided that if the resulting drawing would be over thirty-six inches in shortest dimensions, a scale of one hundred feet to one inch may be used. </w:t>
      </w:r>
    </w:p>
    <w:p w:rsidR="006F3DD6" w:rsidRDefault="006F3DD6" w:rsidP="000479AE">
      <w:pPr>
        <w:pStyle w:val="Sub1Auto"/>
        <w:numPr>
          <w:ilvl w:val="0"/>
          <w:numId w:val="76"/>
        </w:numPr>
      </w:pPr>
      <w:r>
        <w:t xml:space="preserve">Instruments to Accompany Final Plat.  The final plat shall be accompanied by the following instruments: </w:t>
      </w:r>
    </w:p>
    <w:p w:rsidR="006F3DD6" w:rsidRDefault="006F3DD6" w:rsidP="000479AE">
      <w:pPr>
        <w:pStyle w:val="subAauto"/>
        <w:numPr>
          <w:ilvl w:val="0"/>
          <w:numId w:val="79"/>
        </w:numPr>
      </w:pPr>
      <w:r>
        <w:t>A statement by the proprietors and their spouses, if any, that the plat is prepared with their free consent and in accordance with their desire, signed and acknowledged before an officer authorized to take the acknowledgments of deeds.  The statement by the proprietors may also include a dedication to the public of all lands within the plat that are designated for streets, alleys, parks, open areas, school property, or other public use, if the dedication is approved by the Council;</w:t>
      </w:r>
    </w:p>
    <w:p w:rsidR="006F3DD6" w:rsidRDefault="006F3DD6" w:rsidP="000479AE">
      <w:pPr>
        <w:pStyle w:val="subAauto"/>
        <w:numPr>
          <w:ilvl w:val="0"/>
          <w:numId w:val="79"/>
        </w:numPr>
      </w:pPr>
      <w:r>
        <w:t xml:space="preserve">A statement from the mortgage holders or lienholders, if any, that the plat is prepared with their free consent and in accordance with their desire, signed and acknowledged before an officer authorized to take the acknowledgment of deeds.  An affidavit and bond as provided for in Section 354.12 of the </w:t>
      </w:r>
      <w:r w:rsidRPr="00212811">
        <w:rPr>
          <w:i/>
        </w:rPr>
        <w:t>Code of Iowa</w:t>
      </w:r>
      <w:r>
        <w:t xml:space="preserve"> may be recorded in lieu of the consent of the mortgage or lienholder.  When a mortgage or lienholder consents to the subdivision, a release of mortgage or lien shall be recorded for any areas conveyed to the City or dedicated to the public.</w:t>
      </w:r>
    </w:p>
    <w:p w:rsidR="006F3DD6" w:rsidRDefault="006F3DD6" w:rsidP="000479AE">
      <w:pPr>
        <w:pStyle w:val="subAauto"/>
        <w:numPr>
          <w:ilvl w:val="0"/>
          <w:numId w:val="79"/>
        </w:numPr>
      </w:pPr>
      <w:r>
        <w:t>An opinion by an attorney-at-law who has examined the abstract of title of the land being platted.  The opinion shall state the names of the proprietors and holders of mortgages, liens or other encumbrances on the land being platted and shall note the encumbrances, along with any bonds securing the encumbrances.  Utility easements shall not be construed to be encumbrances for the purpose of this section.</w:t>
      </w:r>
    </w:p>
    <w:p w:rsidR="006F3DD6" w:rsidRDefault="006F3DD6" w:rsidP="000479AE">
      <w:pPr>
        <w:pStyle w:val="subAauto"/>
        <w:numPr>
          <w:ilvl w:val="0"/>
          <w:numId w:val="79"/>
        </w:numPr>
      </w:pPr>
      <w:r>
        <w:t xml:space="preserve">A certificate of the County Treasurer that the land is free from certified taxes and certified special assessments or that the land is free from certified taxes and that the certified special assessments are secured by bond in compliance with Section 354.12 of the </w:t>
      </w:r>
      <w:r w:rsidRPr="00212811">
        <w:rPr>
          <w:i/>
        </w:rPr>
        <w:t>Code of Iowa</w:t>
      </w:r>
      <w:r>
        <w:t xml:space="preserve">. </w:t>
      </w:r>
    </w:p>
    <w:p w:rsidR="006F3DD6" w:rsidRDefault="006F3DD6" w:rsidP="000479AE">
      <w:pPr>
        <w:pStyle w:val="subAauto"/>
        <w:numPr>
          <w:ilvl w:val="0"/>
          <w:numId w:val="79"/>
        </w:numPr>
      </w:pPr>
      <w:r>
        <w:t>One of the following:</w:t>
      </w:r>
    </w:p>
    <w:p w:rsidR="006F3DD6" w:rsidRDefault="006F3DD6">
      <w:pPr>
        <w:pStyle w:val="subsection10"/>
      </w:pPr>
      <w:r>
        <w:t>(1)</w:t>
      </w:r>
      <w:r>
        <w:tab/>
        <w:t>A certificate bearing the approval of the Council stating that all improvements and installations in the subdivision required by this chapter have been made or installed in accordance with the City specifications, or</w:t>
      </w:r>
    </w:p>
    <w:p w:rsidR="006F3DD6" w:rsidRDefault="006F3DD6">
      <w:pPr>
        <w:pStyle w:val="subsection10"/>
      </w:pPr>
      <w:r>
        <w:t>(2)</w:t>
      </w:r>
      <w:r>
        <w:tab/>
        <w:t>A surety bond with the City which will insure the City that the improvements will be completed by the subdivider or property owner within two (2) years after the official acceptance of the plat.  The form and type of bond shall be approved by the City Attorney, and the amount of the bond shall not be less than the amount of the estimated cost of the improvements plus ten percent (10%) and the amount of the estimate must be approved by the Council.  If the improvements are not completed within the specified time, the Council may use the bond or any necessary portion thereof to complete the same, or</w:t>
      </w:r>
    </w:p>
    <w:p w:rsidR="006F3DD6" w:rsidRDefault="006F3DD6">
      <w:pPr>
        <w:pStyle w:val="subsection10"/>
      </w:pPr>
      <w:r>
        <w:t>(3)</w:t>
      </w:r>
      <w:r>
        <w:tab/>
        <w:t xml:space="preserve">A petition by the developer to the Council to provide the necessary improvements and to assess the costs thereof against the subdivided property in accordance with the requirements regarding special assessments, provided, however, that the subdivider or property owners shall furnish the necessary waivers to permit the assessment of the entire cost of the improvement plus the necessary and reasonable costs of the assessment proceedings against the platted property even though the total amount exceeds the statutory limitations. </w:t>
      </w:r>
    </w:p>
    <w:p w:rsidR="006F3DD6" w:rsidRDefault="006F3DD6">
      <w:pPr>
        <w:pStyle w:val="subsectionA"/>
      </w:pPr>
      <w:r>
        <w:t>If option (2) or option (3) above is chosen, the final plat shall state that the developer, the grantees, assignees and successors in interest agree that public services including but not limited to street maintenance, snow and ice removal, rubbish, refuse and garbage collection will not be extended to this subdivision until the pavement is completed and accepted by the City.</w:t>
      </w:r>
    </w:p>
    <w:p w:rsidR="006F3DD6" w:rsidRDefault="006F3DD6">
      <w:pPr>
        <w:pStyle w:val="subsectionA"/>
      </w:pPr>
      <w:r>
        <w:t>F.</w:t>
      </w:r>
      <w:r>
        <w:tab/>
        <w:t xml:space="preserve">A copy of the restrictive covenants to be attached to the lots of the subdivision. </w:t>
      </w:r>
    </w:p>
    <w:p w:rsidR="006F3DD6" w:rsidRDefault="006F3DD6" w:rsidP="00D44AD3">
      <w:pPr>
        <w:pStyle w:val="section2"/>
      </w:pPr>
      <w:r>
        <w:rPr>
          <w:rStyle w:val="sectiontitle"/>
        </w:rPr>
        <w:t>166.06</w:t>
      </w:r>
      <w:r>
        <w:rPr>
          <w:rStyle w:val="sectiontitle"/>
        </w:rPr>
        <w:tab/>
        <w:t>DESIGN STANDARDS.</w:t>
      </w:r>
      <w:r>
        <w:t xml:space="preserve"> </w:t>
      </w:r>
    </w:p>
    <w:p w:rsidR="006F3DD6" w:rsidRDefault="006F3DD6" w:rsidP="000479AE">
      <w:pPr>
        <w:pStyle w:val="Sub1Auto"/>
        <w:numPr>
          <w:ilvl w:val="0"/>
          <w:numId w:val="80"/>
        </w:numPr>
      </w:pPr>
      <w:r>
        <w:t xml:space="preserve">Streets, Generally.  General consideration for street design shall be as follows: </w:t>
      </w:r>
    </w:p>
    <w:p w:rsidR="006F3DD6" w:rsidRDefault="006F3DD6" w:rsidP="000479AE">
      <w:pPr>
        <w:pStyle w:val="subAauto"/>
        <w:numPr>
          <w:ilvl w:val="0"/>
          <w:numId w:val="81"/>
        </w:numPr>
      </w:pPr>
      <w:r>
        <w:t xml:space="preserve">The street and alley layout shall provide access to all lots and parcels of land within the subdivision. </w:t>
      </w:r>
    </w:p>
    <w:p w:rsidR="006F3DD6" w:rsidRDefault="006F3DD6" w:rsidP="000479AE">
      <w:pPr>
        <w:pStyle w:val="subAauto"/>
        <w:numPr>
          <w:ilvl w:val="0"/>
          <w:numId w:val="81"/>
        </w:numPr>
      </w:pPr>
      <w:r>
        <w:t xml:space="preserve">Streets jogs of less than one hundred fifty (150) feet shall be avoided. </w:t>
      </w:r>
    </w:p>
    <w:p w:rsidR="006F3DD6" w:rsidRDefault="006F3DD6" w:rsidP="000479AE">
      <w:pPr>
        <w:pStyle w:val="subAauto"/>
        <w:numPr>
          <w:ilvl w:val="0"/>
          <w:numId w:val="81"/>
        </w:numPr>
      </w:pPr>
      <w:r>
        <w:t xml:space="preserve">Cul-de-sacs shall not exceed five hundred (500) feet in length. </w:t>
      </w:r>
    </w:p>
    <w:p w:rsidR="006F3DD6" w:rsidRDefault="006F3DD6" w:rsidP="000479AE">
      <w:pPr>
        <w:pStyle w:val="subAauto"/>
        <w:numPr>
          <w:ilvl w:val="0"/>
          <w:numId w:val="81"/>
        </w:numPr>
      </w:pPr>
      <w:r>
        <w:t xml:space="preserve">New subdivisions shall make provisions for continuation and extension of thoroughfares and collector streets and roads. </w:t>
      </w:r>
    </w:p>
    <w:p w:rsidR="006F3DD6" w:rsidRDefault="006F3DD6" w:rsidP="000479AE">
      <w:pPr>
        <w:pStyle w:val="subAauto"/>
        <w:numPr>
          <w:ilvl w:val="0"/>
          <w:numId w:val="81"/>
        </w:numPr>
      </w:pPr>
      <w:r>
        <w:t xml:space="preserve">No dead-end streets or alleys will be permitted except at subdivision boundaries. </w:t>
      </w:r>
    </w:p>
    <w:p w:rsidR="006F3DD6" w:rsidRDefault="006F3DD6" w:rsidP="000479AE">
      <w:pPr>
        <w:pStyle w:val="subAauto"/>
        <w:numPr>
          <w:ilvl w:val="0"/>
          <w:numId w:val="81"/>
        </w:numPr>
      </w:pPr>
      <w:r>
        <w:t xml:space="preserve">Thoroughfare and collector streets in a subdivision shall extend through to the boundaries thereof. </w:t>
      </w:r>
    </w:p>
    <w:p w:rsidR="006F3DD6" w:rsidRDefault="006F3DD6" w:rsidP="000479AE">
      <w:pPr>
        <w:pStyle w:val="subAauto"/>
        <w:numPr>
          <w:ilvl w:val="0"/>
          <w:numId w:val="81"/>
        </w:numPr>
      </w:pPr>
      <w:r>
        <w:t xml:space="preserve">Alleys shall not be permitted in residential areas but shall be provided in commercial and industrial areas. </w:t>
      </w:r>
    </w:p>
    <w:p w:rsidR="006F3DD6" w:rsidRDefault="006F3DD6" w:rsidP="000479AE">
      <w:pPr>
        <w:pStyle w:val="subAauto"/>
        <w:numPr>
          <w:ilvl w:val="0"/>
          <w:numId w:val="81"/>
        </w:numPr>
      </w:pPr>
      <w:r>
        <w:t xml:space="preserve">Intersection of road centerlines shall be between eighty degrees and one hundred degrees. </w:t>
      </w:r>
    </w:p>
    <w:p w:rsidR="006F3DD6" w:rsidRDefault="006F3DD6" w:rsidP="000479AE">
      <w:pPr>
        <w:pStyle w:val="subAauto"/>
        <w:numPr>
          <w:ilvl w:val="0"/>
          <w:numId w:val="81"/>
        </w:numPr>
      </w:pPr>
      <w:r>
        <w:t xml:space="preserve">Where parkways or special types of streets are proposed, the Commission may apply special standards for the design of such parkways or streets. </w:t>
      </w:r>
    </w:p>
    <w:p w:rsidR="006F3DD6" w:rsidRDefault="006F3DD6" w:rsidP="000479AE">
      <w:pPr>
        <w:pStyle w:val="subAauto"/>
        <w:numPr>
          <w:ilvl w:val="0"/>
          <w:numId w:val="81"/>
        </w:numPr>
      </w:pPr>
      <w:r>
        <w:t xml:space="preserve">Proposed streets that are extensions of or in alignment with existing streets shall bear the name of the existing street. </w:t>
      </w:r>
    </w:p>
    <w:p w:rsidR="006F3DD6" w:rsidRDefault="006F3DD6" w:rsidP="000479AE">
      <w:pPr>
        <w:pStyle w:val="Sub1Auto"/>
        <w:numPr>
          <w:ilvl w:val="0"/>
          <w:numId w:val="80"/>
        </w:numPr>
      </w:pPr>
      <w:r>
        <w:t xml:space="preserve">Streets; Right-of-Way.  Minimum rights-of-way shall be provided as follows: </w:t>
      </w:r>
    </w:p>
    <w:p w:rsidR="006F3DD6" w:rsidRDefault="006F3DD6" w:rsidP="000479AE">
      <w:pPr>
        <w:pStyle w:val="subAauto"/>
        <w:numPr>
          <w:ilvl w:val="0"/>
          <w:numId w:val="82"/>
        </w:numPr>
      </w:pPr>
      <w:r>
        <w:t xml:space="preserve">Thoroughfares, one hundred (100) feet; </w:t>
      </w:r>
    </w:p>
    <w:p w:rsidR="006F3DD6" w:rsidRDefault="006F3DD6" w:rsidP="000479AE">
      <w:pPr>
        <w:pStyle w:val="subAauto"/>
        <w:numPr>
          <w:ilvl w:val="0"/>
          <w:numId w:val="82"/>
        </w:numPr>
      </w:pPr>
      <w:r>
        <w:t xml:space="preserve">Collector streets, eighty (80) feet; </w:t>
      </w:r>
    </w:p>
    <w:p w:rsidR="006F3DD6" w:rsidRDefault="006F3DD6" w:rsidP="000479AE">
      <w:pPr>
        <w:pStyle w:val="subAauto"/>
        <w:numPr>
          <w:ilvl w:val="0"/>
          <w:numId w:val="82"/>
        </w:numPr>
      </w:pPr>
      <w:r>
        <w:t xml:space="preserve">Residential streets, sixty (60) feet; </w:t>
      </w:r>
    </w:p>
    <w:p w:rsidR="006F3DD6" w:rsidRDefault="006F3DD6" w:rsidP="000479AE">
      <w:pPr>
        <w:pStyle w:val="subAauto"/>
        <w:numPr>
          <w:ilvl w:val="0"/>
          <w:numId w:val="82"/>
        </w:numPr>
      </w:pPr>
      <w:r>
        <w:t xml:space="preserve">Minor residential street, fifty (50) feet; </w:t>
      </w:r>
    </w:p>
    <w:p w:rsidR="006F3DD6" w:rsidRDefault="006F3DD6" w:rsidP="000479AE">
      <w:pPr>
        <w:pStyle w:val="subAauto"/>
        <w:numPr>
          <w:ilvl w:val="0"/>
          <w:numId w:val="82"/>
        </w:numPr>
      </w:pPr>
      <w:r>
        <w:t xml:space="preserve">Cul-de-sacs, one hundred ten (110) feet in diameter; </w:t>
      </w:r>
    </w:p>
    <w:p w:rsidR="006F3DD6" w:rsidRDefault="006F3DD6" w:rsidP="000479AE">
      <w:pPr>
        <w:pStyle w:val="subAauto"/>
        <w:numPr>
          <w:ilvl w:val="0"/>
          <w:numId w:val="82"/>
        </w:numPr>
      </w:pPr>
      <w:r>
        <w:t xml:space="preserve">Alleys, twenty (20) feet. </w:t>
      </w:r>
    </w:p>
    <w:p w:rsidR="006F3DD6" w:rsidRDefault="006F3DD6" w:rsidP="000479AE">
      <w:pPr>
        <w:pStyle w:val="Sub1Auto"/>
        <w:numPr>
          <w:ilvl w:val="0"/>
          <w:numId w:val="80"/>
        </w:numPr>
      </w:pPr>
      <w:r>
        <w:t xml:space="preserve">Streets; Width.  The minimum width of surfacing to be provided shall be as follows: </w:t>
      </w:r>
    </w:p>
    <w:p w:rsidR="006F3DD6" w:rsidRDefault="006F3DD6" w:rsidP="000479AE">
      <w:pPr>
        <w:pStyle w:val="subAauto"/>
        <w:numPr>
          <w:ilvl w:val="0"/>
          <w:numId w:val="83"/>
        </w:numPr>
      </w:pPr>
      <w:r>
        <w:t xml:space="preserve">Thoroughfare streets, forty-nine (49) feet; </w:t>
      </w:r>
    </w:p>
    <w:p w:rsidR="006F3DD6" w:rsidRDefault="006F3DD6" w:rsidP="000479AE">
      <w:pPr>
        <w:pStyle w:val="subAauto"/>
        <w:numPr>
          <w:ilvl w:val="0"/>
          <w:numId w:val="83"/>
        </w:numPr>
      </w:pPr>
      <w:r>
        <w:t xml:space="preserve">Collector streets, forty-five (45) feet; </w:t>
      </w:r>
    </w:p>
    <w:p w:rsidR="006F3DD6" w:rsidRDefault="006F3DD6" w:rsidP="000479AE">
      <w:pPr>
        <w:pStyle w:val="subAauto"/>
        <w:numPr>
          <w:ilvl w:val="0"/>
          <w:numId w:val="83"/>
        </w:numPr>
      </w:pPr>
      <w:r>
        <w:t xml:space="preserve">Residential streets, twenty-five (25) feet; </w:t>
      </w:r>
    </w:p>
    <w:p w:rsidR="006F3DD6" w:rsidRDefault="006F3DD6" w:rsidP="000479AE">
      <w:pPr>
        <w:pStyle w:val="subAauto"/>
        <w:numPr>
          <w:ilvl w:val="0"/>
          <w:numId w:val="83"/>
        </w:numPr>
      </w:pPr>
      <w:r>
        <w:t xml:space="preserve">Cul-de-sacs, eighty-five (85) feet in diameter; </w:t>
      </w:r>
    </w:p>
    <w:p w:rsidR="006F3DD6" w:rsidRDefault="006F3DD6" w:rsidP="000479AE">
      <w:pPr>
        <w:pStyle w:val="subAauto"/>
        <w:numPr>
          <w:ilvl w:val="0"/>
          <w:numId w:val="83"/>
        </w:numPr>
      </w:pPr>
      <w:r>
        <w:t xml:space="preserve">Alleys, twenty (20) feet; </w:t>
      </w:r>
    </w:p>
    <w:p w:rsidR="006F3DD6" w:rsidRDefault="006F3DD6" w:rsidP="000479AE">
      <w:pPr>
        <w:pStyle w:val="subAauto"/>
        <w:numPr>
          <w:ilvl w:val="0"/>
          <w:numId w:val="83"/>
        </w:numPr>
      </w:pPr>
      <w:r>
        <w:t xml:space="preserve">Sidewalks, four (4) feet. </w:t>
      </w:r>
    </w:p>
    <w:p w:rsidR="006F3DD6" w:rsidRDefault="006F3DD6" w:rsidP="000479AE">
      <w:pPr>
        <w:pStyle w:val="Sub1Auto"/>
        <w:numPr>
          <w:ilvl w:val="0"/>
          <w:numId w:val="80"/>
        </w:numPr>
      </w:pPr>
      <w:r>
        <w:t xml:space="preserve">Streets; Grade.  No street grade shall be less than one-half of one percent and shall not exceed the following limits: </w:t>
      </w:r>
    </w:p>
    <w:p w:rsidR="006F3DD6" w:rsidRDefault="006F3DD6" w:rsidP="000479AE">
      <w:pPr>
        <w:pStyle w:val="subAauto"/>
        <w:numPr>
          <w:ilvl w:val="0"/>
          <w:numId w:val="84"/>
        </w:numPr>
      </w:pPr>
      <w:r>
        <w:t>Thoroughfare streets, four percent (4%);</w:t>
      </w:r>
    </w:p>
    <w:p w:rsidR="006F3DD6" w:rsidRDefault="006F3DD6" w:rsidP="000479AE">
      <w:pPr>
        <w:pStyle w:val="subAauto"/>
        <w:numPr>
          <w:ilvl w:val="0"/>
          <w:numId w:val="84"/>
        </w:numPr>
      </w:pPr>
      <w:r>
        <w:t xml:space="preserve">Collector streets, six percent (6%); </w:t>
      </w:r>
    </w:p>
    <w:p w:rsidR="006F3DD6" w:rsidRDefault="006F3DD6" w:rsidP="000479AE">
      <w:pPr>
        <w:pStyle w:val="subAauto"/>
        <w:numPr>
          <w:ilvl w:val="0"/>
          <w:numId w:val="84"/>
        </w:numPr>
      </w:pPr>
      <w:r>
        <w:t xml:space="preserve">Residential and minor residential streets, eight percent (8%). </w:t>
      </w:r>
    </w:p>
    <w:p w:rsidR="006F3DD6" w:rsidRDefault="006F3DD6" w:rsidP="000479AE">
      <w:pPr>
        <w:pStyle w:val="Sub1Auto"/>
        <w:numPr>
          <w:ilvl w:val="0"/>
          <w:numId w:val="80"/>
        </w:numPr>
      </w:pPr>
      <w:r>
        <w:t xml:space="preserve">Blocks. </w:t>
      </w:r>
    </w:p>
    <w:p w:rsidR="006F3DD6" w:rsidRDefault="006F3DD6" w:rsidP="000479AE">
      <w:pPr>
        <w:pStyle w:val="subAauto"/>
        <w:numPr>
          <w:ilvl w:val="0"/>
          <w:numId w:val="85"/>
        </w:numPr>
      </w:pPr>
      <w:r>
        <w:t xml:space="preserve">The length of blocks shall not be less than five hundred (500) feet and not more than nine hundred (900) feet in length. </w:t>
      </w:r>
    </w:p>
    <w:p w:rsidR="006F3DD6" w:rsidRDefault="006F3DD6" w:rsidP="000479AE">
      <w:pPr>
        <w:pStyle w:val="subAauto"/>
        <w:numPr>
          <w:ilvl w:val="0"/>
          <w:numId w:val="85"/>
        </w:numPr>
      </w:pPr>
      <w:r>
        <w:t xml:space="preserve">Blocks shall be of sufficient width to permit two tiers of lots of appropriate depth, and in no case shall the width be less than two hundred twenty (220) feet; except, where a single tier of double frontage lots parallels a limited access highway, thoroughfare, drainage course, railroad or other barrier, the width shall be not less than one hundred fifty (150) feet. </w:t>
      </w:r>
    </w:p>
    <w:p w:rsidR="006F3DD6" w:rsidRDefault="006F3DD6" w:rsidP="000479AE">
      <w:pPr>
        <w:pStyle w:val="subAauto"/>
        <w:numPr>
          <w:ilvl w:val="0"/>
          <w:numId w:val="85"/>
        </w:numPr>
      </w:pPr>
      <w:r>
        <w:t xml:space="preserve">Crosswalks may be required in blocks over seven hundred (700) feet long or in areas where curved streets require excessive out-of-distance travel.  If required, crosswalks shall be constructed by the developer. </w:t>
      </w:r>
    </w:p>
    <w:p w:rsidR="006F3DD6" w:rsidRDefault="006F3DD6" w:rsidP="000479AE">
      <w:pPr>
        <w:pStyle w:val="Sub1Auto"/>
        <w:numPr>
          <w:ilvl w:val="0"/>
          <w:numId w:val="80"/>
        </w:numPr>
      </w:pPr>
      <w:r>
        <w:t xml:space="preserve">Lots. </w:t>
      </w:r>
    </w:p>
    <w:p w:rsidR="006F3DD6" w:rsidRDefault="006F3DD6" w:rsidP="000479AE">
      <w:pPr>
        <w:pStyle w:val="subAauto"/>
        <w:numPr>
          <w:ilvl w:val="0"/>
          <w:numId w:val="86"/>
        </w:numPr>
      </w:pPr>
      <w:r>
        <w:t xml:space="preserve">All lots shall abut on a street or place.  Corner lots which abut on a thoroughfare or collector street shall have a minimum radius of fifteen feet at the intersection. </w:t>
      </w:r>
    </w:p>
    <w:p w:rsidR="006F3DD6" w:rsidRDefault="006F3DD6" w:rsidP="000479AE">
      <w:pPr>
        <w:pStyle w:val="subAauto"/>
        <w:numPr>
          <w:ilvl w:val="0"/>
          <w:numId w:val="86"/>
        </w:numPr>
      </w:pPr>
      <w:r>
        <w:t xml:space="preserve">Side lines of lots shall approximate right angles to straight street lines and radial angles to curved street lines, except where a variation will provide better lot layout. </w:t>
      </w:r>
    </w:p>
    <w:p w:rsidR="006F3DD6" w:rsidRDefault="006F3DD6" w:rsidP="000479AE">
      <w:pPr>
        <w:pStyle w:val="subAauto"/>
        <w:numPr>
          <w:ilvl w:val="0"/>
          <w:numId w:val="86"/>
        </w:numPr>
      </w:pPr>
      <w:r>
        <w:t xml:space="preserve">Lots with double frontage shall be avoided, except in specific locations where good planning indicates their use.  In that event, a planting screen shall be provided along the rear of the lot. </w:t>
      </w:r>
    </w:p>
    <w:p w:rsidR="006F3DD6" w:rsidRDefault="006F3DD6" w:rsidP="000479AE">
      <w:pPr>
        <w:pStyle w:val="subAauto"/>
        <w:numPr>
          <w:ilvl w:val="0"/>
          <w:numId w:val="86"/>
        </w:numPr>
      </w:pPr>
      <w:r>
        <w:t xml:space="preserve">Corner lots shall not be less than eighty (80) feet in width and interior lots shall not be less than seventy (70) feet in width at the building lines. </w:t>
      </w:r>
    </w:p>
    <w:p w:rsidR="006F3DD6" w:rsidRDefault="006F3DD6" w:rsidP="00D44AD3">
      <w:pPr>
        <w:pStyle w:val="section2"/>
      </w:pPr>
      <w:r>
        <w:rPr>
          <w:rStyle w:val="sectiontitle"/>
        </w:rPr>
        <w:t>166.07</w:t>
      </w:r>
      <w:r>
        <w:rPr>
          <w:rStyle w:val="sectiontitle"/>
        </w:rPr>
        <w:tab/>
        <w:t>IMPROVEMENTS.</w:t>
      </w:r>
      <w:r>
        <w:t xml:space="preserve">  </w:t>
      </w:r>
    </w:p>
    <w:p w:rsidR="006F3DD6" w:rsidRDefault="006F3DD6" w:rsidP="000479AE">
      <w:pPr>
        <w:pStyle w:val="Sub1Auto"/>
        <w:numPr>
          <w:ilvl w:val="0"/>
          <w:numId w:val="87"/>
        </w:numPr>
      </w:pPr>
      <w:r>
        <w:t xml:space="preserve">Specifications Generally.  The type of construction, the materials, the methods and standards of subdivision improvements shall be equal to the current specifications of the City for like work.  Plans and specifications shall be submitted to the Council for approval prior to construction, and construction shall not start until the plans and specifications have been approved. </w:t>
      </w:r>
    </w:p>
    <w:p w:rsidR="006F3DD6" w:rsidRDefault="006F3DD6" w:rsidP="000479AE">
      <w:pPr>
        <w:pStyle w:val="Sub1Auto"/>
        <w:numPr>
          <w:ilvl w:val="0"/>
          <w:numId w:val="87"/>
        </w:numPr>
      </w:pPr>
      <w:r>
        <w:t xml:space="preserve">Sanitary Sewers.  The subdivider shall provide the subdivision with a complete sanitary sewer system which shall connect with a sanitary sewer outlet approved by the Council.  The sewers shall extend to the subdivision boundaries as necessary to provide for the extension of the sewers by adjacent property. </w:t>
      </w:r>
    </w:p>
    <w:p w:rsidR="006F3DD6" w:rsidRDefault="006F3DD6" w:rsidP="000479AE">
      <w:pPr>
        <w:pStyle w:val="Sub1Auto"/>
        <w:numPr>
          <w:ilvl w:val="0"/>
          <w:numId w:val="87"/>
        </w:numPr>
      </w:pPr>
      <w:r>
        <w:t xml:space="preserve">Water.  The subdivider shall provide the subdivision with a complete water main supply system which shall be extended into and through the subdivision to the boundary lines, and which shall provide a water connection for each lot and shall be connected to the City water system.  Hydrants and gate valves shall be provided by the City.  Where water mains in excess of four inches in diameter are required, the additional cost shall be borne by the City. </w:t>
      </w:r>
    </w:p>
    <w:p w:rsidR="006F3DD6" w:rsidRDefault="006F3DD6" w:rsidP="000479AE">
      <w:pPr>
        <w:pStyle w:val="Sub1Auto"/>
        <w:numPr>
          <w:ilvl w:val="0"/>
          <w:numId w:val="87"/>
        </w:numPr>
      </w:pPr>
      <w:r>
        <w:t xml:space="preserve">Storm Drains.  The subdivider shall provide the subdivision with adequate drains, ditches, culverts, storm sewers, intakes and manholes to provide the collection and removal of all surface waters.  These improvements shall extend to the boundaries of the subdivision so as to provide for extension by adjoining properties. </w:t>
      </w:r>
    </w:p>
    <w:p w:rsidR="006F3DD6" w:rsidRDefault="006F3DD6" w:rsidP="000479AE">
      <w:pPr>
        <w:pStyle w:val="Sub1Auto"/>
        <w:numPr>
          <w:ilvl w:val="0"/>
          <w:numId w:val="87"/>
        </w:numPr>
      </w:pPr>
      <w:r>
        <w:t xml:space="preserve">Natural Gas.  The City shall extend natural gas to the subdivision and shall make service available to each lot in the subdivision. </w:t>
      </w:r>
    </w:p>
    <w:p w:rsidR="006F3DD6" w:rsidRDefault="006F3DD6" w:rsidP="000479AE">
      <w:pPr>
        <w:pStyle w:val="Sub1Auto"/>
        <w:numPr>
          <w:ilvl w:val="0"/>
          <w:numId w:val="87"/>
        </w:numPr>
      </w:pPr>
      <w:r>
        <w:t xml:space="preserve">Markers.  An iron rod not less than one-half inch in diameter and twenty-four inches in length shall be as follows: </w:t>
      </w:r>
    </w:p>
    <w:p w:rsidR="006F3DD6" w:rsidRDefault="006F3DD6" w:rsidP="000479AE">
      <w:pPr>
        <w:pStyle w:val="subAauto"/>
        <w:numPr>
          <w:ilvl w:val="0"/>
          <w:numId w:val="88"/>
        </w:numPr>
      </w:pPr>
      <w:r>
        <w:t xml:space="preserve">Set in concrete three (3) feet deep at the intersection of all lines forming angles in the boundary of the subdivision and at all street intersections; </w:t>
      </w:r>
    </w:p>
    <w:p w:rsidR="006F3DD6" w:rsidRDefault="006F3DD6" w:rsidP="000479AE">
      <w:pPr>
        <w:pStyle w:val="subAauto"/>
        <w:numPr>
          <w:ilvl w:val="0"/>
          <w:numId w:val="88"/>
        </w:numPr>
      </w:pPr>
      <w:r>
        <w:t xml:space="preserve">At lot corners and changes in direction of block and lot boundaries. </w:t>
      </w:r>
    </w:p>
    <w:p w:rsidR="006F3DD6" w:rsidRDefault="006F3DD6" w:rsidP="000479AE">
      <w:pPr>
        <w:pStyle w:val="Sub1Auto"/>
        <w:numPr>
          <w:ilvl w:val="0"/>
          <w:numId w:val="87"/>
        </w:numPr>
      </w:pPr>
      <w:r>
        <w:t xml:space="preserve">Streets; Grade.  All streets and alleys within the platted area which are being dedicated for public use shall be brought to the grade approved by the Council. </w:t>
      </w:r>
    </w:p>
    <w:p w:rsidR="006F3DD6" w:rsidRDefault="006F3DD6" w:rsidP="000479AE">
      <w:pPr>
        <w:pStyle w:val="Sub1Auto"/>
        <w:numPr>
          <w:ilvl w:val="0"/>
          <w:numId w:val="87"/>
        </w:numPr>
      </w:pPr>
      <w:r>
        <w:t xml:space="preserve">Streets; Curbs and Gutters.  Curbs and gutters shall be installed on all streets in the plat being dedicated for public use and shall be constructed of portland cement concrete in accordance with designs and specifications and at grades approved by the Council. </w:t>
      </w:r>
    </w:p>
    <w:p w:rsidR="006F3DD6" w:rsidRDefault="006F3DD6" w:rsidP="000479AE">
      <w:pPr>
        <w:pStyle w:val="Sub1Auto"/>
        <w:numPr>
          <w:ilvl w:val="0"/>
          <w:numId w:val="87"/>
        </w:numPr>
      </w:pPr>
      <w:r>
        <w:t xml:space="preserve">Streets; Surfacing.  All streets being dedicated for public use shall be surfaced from curb to curb.  Surfacing shall consist of bituminous seal coat or asphaltic concrete and shall be constructed in accordance with designs and specifications and at grades approved by the Council. </w:t>
      </w:r>
    </w:p>
    <w:p w:rsidR="006F3DD6" w:rsidRDefault="006F3DD6" w:rsidP="000479AE">
      <w:pPr>
        <w:pStyle w:val="Sub1Auto"/>
        <w:numPr>
          <w:ilvl w:val="0"/>
          <w:numId w:val="87"/>
        </w:numPr>
      </w:pPr>
      <w:r>
        <w:t xml:space="preserve">Inspection.  The Council shall cause the installation of all improvements to be inspected to ensure a compliance with the requirements of this chapter.  The cost of said inspection shall be borne by the subdivider and shall be the actual cost of the inspection to the City. </w:t>
      </w:r>
    </w:p>
    <w:p w:rsidR="006F3DD6" w:rsidRDefault="006F3DD6" w:rsidP="00D44AD3">
      <w:pPr>
        <w:pStyle w:val="section2"/>
      </w:pPr>
      <w:r>
        <w:rPr>
          <w:rStyle w:val="sectiontitle"/>
        </w:rPr>
        <w:t>166.08</w:t>
      </w:r>
      <w:r>
        <w:rPr>
          <w:rStyle w:val="sectiontitle"/>
        </w:rPr>
        <w:tab/>
        <w:t xml:space="preserve">VARIANCES. </w:t>
      </w:r>
      <w:r>
        <w:t xml:space="preserve"> Where the strict application of standards or requirements established by this chapter would cause substantial hardship or impose unreasonable restrictions on the development of a tract of land because of natural or physical conditions or limitations not created by the owner or developer, the Commission may recommend and the Council may grant such variances from these standards or requirements as may be necessary to permit the reasonable development of land while preserving the intent of this chapter. </w:t>
      </w:r>
    </w:p>
    <w:p w:rsidR="006F3DD6" w:rsidRDefault="006F3DD6" w:rsidP="00D44AD3">
      <w:pPr>
        <w:pStyle w:val="section2"/>
      </w:pPr>
      <w:r>
        <w:rPr>
          <w:rStyle w:val="sectiontitle"/>
        </w:rPr>
        <w:t>166.09</w:t>
      </w:r>
      <w:r>
        <w:rPr>
          <w:rStyle w:val="sectiontitle"/>
        </w:rPr>
        <w:tab/>
        <w:t xml:space="preserve">AMENDMENTS. </w:t>
      </w:r>
      <w:r>
        <w:t xml:space="preserve"> This chapter may be amended from time to time by the Council.  Such amendments as may be proposed shall first be submitted to the Commission for study and recommendation.  The Commission shall report within thirty (30) days, after which the Council shall give notice of and hold a public hearing on the proposed amendment.  The amendment shall become effective from and after its adoption and publication as required by law. </w:t>
      </w:r>
    </w:p>
    <w:p w:rsidR="006F3DD6" w:rsidRDefault="006F3DD6" w:rsidP="00D44AD3">
      <w:pPr>
        <w:pStyle w:val="section2"/>
      </w:pPr>
      <w:r>
        <w:rPr>
          <w:rStyle w:val="sectiontitle"/>
        </w:rPr>
        <w:t>166.10</w:t>
      </w:r>
      <w:r>
        <w:rPr>
          <w:rStyle w:val="sectiontitle"/>
        </w:rPr>
        <w:tab/>
        <w:t>VIOLATIONS DESIGNATED.</w:t>
      </w:r>
      <w:r>
        <w:t xml:space="preserve">  In addition to other remedies and penalties prescribed by law, the provisions of this chapter shall not be violated subject to the following: </w:t>
      </w:r>
    </w:p>
    <w:p w:rsidR="006F3DD6" w:rsidRDefault="006F3DD6" w:rsidP="000479AE">
      <w:pPr>
        <w:pStyle w:val="Sub1Auto"/>
        <w:numPr>
          <w:ilvl w:val="0"/>
          <w:numId w:val="89"/>
        </w:numPr>
      </w:pPr>
      <w:r>
        <w:t xml:space="preserve">No plat or subdivision in the City or within one mile thereof shall be recorded or filed with the County Auditor or County Recorder, nor shall any plat or subdivision have any validity until it complies with the provisions of this chapter and has been approved by the Council as prescribed in this chapter. </w:t>
      </w:r>
    </w:p>
    <w:p w:rsidR="006F3DD6" w:rsidRDefault="006F3DD6" w:rsidP="000479AE">
      <w:pPr>
        <w:pStyle w:val="Sub1Auto"/>
        <w:numPr>
          <w:ilvl w:val="0"/>
          <w:numId w:val="89"/>
        </w:numPr>
      </w:pPr>
      <w:r>
        <w:t xml:space="preserve">Not more than two building permits shall be issued for each separate tract existing at the effective date of the ordinance codified in this chapter unless the tract shall have been platted in accordance with the provisions contained in this chapter.  </w:t>
      </w:r>
    </w:p>
    <w:p w:rsidR="006F3DD6" w:rsidRDefault="006F3DD6" w:rsidP="000479AE">
      <w:pPr>
        <w:pStyle w:val="Sub1Auto"/>
        <w:numPr>
          <w:ilvl w:val="0"/>
          <w:numId w:val="89"/>
        </w:numPr>
      </w:pPr>
      <w:r>
        <w:t xml:space="preserve">No public improvements over which the Council has control shall be made with City funds, nor shall any City funds be expended for street maintenance, street improvements, or other services in any area that has been subdivided after the date of adoption of the ordinance codified in this chapter unless such subdivision and streets have been approved in accordance with the provisions of this chapter, and the street accepted by the Council as a public street. </w:t>
      </w:r>
    </w:p>
    <w:p w:rsidR="006F3DD6" w:rsidRDefault="006F3DD6" w:rsidP="000479AE">
      <w:pPr>
        <w:pStyle w:val="Sub1Auto"/>
        <w:numPr>
          <w:ilvl w:val="0"/>
          <w:numId w:val="89"/>
        </w:numPr>
      </w:pPr>
      <w:r>
        <w:t>Any person who hereafter disposes of or offers for sale or lease any lots in the City or addition thereto, unless the plat thereof has been approved in accordance with this chapter and recorded, shall forfeit and pay $250.00 for each lot or part of lot sold or disposed of, leased or offered for sale.</w:t>
      </w:r>
    </w:p>
    <w:p w:rsidR="006F3DD6" w:rsidRDefault="006F3DD6">
      <w:pPr>
        <w:pStyle w:val="citation"/>
        <w:pageBreakBefore/>
      </w:pPr>
    </w:p>
    <w:p w:rsidR="006F3DD6" w:rsidRDefault="006F3DD6">
      <w:pPr>
        <w:jc w:val="center"/>
      </w:pPr>
    </w:p>
    <w:p w:rsidR="006F3DD6" w:rsidRDefault="006F3DD6">
      <w:pPr>
        <w:jc w:val="center"/>
      </w:pPr>
    </w:p>
    <w:p w:rsidR="006F3DD6" w:rsidRDefault="006F3DD6">
      <w:pPr>
        <w:jc w:val="center"/>
      </w:pP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r>
        <w:t xml:space="preserve"> </w:t>
      </w:r>
      <w:r>
        <w:rPr>
          <w:szCs w:val="22"/>
        </w:rPr>
        <w:sym w:font="Symbol" w:char="F0B0"/>
      </w:r>
    </w:p>
    <w:p w:rsidR="006F3DD6" w:rsidRDefault="006F3DD6">
      <w:pPr>
        <w:pStyle w:val="section"/>
        <w:jc w:val="center"/>
        <w:sectPr w:rsidR="006F3DD6" w:rsidSect="00E32E9B">
          <w:headerReference w:type="even" r:id="rId236"/>
          <w:headerReference w:type="default" r:id="rId237"/>
          <w:headerReference w:type="first" r:id="rId238"/>
          <w:pgSz w:w="12240" w:h="15840"/>
          <w:pgMar w:top="1440" w:right="1800" w:bottom="1440" w:left="1800" w:header="720" w:footer="432" w:gutter="288"/>
          <w:paperSrc w:first="1023" w:other="1023"/>
          <w:pgNumType w:start="861"/>
          <w:cols w:space="720"/>
          <w:titlePg/>
        </w:sectPr>
      </w:pPr>
    </w:p>
    <w:p w:rsidR="006F3DD6" w:rsidRDefault="006F3DD6" w:rsidP="00C94CD6">
      <w:pPr>
        <w:jc w:val="center"/>
        <w:rPr>
          <w:b/>
          <w:sz w:val="36"/>
        </w:rPr>
      </w:pPr>
    </w:p>
    <w:p w:rsidR="006F3DD6" w:rsidRDefault="006F3DD6" w:rsidP="00C94CD6">
      <w:pPr>
        <w:jc w:val="center"/>
        <w:rPr>
          <w:b/>
          <w:sz w:val="42"/>
        </w:rPr>
      </w:pPr>
      <w:r>
        <w:rPr>
          <w:b/>
          <w:sz w:val="42"/>
        </w:rPr>
        <w:t>CODE OF ORDINANCES</w:t>
      </w:r>
    </w:p>
    <w:p w:rsidR="006F3DD6" w:rsidRDefault="006F3DD6" w:rsidP="00C94CD6">
      <w:pPr>
        <w:jc w:val="center"/>
        <w:rPr>
          <w:b/>
          <w:sz w:val="10"/>
        </w:rPr>
      </w:pPr>
    </w:p>
    <w:p w:rsidR="006F3DD6" w:rsidRDefault="006F3DD6" w:rsidP="00C94CD6">
      <w:pPr>
        <w:spacing w:before="120"/>
        <w:jc w:val="center"/>
        <w:rPr>
          <w:b/>
          <w:sz w:val="42"/>
        </w:rPr>
      </w:pPr>
      <w:r>
        <w:rPr>
          <w:b/>
          <w:sz w:val="42"/>
        </w:rPr>
        <w:t xml:space="preserve">CITY OF </w:t>
      </w:r>
      <w:r w:rsidRPr="007E4C20">
        <w:rPr>
          <w:b/>
          <w:noProof/>
          <w:sz w:val="42"/>
        </w:rPr>
        <w:t>WINFIELD</w:t>
      </w:r>
      <w:r>
        <w:rPr>
          <w:b/>
          <w:sz w:val="42"/>
        </w:rPr>
        <w:t>, IOWA</w:t>
      </w:r>
    </w:p>
    <w:p w:rsidR="006F3DD6" w:rsidRDefault="006F3DD6" w:rsidP="00C94CD6">
      <w:pPr>
        <w:jc w:val="center"/>
        <w:rPr>
          <w:b/>
          <w:sz w:val="36"/>
        </w:rPr>
      </w:pPr>
    </w:p>
    <w:p w:rsidR="006F3DD6" w:rsidRDefault="006F3DD6" w:rsidP="00C94CD6">
      <w:pPr>
        <w:spacing w:before="120"/>
        <w:jc w:val="center"/>
        <w:rPr>
          <w:b/>
          <w:sz w:val="46"/>
        </w:rPr>
      </w:pPr>
      <w:r>
        <w:rPr>
          <w:b/>
          <w:sz w:val="36"/>
        </w:rPr>
        <w:t>TABLE OF CONTENTS</w:t>
      </w:r>
    </w:p>
    <w:p w:rsidR="006F3DD6" w:rsidRDefault="006F3DD6">
      <w:pPr>
        <w:pStyle w:val="div"/>
      </w:pPr>
      <w:r>
        <w:t xml:space="preserve">GENERAL CODE PROVISIONS </w:t>
      </w:r>
    </w:p>
    <w:p w:rsidR="006F3DD6" w:rsidRDefault="006F3DD6">
      <w:pPr>
        <w:pStyle w:val="TOC1"/>
        <w:rPr>
          <w:rFonts w:ascii="Calibri" w:hAnsi="Calibri"/>
          <w:b w:val="0"/>
          <w:caps w:val="0"/>
          <w:noProof/>
          <w:sz w:val="22"/>
          <w:szCs w:val="22"/>
        </w:rPr>
      </w:pPr>
      <w:r w:rsidRPr="00711A76">
        <w:rPr>
          <w:sz w:val="22"/>
          <w:szCs w:val="22"/>
        </w:rPr>
        <w:fldChar w:fldCharType="begin"/>
      </w:r>
      <w:r w:rsidRPr="00711A76">
        <w:rPr>
          <w:sz w:val="22"/>
          <w:szCs w:val="22"/>
        </w:rPr>
        <w:instrText xml:space="preserve"> TOC \t "chapternumber,1,chaptertitle,1" </w:instrText>
      </w:r>
      <w:r w:rsidRPr="00711A76">
        <w:rPr>
          <w:sz w:val="22"/>
          <w:szCs w:val="22"/>
        </w:rPr>
        <w:fldChar w:fldCharType="separate"/>
      </w:r>
      <w:r>
        <w:rPr>
          <w:noProof/>
        </w:rPr>
        <w:t>CHAPTER 1 - CODE OF ORDINANCES</w:t>
      </w:r>
      <w:r>
        <w:rPr>
          <w:noProof/>
        </w:rPr>
        <w:tab/>
      </w:r>
      <w:r>
        <w:rPr>
          <w:noProof/>
        </w:rPr>
        <w:fldChar w:fldCharType="begin"/>
      </w:r>
      <w:r>
        <w:rPr>
          <w:noProof/>
        </w:rPr>
        <w:instrText xml:space="preserve"> PAGEREF _Toc389813613 \h </w:instrText>
      </w:r>
      <w:r>
        <w:rPr>
          <w:noProof/>
        </w:rPr>
      </w:r>
      <w:r>
        <w:rPr>
          <w:noProof/>
        </w:rPr>
        <w:fldChar w:fldCharType="separate"/>
      </w:r>
      <w:r w:rsidR="00100787">
        <w:rPr>
          <w:noProof/>
        </w:rPr>
        <w:t>1</w:t>
      </w:r>
      <w:r>
        <w:rPr>
          <w:noProof/>
        </w:rPr>
        <w:fldChar w:fldCharType="end"/>
      </w:r>
    </w:p>
    <w:p w:rsidR="006F3DD6" w:rsidRDefault="006F3DD6">
      <w:pPr>
        <w:pStyle w:val="TOC1"/>
        <w:rPr>
          <w:rFonts w:ascii="Calibri" w:hAnsi="Calibri"/>
          <w:b w:val="0"/>
          <w:caps w:val="0"/>
          <w:noProof/>
          <w:sz w:val="22"/>
          <w:szCs w:val="22"/>
        </w:rPr>
      </w:pPr>
      <w:r>
        <w:rPr>
          <w:noProof/>
        </w:rPr>
        <w:t>CHAPTER 2 - CHARTER</w:t>
      </w:r>
      <w:r>
        <w:rPr>
          <w:noProof/>
        </w:rPr>
        <w:tab/>
      </w:r>
      <w:r>
        <w:rPr>
          <w:noProof/>
        </w:rPr>
        <w:fldChar w:fldCharType="begin"/>
      </w:r>
      <w:r>
        <w:rPr>
          <w:noProof/>
        </w:rPr>
        <w:instrText xml:space="preserve"> PAGEREF _Toc389813615 \h </w:instrText>
      </w:r>
      <w:r>
        <w:rPr>
          <w:noProof/>
        </w:rPr>
      </w:r>
      <w:r>
        <w:rPr>
          <w:noProof/>
        </w:rPr>
        <w:fldChar w:fldCharType="separate"/>
      </w:r>
      <w:r w:rsidR="00100787">
        <w:rPr>
          <w:noProof/>
        </w:rPr>
        <w:t>9</w:t>
      </w:r>
      <w:r>
        <w:rPr>
          <w:noProof/>
        </w:rPr>
        <w:fldChar w:fldCharType="end"/>
      </w:r>
    </w:p>
    <w:p w:rsidR="006F3DD6" w:rsidRDefault="006F3DD6">
      <w:pPr>
        <w:pStyle w:val="TOC1"/>
        <w:rPr>
          <w:rFonts w:ascii="Calibri" w:hAnsi="Calibri"/>
          <w:b w:val="0"/>
          <w:caps w:val="0"/>
          <w:noProof/>
          <w:sz w:val="22"/>
          <w:szCs w:val="22"/>
        </w:rPr>
      </w:pPr>
      <w:r>
        <w:rPr>
          <w:noProof/>
        </w:rPr>
        <w:t>CHAPTER 3 - MUNICIPAL INFRACTIONS</w:t>
      </w:r>
      <w:r>
        <w:rPr>
          <w:noProof/>
        </w:rPr>
        <w:tab/>
      </w:r>
      <w:r>
        <w:rPr>
          <w:noProof/>
        </w:rPr>
        <w:fldChar w:fldCharType="begin"/>
      </w:r>
      <w:r>
        <w:rPr>
          <w:noProof/>
        </w:rPr>
        <w:instrText xml:space="preserve"> PAGEREF _Toc389813617 \h </w:instrText>
      </w:r>
      <w:r>
        <w:rPr>
          <w:noProof/>
        </w:rPr>
      </w:r>
      <w:r>
        <w:rPr>
          <w:noProof/>
        </w:rPr>
        <w:fldChar w:fldCharType="separate"/>
      </w:r>
      <w:r w:rsidR="00100787">
        <w:rPr>
          <w:noProof/>
        </w:rPr>
        <w:t>11</w:t>
      </w:r>
      <w:r>
        <w:rPr>
          <w:noProof/>
        </w:rPr>
        <w:fldChar w:fldCharType="end"/>
      </w:r>
    </w:p>
    <w:p w:rsidR="006F3DD6" w:rsidRDefault="006F3DD6">
      <w:pPr>
        <w:pStyle w:val="TOC1"/>
        <w:rPr>
          <w:rFonts w:ascii="Calibri" w:hAnsi="Calibri"/>
          <w:b w:val="0"/>
          <w:caps w:val="0"/>
          <w:noProof/>
          <w:sz w:val="22"/>
          <w:szCs w:val="22"/>
        </w:rPr>
      </w:pPr>
      <w:r>
        <w:rPr>
          <w:noProof/>
        </w:rPr>
        <w:t>CHAPTER 5 - OPERATING PROCEDURES</w:t>
      </w:r>
      <w:r>
        <w:rPr>
          <w:noProof/>
        </w:rPr>
        <w:tab/>
      </w:r>
      <w:r>
        <w:rPr>
          <w:noProof/>
        </w:rPr>
        <w:fldChar w:fldCharType="begin"/>
      </w:r>
      <w:r>
        <w:rPr>
          <w:noProof/>
        </w:rPr>
        <w:instrText xml:space="preserve"> PAGEREF _Toc389813619 \h </w:instrText>
      </w:r>
      <w:r>
        <w:rPr>
          <w:noProof/>
        </w:rPr>
      </w:r>
      <w:r>
        <w:rPr>
          <w:noProof/>
        </w:rPr>
        <w:fldChar w:fldCharType="separate"/>
      </w:r>
      <w:r w:rsidR="00100787">
        <w:rPr>
          <w:noProof/>
        </w:rPr>
        <w:t>21</w:t>
      </w:r>
      <w:r>
        <w:rPr>
          <w:noProof/>
        </w:rPr>
        <w:fldChar w:fldCharType="end"/>
      </w:r>
    </w:p>
    <w:p w:rsidR="006F3DD6" w:rsidRDefault="006F3DD6">
      <w:pPr>
        <w:pStyle w:val="TOC1"/>
        <w:rPr>
          <w:rFonts w:ascii="Calibri" w:hAnsi="Calibri"/>
          <w:b w:val="0"/>
          <w:caps w:val="0"/>
          <w:noProof/>
          <w:sz w:val="22"/>
          <w:szCs w:val="22"/>
        </w:rPr>
      </w:pPr>
      <w:r>
        <w:rPr>
          <w:noProof/>
        </w:rPr>
        <w:t>CHAPTER 6 - CITY ELECTIONS</w:t>
      </w:r>
      <w:r>
        <w:rPr>
          <w:noProof/>
        </w:rPr>
        <w:tab/>
      </w:r>
      <w:r>
        <w:rPr>
          <w:noProof/>
        </w:rPr>
        <w:fldChar w:fldCharType="begin"/>
      </w:r>
      <w:r>
        <w:rPr>
          <w:noProof/>
        </w:rPr>
        <w:instrText xml:space="preserve"> PAGEREF _Toc389813621 \h </w:instrText>
      </w:r>
      <w:r>
        <w:rPr>
          <w:noProof/>
        </w:rPr>
      </w:r>
      <w:r>
        <w:rPr>
          <w:noProof/>
        </w:rPr>
        <w:fldChar w:fldCharType="separate"/>
      </w:r>
      <w:r w:rsidR="00100787">
        <w:rPr>
          <w:noProof/>
        </w:rPr>
        <w:t>29</w:t>
      </w:r>
      <w:r>
        <w:rPr>
          <w:noProof/>
        </w:rPr>
        <w:fldChar w:fldCharType="end"/>
      </w:r>
    </w:p>
    <w:p w:rsidR="006F3DD6" w:rsidRDefault="006F3DD6">
      <w:pPr>
        <w:pStyle w:val="TOC1"/>
        <w:rPr>
          <w:rFonts w:ascii="Calibri" w:hAnsi="Calibri"/>
          <w:b w:val="0"/>
          <w:caps w:val="0"/>
          <w:noProof/>
          <w:sz w:val="22"/>
          <w:szCs w:val="22"/>
        </w:rPr>
      </w:pPr>
      <w:r>
        <w:rPr>
          <w:noProof/>
        </w:rPr>
        <w:t>CHAPTER 7 - FISCAL MANAGEMENT</w:t>
      </w:r>
      <w:r>
        <w:rPr>
          <w:noProof/>
        </w:rPr>
        <w:tab/>
      </w:r>
      <w:r>
        <w:rPr>
          <w:noProof/>
        </w:rPr>
        <w:fldChar w:fldCharType="begin"/>
      </w:r>
      <w:r>
        <w:rPr>
          <w:noProof/>
        </w:rPr>
        <w:instrText xml:space="preserve"> PAGEREF _Toc389813623 \h </w:instrText>
      </w:r>
      <w:r>
        <w:rPr>
          <w:noProof/>
        </w:rPr>
      </w:r>
      <w:r>
        <w:rPr>
          <w:noProof/>
        </w:rPr>
        <w:fldChar w:fldCharType="separate"/>
      </w:r>
      <w:r w:rsidR="00100787">
        <w:rPr>
          <w:noProof/>
        </w:rPr>
        <w:t>35</w:t>
      </w:r>
      <w:r>
        <w:rPr>
          <w:noProof/>
        </w:rPr>
        <w:fldChar w:fldCharType="end"/>
      </w:r>
    </w:p>
    <w:p w:rsidR="006F3DD6" w:rsidRDefault="006F3DD6">
      <w:pPr>
        <w:pStyle w:val="TOC1"/>
        <w:rPr>
          <w:rFonts w:ascii="Calibri" w:hAnsi="Calibri"/>
          <w:b w:val="0"/>
          <w:caps w:val="0"/>
          <w:noProof/>
          <w:sz w:val="22"/>
          <w:szCs w:val="22"/>
        </w:rPr>
      </w:pPr>
      <w:r>
        <w:rPr>
          <w:noProof/>
        </w:rPr>
        <w:t>CHAPTER 8 - URBAN RENEWAL</w:t>
      </w:r>
      <w:r>
        <w:rPr>
          <w:noProof/>
        </w:rPr>
        <w:tab/>
      </w:r>
      <w:r>
        <w:rPr>
          <w:noProof/>
        </w:rPr>
        <w:fldChar w:fldCharType="begin"/>
      </w:r>
      <w:r>
        <w:rPr>
          <w:noProof/>
        </w:rPr>
        <w:instrText xml:space="preserve"> PAGEREF _Toc389813625 \h </w:instrText>
      </w:r>
      <w:r>
        <w:rPr>
          <w:noProof/>
        </w:rPr>
      </w:r>
      <w:r>
        <w:rPr>
          <w:noProof/>
        </w:rPr>
        <w:fldChar w:fldCharType="separate"/>
      </w:r>
      <w:r w:rsidR="00100787">
        <w:rPr>
          <w:noProof/>
        </w:rPr>
        <w:t>39</w:t>
      </w:r>
      <w:r>
        <w:rPr>
          <w:noProof/>
        </w:rPr>
        <w:fldChar w:fldCharType="end"/>
      </w:r>
    </w:p>
    <w:p w:rsidR="006F3DD6" w:rsidRDefault="006F3DD6">
      <w:pPr>
        <w:pStyle w:val="TOC1"/>
        <w:rPr>
          <w:rFonts w:ascii="Calibri" w:hAnsi="Calibri"/>
          <w:b w:val="0"/>
          <w:caps w:val="0"/>
          <w:noProof/>
          <w:sz w:val="22"/>
          <w:szCs w:val="22"/>
        </w:rPr>
      </w:pPr>
      <w:r>
        <w:rPr>
          <w:noProof/>
        </w:rPr>
        <w:t>CHAPTER 9 - URBAN REVITALIZATION</w:t>
      </w:r>
      <w:r>
        <w:rPr>
          <w:noProof/>
        </w:rPr>
        <w:tab/>
      </w:r>
      <w:r>
        <w:rPr>
          <w:noProof/>
        </w:rPr>
        <w:fldChar w:fldCharType="begin"/>
      </w:r>
      <w:r>
        <w:rPr>
          <w:noProof/>
        </w:rPr>
        <w:instrText xml:space="preserve"> PAGEREF _Toc389813627 \h </w:instrText>
      </w:r>
      <w:r>
        <w:rPr>
          <w:noProof/>
        </w:rPr>
      </w:r>
      <w:r>
        <w:rPr>
          <w:noProof/>
        </w:rPr>
        <w:fldChar w:fldCharType="separate"/>
      </w:r>
      <w:r w:rsidR="00100787">
        <w:rPr>
          <w:noProof/>
        </w:rPr>
        <w:t>41</w:t>
      </w:r>
      <w:r>
        <w:rPr>
          <w:noProof/>
        </w:rPr>
        <w:fldChar w:fldCharType="end"/>
      </w:r>
    </w:p>
    <w:p w:rsidR="006F3DD6" w:rsidRDefault="006F3DD6" w:rsidP="00E32E9B">
      <w:pPr>
        <w:pStyle w:val="div"/>
        <w:spacing w:after="240"/>
      </w:pPr>
      <w:r>
        <w:t>ADMINISTRATION, BOARDS AND COMMISSIONS</w:t>
      </w:r>
    </w:p>
    <w:p w:rsidR="006F3DD6" w:rsidRDefault="006F3DD6">
      <w:pPr>
        <w:pStyle w:val="TOC1"/>
        <w:rPr>
          <w:rFonts w:ascii="Calibri" w:hAnsi="Calibri"/>
          <w:b w:val="0"/>
          <w:caps w:val="0"/>
          <w:noProof/>
          <w:sz w:val="22"/>
          <w:szCs w:val="22"/>
        </w:rPr>
      </w:pPr>
      <w:r>
        <w:rPr>
          <w:noProof/>
        </w:rPr>
        <w:t>CHAPTER 15 - MAYOR</w:t>
      </w:r>
      <w:r>
        <w:rPr>
          <w:noProof/>
        </w:rPr>
        <w:tab/>
      </w:r>
      <w:r>
        <w:rPr>
          <w:noProof/>
        </w:rPr>
        <w:fldChar w:fldCharType="begin"/>
      </w:r>
      <w:r>
        <w:rPr>
          <w:noProof/>
        </w:rPr>
        <w:instrText xml:space="preserve"> PAGEREF _Toc389813629 \h </w:instrText>
      </w:r>
      <w:r>
        <w:rPr>
          <w:noProof/>
        </w:rPr>
      </w:r>
      <w:r>
        <w:rPr>
          <w:noProof/>
        </w:rPr>
        <w:fldChar w:fldCharType="separate"/>
      </w:r>
      <w:r w:rsidR="00100787">
        <w:rPr>
          <w:noProof/>
        </w:rPr>
        <w:t>71</w:t>
      </w:r>
      <w:r>
        <w:rPr>
          <w:noProof/>
        </w:rPr>
        <w:fldChar w:fldCharType="end"/>
      </w:r>
    </w:p>
    <w:p w:rsidR="006F3DD6" w:rsidRDefault="006F3DD6">
      <w:pPr>
        <w:pStyle w:val="TOC1"/>
        <w:rPr>
          <w:rFonts w:ascii="Calibri" w:hAnsi="Calibri"/>
          <w:b w:val="0"/>
          <w:caps w:val="0"/>
          <w:noProof/>
          <w:sz w:val="22"/>
          <w:szCs w:val="22"/>
        </w:rPr>
      </w:pPr>
      <w:r>
        <w:rPr>
          <w:noProof/>
        </w:rPr>
        <w:t>CHAPTER 16 - MAYOR PRO TEM</w:t>
      </w:r>
      <w:r>
        <w:rPr>
          <w:noProof/>
        </w:rPr>
        <w:tab/>
      </w:r>
      <w:r>
        <w:rPr>
          <w:noProof/>
        </w:rPr>
        <w:fldChar w:fldCharType="begin"/>
      </w:r>
      <w:r>
        <w:rPr>
          <w:noProof/>
        </w:rPr>
        <w:instrText xml:space="preserve"> PAGEREF _Toc389813631 \h </w:instrText>
      </w:r>
      <w:r>
        <w:rPr>
          <w:noProof/>
        </w:rPr>
      </w:r>
      <w:r>
        <w:rPr>
          <w:noProof/>
        </w:rPr>
        <w:fldChar w:fldCharType="separate"/>
      </w:r>
      <w:r w:rsidR="00100787">
        <w:rPr>
          <w:noProof/>
        </w:rPr>
        <w:t>73</w:t>
      </w:r>
      <w:r>
        <w:rPr>
          <w:noProof/>
        </w:rPr>
        <w:fldChar w:fldCharType="end"/>
      </w:r>
    </w:p>
    <w:p w:rsidR="006F3DD6" w:rsidRDefault="006F3DD6">
      <w:pPr>
        <w:pStyle w:val="TOC1"/>
        <w:rPr>
          <w:rFonts w:ascii="Calibri" w:hAnsi="Calibri"/>
          <w:b w:val="0"/>
          <w:caps w:val="0"/>
          <w:noProof/>
          <w:sz w:val="22"/>
          <w:szCs w:val="22"/>
        </w:rPr>
      </w:pPr>
      <w:r>
        <w:rPr>
          <w:noProof/>
        </w:rPr>
        <w:t>CHAPTER 17 - CITY COUNCIL</w:t>
      </w:r>
      <w:r>
        <w:rPr>
          <w:noProof/>
        </w:rPr>
        <w:tab/>
      </w:r>
      <w:r>
        <w:rPr>
          <w:noProof/>
        </w:rPr>
        <w:fldChar w:fldCharType="begin"/>
      </w:r>
      <w:r>
        <w:rPr>
          <w:noProof/>
        </w:rPr>
        <w:instrText xml:space="preserve"> PAGEREF _Toc389813633 \h </w:instrText>
      </w:r>
      <w:r>
        <w:rPr>
          <w:noProof/>
        </w:rPr>
      </w:r>
      <w:r>
        <w:rPr>
          <w:noProof/>
        </w:rPr>
        <w:fldChar w:fldCharType="separate"/>
      </w:r>
      <w:r w:rsidR="00100787">
        <w:rPr>
          <w:noProof/>
        </w:rPr>
        <w:t>75</w:t>
      </w:r>
      <w:r>
        <w:rPr>
          <w:noProof/>
        </w:rPr>
        <w:fldChar w:fldCharType="end"/>
      </w:r>
    </w:p>
    <w:p w:rsidR="006F3DD6" w:rsidRDefault="006F3DD6">
      <w:pPr>
        <w:pStyle w:val="TOC1"/>
        <w:rPr>
          <w:rFonts w:ascii="Calibri" w:hAnsi="Calibri"/>
          <w:b w:val="0"/>
          <w:caps w:val="0"/>
          <w:noProof/>
          <w:sz w:val="22"/>
          <w:szCs w:val="22"/>
        </w:rPr>
      </w:pPr>
      <w:r>
        <w:rPr>
          <w:noProof/>
        </w:rPr>
        <w:t>CHAPTER 18 - CITY CLERK</w:t>
      </w:r>
      <w:r>
        <w:rPr>
          <w:noProof/>
        </w:rPr>
        <w:tab/>
      </w:r>
      <w:r>
        <w:rPr>
          <w:noProof/>
        </w:rPr>
        <w:fldChar w:fldCharType="begin"/>
      </w:r>
      <w:r>
        <w:rPr>
          <w:noProof/>
        </w:rPr>
        <w:instrText xml:space="preserve"> PAGEREF _Toc389813635 \h </w:instrText>
      </w:r>
      <w:r>
        <w:rPr>
          <w:noProof/>
        </w:rPr>
      </w:r>
      <w:r>
        <w:rPr>
          <w:noProof/>
        </w:rPr>
        <w:fldChar w:fldCharType="separate"/>
      </w:r>
      <w:r w:rsidR="00100787">
        <w:rPr>
          <w:noProof/>
        </w:rPr>
        <w:t>83</w:t>
      </w:r>
      <w:r>
        <w:rPr>
          <w:noProof/>
        </w:rPr>
        <w:fldChar w:fldCharType="end"/>
      </w:r>
    </w:p>
    <w:p w:rsidR="006F3DD6" w:rsidRDefault="006F3DD6">
      <w:pPr>
        <w:pStyle w:val="TOC1"/>
        <w:rPr>
          <w:rFonts w:ascii="Calibri" w:hAnsi="Calibri"/>
          <w:b w:val="0"/>
          <w:caps w:val="0"/>
          <w:noProof/>
          <w:sz w:val="22"/>
          <w:szCs w:val="22"/>
        </w:rPr>
      </w:pPr>
      <w:r>
        <w:rPr>
          <w:noProof/>
        </w:rPr>
        <w:t>CHAPTER 19 - CITY TREASURER</w:t>
      </w:r>
      <w:r>
        <w:rPr>
          <w:noProof/>
        </w:rPr>
        <w:tab/>
      </w:r>
      <w:r>
        <w:rPr>
          <w:noProof/>
        </w:rPr>
        <w:fldChar w:fldCharType="begin"/>
      </w:r>
      <w:r>
        <w:rPr>
          <w:noProof/>
        </w:rPr>
        <w:instrText xml:space="preserve"> PAGEREF _Toc389813637 \h </w:instrText>
      </w:r>
      <w:r>
        <w:rPr>
          <w:noProof/>
        </w:rPr>
      </w:r>
      <w:r>
        <w:rPr>
          <w:noProof/>
        </w:rPr>
        <w:fldChar w:fldCharType="separate"/>
      </w:r>
      <w:r w:rsidR="00100787">
        <w:rPr>
          <w:noProof/>
        </w:rPr>
        <w:t>87</w:t>
      </w:r>
      <w:r>
        <w:rPr>
          <w:noProof/>
        </w:rPr>
        <w:fldChar w:fldCharType="end"/>
      </w:r>
    </w:p>
    <w:p w:rsidR="006F3DD6" w:rsidRDefault="006F3DD6">
      <w:pPr>
        <w:pStyle w:val="TOC1"/>
        <w:rPr>
          <w:rFonts w:ascii="Calibri" w:hAnsi="Calibri"/>
          <w:b w:val="0"/>
          <w:caps w:val="0"/>
          <w:noProof/>
          <w:sz w:val="22"/>
          <w:szCs w:val="22"/>
        </w:rPr>
      </w:pPr>
      <w:r>
        <w:rPr>
          <w:noProof/>
        </w:rPr>
        <w:t>CHAPTER 20 - CITY ATTORNEY</w:t>
      </w:r>
      <w:r>
        <w:rPr>
          <w:noProof/>
        </w:rPr>
        <w:tab/>
      </w:r>
      <w:r>
        <w:rPr>
          <w:noProof/>
        </w:rPr>
        <w:fldChar w:fldCharType="begin"/>
      </w:r>
      <w:r>
        <w:rPr>
          <w:noProof/>
        </w:rPr>
        <w:instrText xml:space="preserve"> PAGEREF _Toc389813639 \h </w:instrText>
      </w:r>
      <w:r>
        <w:rPr>
          <w:noProof/>
        </w:rPr>
      </w:r>
      <w:r>
        <w:rPr>
          <w:noProof/>
        </w:rPr>
        <w:fldChar w:fldCharType="separate"/>
      </w:r>
      <w:r w:rsidR="00100787">
        <w:rPr>
          <w:noProof/>
        </w:rPr>
        <w:t>89</w:t>
      </w:r>
      <w:r>
        <w:rPr>
          <w:noProof/>
        </w:rPr>
        <w:fldChar w:fldCharType="end"/>
      </w:r>
    </w:p>
    <w:p w:rsidR="006F3DD6" w:rsidRDefault="006F3DD6">
      <w:pPr>
        <w:pStyle w:val="TOC1"/>
        <w:rPr>
          <w:rFonts w:ascii="Calibri" w:hAnsi="Calibri"/>
          <w:b w:val="0"/>
          <w:caps w:val="0"/>
          <w:noProof/>
          <w:sz w:val="22"/>
          <w:szCs w:val="22"/>
        </w:rPr>
      </w:pPr>
      <w:r>
        <w:rPr>
          <w:noProof/>
        </w:rPr>
        <w:t>CHAPTER 21 - LIBRARY BOARD OF TRUSTEES</w:t>
      </w:r>
      <w:r>
        <w:rPr>
          <w:noProof/>
        </w:rPr>
        <w:tab/>
      </w:r>
      <w:r>
        <w:rPr>
          <w:noProof/>
        </w:rPr>
        <w:fldChar w:fldCharType="begin"/>
      </w:r>
      <w:r>
        <w:rPr>
          <w:noProof/>
        </w:rPr>
        <w:instrText xml:space="preserve"> PAGEREF _Toc389813641 \h </w:instrText>
      </w:r>
      <w:r>
        <w:rPr>
          <w:noProof/>
        </w:rPr>
      </w:r>
      <w:r>
        <w:rPr>
          <w:noProof/>
        </w:rPr>
        <w:fldChar w:fldCharType="separate"/>
      </w:r>
      <w:r w:rsidR="00100787">
        <w:rPr>
          <w:noProof/>
        </w:rPr>
        <w:t>91</w:t>
      </w:r>
      <w:r>
        <w:rPr>
          <w:noProof/>
        </w:rPr>
        <w:fldChar w:fldCharType="end"/>
      </w:r>
    </w:p>
    <w:p w:rsidR="006F3DD6" w:rsidRDefault="006F3DD6">
      <w:pPr>
        <w:pStyle w:val="TOC1"/>
        <w:rPr>
          <w:rFonts w:ascii="Calibri" w:hAnsi="Calibri"/>
          <w:b w:val="0"/>
          <w:caps w:val="0"/>
          <w:noProof/>
          <w:sz w:val="22"/>
          <w:szCs w:val="22"/>
        </w:rPr>
      </w:pPr>
      <w:r>
        <w:rPr>
          <w:noProof/>
        </w:rPr>
        <w:t>CHAPTER 22 - PLANNING AND ZONING COMMISSION</w:t>
      </w:r>
      <w:r>
        <w:rPr>
          <w:noProof/>
        </w:rPr>
        <w:tab/>
      </w:r>
      <w:r>
        <w:rPr>
          <w:noProof/>
        </w:rPr>
        <w:fldChar w:fldCharType="begin"/>
      </w:r>
      <w:r>
        <w:rPr>
          <w:noProof/>
        </w:rPr>
        <w:instrText xml:space="preserve"> PAGEREF _Toc389813643 \h </w:instrText>
      </w:r>
      <w:r>
        <w:rPr>
          <w:noProof/>
        </w:rPr>
      </w:r>
      <w:r>
        <w:rPr>
          <w:noProof/>
        </w:rPr>
        <w:fldChar w:fldCharType="separate"/>
      </w:r>
      <w:r w:rsidR="00100787">
        <w:rPr>
          <w:noProof/>
        </w:rPr>
        <w:t>99</w:t>
      </w:r>
      <w:r>
        <w:rPr>
          <w:noProof/>
        </w:rPr>
        <w:fldChar w:fldCharType="end"/>
      </w:r>
    </w:p>
    <w:p w:rsidR="006F3DD6" w:rsidRDefault="006F3DD6">
      <w:pPr>
        <w:pStyle w:val="TOC1"/>
        <w:rPr>
          <w:rFonts w:ascii="Calibri" w:hAnsi="Calibri"/>
          <w:b w:val="0"/>
          <w:caps w:val="0"/>
          <w:noProof/>
          <w:sz w:val="22"/>
          <w:szCs w:val="22"/>
        </w:rPr>
      </w:pPr>
      <w:r>
        <w:rPr>
          <w:noProof/>
        </w:rPr>
        <w:t xml:space="preserve">CHAPTER 23 - </w:t>
      </w:r>
      <w:r w:rsidR="0091159A">
        <w:rPr>
          <w:noProof/>
        </w:rPr>
        <w:t xml:space="preserve">WINFIeld community </w:t>
      </w:r>
      <w:r>
        <w:rPr>
          <w:noProof/>
        </w:rPr>
        <w:t>VETERANS BUILDING MANAGEMENT COMMISSION</w:t>
      </w:r>
      <w:r>
        <w:rPr>
          <w:noProof/>
        </w:rPr>
        <w:tab/>
      </w:r>
      <w:r w:rsidR="0091159A">
        <w:rPr>
          <w:noProof/>
        </w:rPr>
        <w:t>105</w:t>
      </w:r>
    </w:p>
    <w:p w:rsidR="006F3DD6" w:rsidRDefault="006F3DD6">
      <w:pPr>
        <w:rPr>
          <w:b/>
          <w:caps/>
          <w:sz w:val="28"/>
          <w:szCs w:val="28"/>
        </w:rPr>
      </w:pPr>
      <w:r>
        <w:br w:type="page"/>
      </w:r>
    </w:p>
    <w:p w:rsidR="006F3DD6" w:rsidRDefault="006F3DD6" w:rsidP="00E32E9B">
      <w:pPr>
        <w:pStyle w:val="div"/>
        <w:spacing w:after="240"/>
      </w:pPr>
      <w:r>
        <w:t>POLICE, FIRE AND EMERGENCIES</w:t>
      </w:r>
    </w:p>
    <w:p w:rsidR="006F3DD6" w:rsidRDefault="006F3DD6">
      <w:pPr>
        <w:pStyle w:val="TOC1"/>
        <w:rPr>
          <w:rFonts w:ascii="Calibri" w:hAnsi="Calibri"/>
          <w:b w:val="0"/>
          <w:caps w:val="0"/>
          <w:noProof/>
          <w:sz w:val="22"/>
          <w:szCs w:val="22"/>
        </w:rPr>
      </w:pPr>
      <w:r>
        <w:rPr>
          <w:noProof/>
        </w:rPr>
        <w:t>CHAPTER 30 - POLICE DEPARTMENT</w:t>
      </w:r>
      <w:r>
        <w:rPr>
          <w:noProof/>
        </w:rPr>
        <w:tab/>
      </w:r>
      <w:r>
        <w:rPr>
          <w:noProof/>
        </w:rPr>
        <w:fldChar w:fldCharType="begin"/>
      </w:r>
      <w:r>
        <w:rPr>
          <w:noProof/>
        </w:rPr>
        <w:instrText xml:space="preserve"> PAGEREF _Toc389813647 \h </w:instrText>
      </w:r>
      <w:r>
        <w:rPr>
          <w:noProof/>
        </w:rPr>
      </w:r>
      <w:r>
        <w:rPr>
          <w:noProof/>
        </w:rPr>
        <w:fldChar w:fldCharType="separate"/>
      </w:r>
      <w:r w:rsidR="00100787">
        <w:rPr>
          <w:noProof/>
        </w:rPr>
        <w:t>151</w:t>
      </w:r>
      <w:r>
        <w:rPr>
          <w:noProof/>
        </w:rPr>
        <w:fldChar w:fldCharType="end"/>
      </w:r>
    </w:p>
    <w:p w:rsidR="006F3DD6" w:rsidRDefault="006F3DD6">
      <w:pPr>
        <w:pStyle w:val="TOC1"/>
        <w:rPr>
          <w:rFonts w:ascii="Calibri" w:hAnsi="Calibri"/>
          <w:b w:val="0"/>
          <w:caps w:val="0"/>
          <w:noProof/>
          <w:sz w:val="22"/>
          <w:szCs w:val="22"/>
        </w:rPr>
      </w:pPr>
      <w:r>
        <w:rPr>
          <w:noProof/>
        </w:rPr>
        <w:t>CHAPTER 35 - FIRE DEPARTMENT</w:t>
      </w:r>
      <w:r>
        <w:rPr>
          <w:noProof/>
        </w:rPr>
        <w:tab/>
      </w:r>
      <w:r>
        <w:rPr>
          <w:noProof/>
        </w:rPr>
        <w:fldChar w:fldCharType="begin"/>
      </w:r>
      <w:r>
        <w:rPr>
          <w:noProof/>
        </w:rPr>
        <w:instrText xml:space="preserve"> PAGEREF _Toc389813649 \h </w:instrText>
      </w:r>
      <w:r>
        <w:rPr>
          <w:noProof/>
        </w:rPr>
      </w:r>
      <w:r>
        <w:rPr>
          <w:noProof/>
        </w:rPr>
        <w:fldChar w:fldCharType="separate"/>
      </w:r>
      <w:r w:rsidR="00100787">
        <w:rPr>
          <w:noProof/>
        </w:rPr>
        <w:t>161</w:t>
      </w:r>
      <w:r>
        <w:rPr>
          <w:noProof/>
        </w:rPr>
        <w:fldChar w:fldCharType="end"/>
      </w:r>
    </w:p>
    <w:p w:rsidR="006F3DD6" w:rsidRDefault="006F3DD6" w:rsidP="00E32E9B">
      <w:pPr>
        <w:pStyle w:val="div"/>
        <w:spacing w:after="240"/>
      </w:pPr>
      <w:r>
        <w:t>PUBLIC OFFENSES</w:t>
      </w:r>
    </w:p>
    <w:p w:rsidR="006F3DD6" w:rsidRDefault="006F3DD6">
      <w:pPr>
        <w:pStyle w:val="TOC1"/>
        <w:rPr>
          <w:rFonts w:ascii="Calibri" w:hAnsi="Calibri"/>
          <w:b w:val="0"/>
          <w:caps w:val="0"/>
          <w:noProof/>
          <w:sz w:val="22"/>
          <w:szCs w:val="22"/>
        </w:rPr>
      </w:pPr>
      <w:r>
        <w:rPr>
          <w:noProof/>
        </w:rPr>
        <w:t>CHAPTER 40 - PUBLIC PEACE</w:t>
      </w:r>
      <w:r>
        <w:rPr>
          <w:noProof/>
        </w:rPr>
        <w:tab/>
      </w:r>
      <w:r>
        <w:rPr>
          <w:noProof/>
        </w:rPr>
        <w:fldChar w:fldCharType="begin"/>
      </w:r>
      <w:r>
        <w:rPr>
          <w:noProof/>
        </w:rPr>
        <w:instrText xml:space="preserve"> PAGEREF _Toc389813651 \h </w:instrText>
      </w:r>
      <w:r>
        <w:rPr>
          <w:noProof/>
        </w:rPr>
      </w:r>
      <w:r>
        <w:rPr>
          <w:noProof/>
        </w:rPr>
        <w:fldChar w:fldCharType="separate"/>
      </w:r>
      <w:r w:rsidR="00100787">
        <w:rPr>
          <w:noProof/>
        </w:rPr>
        <w:t>185</w:t>
      </w:r>
      <w:r>
        <w:rPr>
          <w:noProof/>
        </w:rPr>
        <w:fldChar w:fldCharType="end"/>
      </w:r>
    </w:p>
    <w:p w:rsidR="006F3DD6" w:rsidRDefault="006F3DD6">
      <w:pPr>
        <w:pStyle w:val="TOC1"/>
        <w:rPr>
          <w:rFonts w:ascii="Calibri" w:hAnsi="Calibri"/>
          <w:b w:val="0"/>
          <w:caps w:val="0"/>
          <w:noProof/>
          <w:sz w:val="22"/>
          <w:szCs w:val="22"/>
        </w:rPr>
      </w:pPr>
      <w:r>
        <w:rPr>
          <w:noProof/>
        </w:rPr>
        <w:t>CHAPTER 41 - PUBLIC HEALTH AND SAFETY</w:t>
      </w:r>
      <w:r>
        <w:rPr>
          <w:noProof/>
        </w:rPr>
        <w:tab/>
        <w:t>191</w:t>
      </w:r>
    </w:p>
    <w:p w:rsidR="006F3DD6" w:rsidRDefault="006F3DD6">
      <w:pPr>
        <w:pStyle w:val="TOC1"/>
        <w:rPr>
          <w:rFonts w:ascii="Calibri" w:hAnsi="Calibri"/>
          <w:b w:val="0"/>
          <w:caps w:val="0"/>
          <w:noProof/>
          <w:sz w:val="22"/>
          <w:szCs w:val="22"/>
        </w:rPr>
      </w:pPr>
      <w:r>
        <w:rPr>
          <w:noProof/>
        </w:rPr>
        <w:t>CHAPTER 42 - PUBLIC AND PRIVATE PROPERTY</w:t>
      </w:r>
      <w:r>
        <w:rPr>
          <w:noProof/>
        </w:rPr>
        <w:tab/>
      </w:r>
      <w:r>
        <w:rPr>
          <w:noProof/>
        </w:rPr>
        <w:fldChar w:fldCharType="begin"/>
      </w:r>
      <w:r>
        <w:rPr>
          <w:noProof/>
        </w:rPr>
        <w:instrText xml:space="preserve"> PAGEREF _Toc389813655 \h </w:instrText>
      </w:r>
      <w:r>
        <w:rPr>
          <w:noProof/>
        </w:rPr>
      </w:r>
      <w:r>
        <w:rPr>
          <w:noProof/>
        </w:rPr>
        <w:fldChar w:fldCharType="separate"/>
      </w:r>
      <w:r w:rsidR="00100787">
        <w:rPr>
          <w:noProof/>
        </w:rPr>
        <w:t>199</w:t>
      </w:r>
      <w:r>
        <w:rPr>
          <w:noProof/>
        </w:rPr>
        <w:fldChar w:fldCharType="end"/>
      </w:r>
    </w:p>
    <w:p w:rsidR="006F3DD6" w:rsidRDefault="006F3DD6">
      <w:pPr>
        <w:pStyle w:val="TOC1"/>
        <w:rPr>
          <w:rFonts w:ascii="Calibri" w:hAnsi="Calibri"/>
          <w:b w:val="0"/>
          <w:caps w:val="0"/>
          <w:noProof/>
          <w:sz w:val="22"/>
          <w:szCs w:val="22"/>
        </w:rPr>
      </w:pPr>
      <w:r>
        <w:rPr>
          <w:noProof/>
        </w:rPr>
        <w:t>CHAPTER 45 - ALCOHOL CONSUMPTION AND INTOXICATION</w:t>
      </w:r>
      <w:r>
        <w:rPr>
          <w:noProof/>
        </w:rPr>
        <w:tab/>
      </w:r>
      <w:r>
        <w:rPr>
          <w:noProof/>
        </w:rPr>
        <w:fldChar w:fldCharType="begin"/>
      </w:r>
      <w:r>
        <w:rPr>
          <w:noProof/>
        </w:rPr>
        <w:instrText xml:space="preserve"> PAGEREF _Toc389813657 \h </w:instrText>
      </w:r>
      <w:r>
        <w:rPr>
          <w:noProof/>
        </w:rPr>
      </w:r>
      <w:r>
        <w:rPr>
          <w:noProof/>
        </w:rPr>
        <w:fldChar w:fldCharType="separate"/>
      </w:r>
      <w:r w:rsidR="00100787">
        <w:rPr>
          <w:noProof/>
        </w:rPr>
        <w:t>225</w:t>
      </w:r>
      <w:r>
        <w:rPr>
          <w:noProof/>
        </w:rPr>
        <w:fldChar w:fldCharType="end"/>
      </w:r>
    </w:p>
    <w:p w:rsidR="006F3DD6" w:rsidRDefault="006F3DD6">
      <w:pPr>
        <w:pStyle w:val="TOC1"/>
        <w:rPr>
          <w:rFonts w:ascii="Calibri" w:hAnsi="Calibri"/>
          <w:b w:val="0"/>
          <w:caps w:val="0"/>
          <w:noProof/>
          <w:sz w:val="22"/>
          <w:szCs w:val="22"/>
        </w:rPr>
      </w:pPr>
      <w:r>
        <w:rPr>
          <w:noProof/>
        </w:rPr>
        <w:t>CHAPTER 46 - MINORS</w:t>
      </w:r>
      <w:r>
        <w:rPr>
          <w:noProof/>
        </w:rPr>
        <w:tab/>
      </w:r>
      <w:r>
        <w:rPr>
          <w:noProof/>
        </w:rPr>
        <w:fldChar w:fldCharType="begin"/>
      </w:r>
      <w:r>
        <w:rPr>
          <w:noProof/>
        </w:rPr>
        <w:instrText xml:space="preserve"> PAGEREF _Toc389813659 \h </w:instrText>
      </w:r>
      <w:r>
        <w:rPr>
          <w:noProof/>
        </w:rPr>
      </w:r>
      <w:r>
        <w:rPr>
          <w:noProof/>
        </w:rPr>
        <w:fldChar w:fldCharType="separate"/>
      </w:r>
      <w:r w:rsidR="00100787">
        <w:rPr>
          <w:noProof/>
        </w:rPr>
        <w:t>231</w:t>
      </w:r>
      <w:r>
        <w:rPr>
          <w:noProof/>
        </w:rPr>
        <w:fldChar w:fldCharType="end"/>
      </w:r>
    </w:p>
    <w:p w:rsidR="006F3DD6" w:rsidRDefault="006F3DD6">
      <w:pPr>
        <w:pStyle w:val="TOC1"/>
        <w:rPr>
          <w:rFonts w:ascii="Calibri" w:hAnsi="Calibri"/>
          <w:b w:val="0"/>
          <w:caps w:val="0"/>
          <w:noProof/>
          <w:sz w:val="22"/>
          <w:szCs w:val="22"/>
        </w:rPr>
      </w:pPr>
      <w:r>
        <w:rPr>
          <w:noProof/>
        </w:rPr>
        <w:t>CHAPTER 47 - PARK REGULATIONS</w:t>
      </w:r>
      <w:r>
        <w:rPr>
          <w:noProof/>
        </w:rPr>
        <w:tab/>
      </w:r>
      <w:r>
        <w:rPr>
          <w:noProof/>
        </w:rPr>
        <w:fldChar w:fldCharType="begin"/>
      </w:r>
      <w:r>
        <w:rPr>
          <w:noProof/>
        </w:rPr>
        <w:instrText xml:space="preserve"> PAGEREF _Toc389813661 \h </w:instrText>
      </w:r>
      <w:r>
        <w:rPr>
          <w:noProof/>
        </w:rPr>
      </w:r>
      <w:r>
        <w:rPr>
          <w:noProof/>
        </w:rPr>
        <w:fldChar w:fldCharType="separate"/>
      </w:r>
      <w:r w:rsidR="00100787">
        <w:rPr>
          <w:noProof/>
        </w:rPr>
        <w:t>235</w:t>
      </w:r>
      <w:r>
        <w:rPr>
          <w:noProof/>
        </w:rPr>
        <w:fldChar w:fldCharType="end"/>
      </w:r>
    </w:p>
    <w:p w:rsidR="006F3DD6" w:rsidRDefault="006F3DD6" w:rsidP="00E32E9B">
      <w:pPr>
        <w:pStyle w:val="div"/>
        <w:spacing w:after="240"/>
      </w:pPr>
      <w:r>
        <w:t>NUISANCES AND ANIMAL CONTROL</w:t>
      </w:r>
    </w:p>
    <w:p w:rsidR="006F3DD6" w:rsidRDefault="006F3DD6">
      <w:pPr>
        <w:pStyle w:val="TOC1"/>
        <w:rPr>
          <w:rFonts w:ascii="Calibri" w:hAnsi="Calibri"/>
          <w:b w:val="0"/>
          <w:caps w:val="0"/>
          <w:noProof/>
          <w:sz w:val="22"/>
          <w:szCs w:val="22"/>
        </w:rPr>
      </w:pPr>
      <w:r>
        <w:rPr>
          <w:noProof/>
        </w:rPr>
        <w:t>CHAPTER 50 - NUISANCE ABATEMENT PROCEDURE</w:t>
      </w:r>
      <w:r>
        <w:rPr>
          <w:noProof/>
        </w:rPr>
        <w:tab/>
      </w:r>
      <w:r>
        <w:rPr>
          <w:noProof/>
        </w:rPr>
        <w:fldChar w:fldCharType="begin"/>
      </w:r>
      <w:r>
        <w:rPr>
          <w:noProof/>
        </w:rPr>
        <w:instrText xml:space="preserve"> PAGEREF _Toc389813663 \h </w:instrText>
      </w:r>
      <w:r>
        <w:rPr>
          <w:noProof/>
        </w:rPr>
      </w:r>
      <w:r>
        <w:rPr>
          <w:noProof/>
        </w:rPr>
        <w:fldChar w:fldCharType="separate"/>
      </w:r>
      <w:r w:rsidR="00100787">
        <w:rPr>
          <w:noProof/>
        </w:rPr>
        <w:t>255</w:t>
      </w:r>
      <w:r>
        <w:rPr>
          <w:noProof/>
        </w:rPr>
        <w:fldChar w:fldCharType="end"/>
      </w:r>
    </w:p>
    <w:p w:rsidR="006F3DD6" w:rsidRDefault="006F3DD6">
      <w:pPr>
        <w:pStyle w:val="TOC1"/>
        <w:rPr>
          <w:rFonts w:ascii="Calibri" w:hAnsi="Calibri"/>
          <w:b w:val="0"/>
          <w:caps w:val="0"/>
          <w:noProof/>
          <w:sz w:val="22"/>
          <w:szCs w:val="22"/>
        </w:rPr>
      </w:pPr>
      <w:r>
        <w:rPr>
          <w:noProof/>
        </w:rPr>
        <w:t>CHAPTER 51 - JUNK AND JUNK VEHICLES</w:t>
      </w:r>
      <w:r>
        <w:rPr>
          <w:noProof/>
        </w:rPr>
        <w:tab/>
      </w:r>
      <w:r>
        <w:rPr>
          <w:noProof/>
        </w:rPr>
        <w:fldChar w:fldCharType="begin"/>
      </w:r>
      <w:r>
        <w:rPr>
          <w:noProof/>
        </w:rPr>
        <w:instrText xml:space="preserve"> PAGEREF _Toc389813665 \h </w:instrText>
      </w:r>
      <w:r>
        <w:rPr>
          <w:noProof/>
        </w:rPr>
      </w:r>
      <w:r>
        <w:rPr>
          <w:noProof/>
        </w:rPr>
        <w:fldChar w:fldCharType="separate"/>
      </w:r>
      <w:r w:rsidR="00100787">
        <w:rPr>
          <w:noProof/>
        </w:rPr>
        <w:t>263</w:t>
      </w:r>
      <w:r>
        <w:rPr>
          <w:noProof/>
        </w:rPr>
        <w:fldChar w:fldCharType="end"/>
      </w:r>
    </w:p>
    <w:p w:rsidR="006F3DD6" w:rsidRDefault="006F3DD6">
      <w:pPr>
        <w:pStyle w:val="TOC1"/>
        <w:rPr>
          <w:rFonts w:ascii="Calibri" w:hAnsi="Calibri"/>
          <w:b w:val="0"/>
          <w:caps w:val="0"/>
          <w:noProof/>
          <w:sz w:val="22"/>
          <w:szCs w:val="22"/>
        </w:rPr>
      </w:pPr>
      <w:r>
        <w:rPr>
          <w:noProof/>
        </w:rPr>
        <w:t>CHAPTER 52 - WEEDS, GRASSES AND LEGUMES</w:t>
      </w:r>
      <w:r>
        <w:rPr>
          <w:noProof/>
        </w:rPr>
        <w:tab/>
      </w:r>
      <w:r>
        <w:rPr>
          <w:noProof/>
        </w:rPr>
        <w:fldChar w:fldCharType="begin"/>
      </w:r>
      <w:r>
        <w:rPr>
          <w:noProof/>
        </w:rPr>
        <w:instrText xml:space="preserve"> PAGEREF _Toc389813667 \h </w:instrText>
      </w:r>
      <w:r>
        <w:rPr>
          <w:noProof/>
        </w:rPr>
      </w:r>
      <w:r>
        <w:rPr>
          <w:noProof/>
        </w:rPr>
        <w:fldChar w:fldCharType="separate"/>
      </w:r>
      <w:r w:rsidR="00100787">
        <w:rPr>
          <w:noProof/>
        </w:rPr>
        <w:t>269</w:t>
      </w:r>
      <w:r>
        <w:rPr>
          <w:noProof/>
        </w:rPr>
        <w:fldChar w:fldCharType="end"/>
      </w:r>
    </w:p>
    <w:p w:rsidR="006F3DD6" w:rsidRDefault="006F3DD6">
      <w:pPr>
        <w:pStyle w:val="TOC1"/>
        <w:rPr>
          <w:rFonts w:ascii="Calibri" w:hAnsi="Calibri"/>
          <w:b w:val="0"/>
          <w:caps w:val="0"/>
          <w:noProof/>
          <w:sz w:val="22"/>
          <w:szCs w:val="22"/>
        </w:rPr>
      </w:pPr>
      <w:r>
        <w:rPr>
          <w:noProof/>
        </w:rPr>
        <w:t>CHAPTER 55 - ANIMAL PROTECTION AND CONTROL</w:t>
      </w:r>
      <w:r>
        <w:rPr>
          <w:noProof/>
        </w:rPr>
        <w:tab/>
      </w:r>
      <w:r>
        <w:rPr>
          <w:noProof/>
        </w:rPr>
        <w:fldChar w:fldCharType="begin"/>
      </w:r>
      <w:r>
        <w:rPr>
          <w:noProof/>
        </w:rPr>
        <w:instrText xml:space="preserve"> PAGEREF _Toc389813669 \h </w:instrText>
      </w:r>
      <w:r>
        <w:rPr>
          <w:noProof/>
        </w:rPr>
      </w:r>
      <w:r>
        <w:rPr>
          <w:noProof/>
        </w:rPr>
        <w:fldChar w:fldCharType="separate"/>
      </w:r>
      <w:r w:rsidR="00100787">
        <w:rPr>
          <w:noProof/>
        </w:rPr>
        <w:t>285</w:t>
      </w:r>
      <w:r>
        <w:rPr>
          <w:noProof/>
        </w:rPr>
        <w:fldChar w:fldCharType="end"/>
      </w:r>
    </w:p>
    <w:p w:rsidR="006F3DD6" w:rsidRDefault="006F3DD6">
      <w:pPr>
        <w:pStyle w:val="TOC1"/>
        <w:rPr>
          <w:rFonts w:ascii="Calibri" w:hAnsi="Calibri"/>
          <w:b w:val="0"/>
          <w:caps w:val="0"/>
          <w:noProof/>
          <w:sz w:val="22"/>
          <w:szCs w:val="22"/>
        </w:rPr>
      </w:pPr>
      <w:r>
        <w:rPr>
          <w:noProof/>
        </w:rPr>
        <w:t>CHAPTER 56 - DOG LICENSE REQUIRED</w:t>
      </w:r>
      <w:r>
        <w:rPr>
          <w:noProof/>
        </w:rPr>
        <w:tab/>
      </w:r>
      <w:r>
        <w:rPr>
          <w:noProof/>
        </w:rPr>
        <w:fldChar w:fldCharType="begin"/>
      </w:r>
      <w:r>
        <w:rPr>
          <w:noProof/>
        </w:rPr>
        <w:instrText xml:space="preserve"> PAGEREF _Toc389813671 \h </w:instrText>
      </w:r>
      <w:r>
        <w:rPr>
          <w:noProof/>
        </w:rPr>
      </w:r>
      <w:r>
        <w:rPr>
          <w:noProof/>
        </w:rPr>
        <w:fldChar w:fldCharType="separate"/>
      </w:r>
      <w:r w:rsidR="00100787">
        <w:rPr>
          <w:noProof/>
        </w:rPr>
        <w:t>301</w:t>
      </w:r>
      <w:r>
        <w:rPr>
          <w:noProof/>
        </w:rPr>
        <w:fldChar w:fldCharType="end"/>
      </w:r>
    </w:p>
    <w:p w:rsidR="006F3DD6" w:rsidRDefault="006F3DD6">
      <w:pPr>
        <w:pStyle w:val="TOC1"/>
        <w:rPr>
          <w:rFonts w:ascii="Calibri" w:hAnsi="Calibri"/>
          <w:b w:val="0"/>
          <w:caps w:val="0"/>
          <w:noProof/>
          <w:sz w:val="22"/>
          <w:szCs w:val="22"/>
        </w:rPr>
      </w:pPr>
      <w:r>
        <w:rPr>
          <w:noProof/>
        </w:rPr>
        <w:t>CHAPTER 57 - DANGEROUS ANIMALS</w:t>
      </w:r>
      <w:r>
        <w:rPr>
          <w:noProof/>
        </w:rPr>
        <w:tab/>
      </w:r>
      <w:r>
        <w:rPr>
          <w:noProof/>
        </w:rPr>
        <w:fldChar w:fldCharType="begin"/>
      </w:r>
      <w:r>
        <w:rPr>
          <w:noProof/>
        </w:rPr>
        <w:instrText xml:space="preserve"> PAGEREF _Toc389813673 \h </w:instrText>
      </w:r>
      <w:r>
        <w:rPr>
          <w:noProof/>
        </w:rPr>
      </w:r>
      <w:r>
        <w:rPr>
          <w:noProof/>
        </w:rPr>
        <w:fldChar w:fldCharType="separate"/>
      </w:r>
      <w:r w:rsidR="00100787">
        <w:rPr>
          <w:noProof/>
        </w:rPr>
        <w:t>303</w:t>
      </w:r>
      <w:r>
        <w:rPr>
          <w:noProof/>
        </w:rPr>
        <w:fldChar w:fldCharType="end"/>
      </w:r>
    </w:p>
    <w:p w:rsidR="006F3DD6" w:rsidRDefault="006F3DD6" w:rsidP="00E32E9B">
      <w:pPr>
        <w:pStyle w:val="div"/>
        <w:spacing w:after="240"/>
      </w:pPr>
      <w:r>
        <w:t>TRAFFIC AND VEHICLES</w:t>
      </w:r>
    </w:p>
    <w:p w:rsidR="006F3DD6" w:rsidRDefault="006F3DD6">
      <w:pPr>
        <w:pStyle w:val="TOC1"/>
        <w:rPr>
          <w:rFonts w:ascii="Calibri" w:hAnsi="Calibri"/>
          <w:b w:val="0"/>
          <w:caps w:val="0"/>
          <w:noProof/>
          <w:sz w:val="22"/>
          <w:szCs w:val="22"/>
        </w:rPr>
      </w:pPr>
      <w:r>
        <w:rPr>
          <w:noProof/>
        </w:rPr>
        <w:t>CHAPTER 60 - ADMINISTRATION OF TRAFFIC CODE</w:t>
      </w:r>
      <w:r>
        <w:rPr>
          <w:noProof/>
        </w:rPr>
        <w:tab/>
      </w:r>
      <w:r>
        <w:rPr>
          <w:noProof/>
        </w:rPr>
        <w:fldChar w:fldCharType="begin"/>
      </w:r>
      <w:r>
        <w:rPr>
          <w:noProof/>
        </w:rPr>
        <w:instrText xml:space="preserve"> PAGEREF _Toc389813675 \h </w:instrText>
      </w:r>
      <w:r>
        <w:rPr>
          <w:noProof/>
        </w:rPr>
      </w:r>
      <w:r>
        <w:rPr>
          <w:noProof/>
        </w:rPr>
        <w:fldChar w:fldCharType="separate"/>
      </w:r>
      <w:r w:rsidR="00100787">
        <w:rPr>
          <w:noProof/>
        </w:rPr>
        <w:t>335</w:t>
      </w:r>
      <w:r>
        <w:rPr>
          <w:noProof/>
        </w:rPr>
        <w:fldChar w:fldCharType="end"/>
      </w:r>
    </w:p>
    <w:p w:rsidR="006F3DD6" w:rsidRDefault="006F3DD6">
      <w:pPr>
        <w:pStyle w:val="TOC1"/>
        <w:rPr>
          <w:rFonts w:ascii="Calibri" w:hAnsi="Calibri"/>
          <w:b w:val="0"/>
          <w:caps w:val="0"/>
          <w:noProof/>
          <w:sz w:val="22"/>
          <w:szCs w:val="22"/>
        </w:rPr>
      </w:pPr>
      <w:r>
        <w:rPr>
          <w:noProof/>
        </w:rPr>
        <w:t>CHAPTER 61 - TRAFFIC CONTROL DEVICES</w:t>
      </w:r>
      <w:r>
        <w:rPr>
          <w:noProof/>
        </w:rPr>
        <w:tab/>
      </w:r>
      <w:r>
        <w:rPr>
          <w:noProof/>
        </w:rPr>
        <w:fldChar w:fldCharType="begin"/>
      </w:r>
      <w:r>
        <w:rPr>
          <w:noProof/>
        </w:rPr>
        <w:instrText xml:space="preserve"> PAGEREF _Toc389813677 \h </w:instrText>
      </w:r>
      <w:r>
        <w:rPr>
          <w:noProof/>
        </w:rPr>
      </w:r>
      <w:r>
        <w:rPr>
          <w:noProof/>
        </w:rPr>
        <w:fldChar w:fldCharType="separate"/>
      </w:r>
      <w:r w:rsidR="00100787">
        <w:rPr>
          <w:noProof/>
        </w:rPr>
        <w:t>339</w:t>
      </w:r>
      <w:r>
        <w:rPr>
          <w:noProof/>
        </w:rPr>
        <w:fldChar w:fldCharType="end"/>
      </w:r>
    </w:p>
    <w:p w:rsidR="006F3DD6" w:rsidRDefault="006F3DD6">
      <w:pPr>
        <w:pStyle w:val="TOC1"/>
        <w:rPr>
          <w:rFonts w:ascii="Calibri" w:hAnsi="Calibri"/>
          <w:b w:val="0"/>
          <w:caps w:val="0"/>
          <w:noProof/>
          <w:sz w:val="22"/>
          <w:szCs w:val="22"/>
        </w:rPr>
      </w:pPr>
      <w:r>
        <w:rPr>
          <w:noProof/>
        </w:rPr>
        <w:t>CHAPTER 62 - GENERAL TRAFFIC REGULATIONS</w:t>
      </w:r>
      <w:r>
        <w:rPr>
          <w:noProof/>
        </w:rPr>
        <w:tab/>
      </w:r>
      <w:r>
        <w:rPr>
          <w:noProof/>
        </w:rPr>
        <w:fldChar w:fldCharType="begin"/>
      </w:r>
      <w:r>
        <w:rPr>
          <w:noProof/>
        </w:rPr>
        <w:instrText xml:space="preserve"> PAGEREF _Toc389813679 \h </w:instrText>
      </w:r>
      <w:r>
        <w:rPr>
          <w:noProof/>
        </w:rPr>
      </w:r>
      <w:r>
        <w:rPr>
          <w:noProof/>
        </w:rPr>
        <w:fldChar w:fldCharType="separate"/>
      </w:r>
      <w:r w:rsidR="00100787">
        <w:rPr>
          <w:noProof/>
        </w:rPr>
        <w:t>341</w:t>
      </w:r>
      <w:r>
        <w:rPr>
          <w:noProof/>
        </w:rPr>
        <w:fldChar w:fldCharType="end"/>
      </w:r>
    </w:p>
    <w:p w:rsidR="006F3DD6" w:rsidRDefault="006F3DD6">
      <w:pPr>
        <w:pStyle w:val="TOC1"/>
        <w:rPr>
          <w:rFonts w:ascii="Calibri" w:hAnsi="Calibri"/>
          <w:b w:val="0"/>
          <w:caps w:val="0"/>
          <w:noProof/>
          <w:sz w:val="22"/>
          <w:szCs w:val="22"/>
        </w:rPr>
      </w:pPr>
      <w:r>
        <w:rPr>
          <w:noProof/>
        </w:rPr>
        <w:t>CHAPTER 63 - SPEED REGULATIONS</w:t>
      </w:r>
      <w:r>
        <w:rPr>
          <w:noProof/>
        </w:rPr>
        <w:tab/>
      </w:r>
      <w:r>
        <w:rPr>
          <w:noProof/>
        </w:rPr>
        <w:fldChar w:fldCharType="begin"/>
      </w:r>
      <w:r>
        <w:rPr>
          <w:noProof/>
        </w:rPr>
        <w:instrText xml:space="preserve"> PAGEREF _Toc389813681 \h </w:instrText>
      </w:r>
      <w:r>
        <w:rPr>
          <w:noProof/>
        </w:rPr>
      </w:r>
      <w:r>
        <w:rPr>
          <w:noProof/>
        </w:rPr>
        <w:fldChar w:fldCharType="separate"/>
      </w:r>
      <w:r w:rsidR="00100787">
        <w:rPr>
          <w:noProof/>
        </w:rPr>
        <w:t>355</w:t>
      </w:r>
      <w:r>
        <w:rPr>
          <w:noProof/>
        </w:rPr>
        <w:fldChar w:fldCharType="end"/>
      </w:r>
    </w:p>
    <w:p w:rsidR="006F3DD6" w:rsidRDefault="006F3DD6">
      <w:pPr>
        <w:pStyle w:val="TOC1"/>
        <w:rPr>
          <w:rFonts w:ascii="Calibri" w:hAnsi="Calibri"/>
          <w:b w:val="0"/>
          <w:caps w:val="0"/>
          <w:noProof/>
          <w:sz w:val="22"/>
          <w:szCs w:val="22"/>
        </w:rPr>
      </w:pPr>
      <w:r>
        <w:rPr>
          <w:noProof/>
        </w:rPr>
        <w:t>CHAPTER 64 - TURNING REGULATIONS</w:t>
      </w:r>
      <w:r>
        <w:rPr>
          <w:noProof/>
        </w:rPr>
        <w:tab/>
      </w:r>
      <w:r>
        <w:rPr>
          <w:noProof/>
        </w:rPr>
        <w:fldChar w:fldCharType="begin"/>
      </w:r>
      <w:r>
        <w:rPr>
          <w:noProof/>
        </w:rPr>
        <w:instrText xml:space="preserve"> PAGEREF _Toc389813683 \h </w:instrText>
      </w:r>
      <w:r>
        <w:rPr>
          <w:noProof/>
        </w:rPr>
      </w:r>
      <w:r>
        <w:rPr>
          <w:noProof/>
        </w:rPr>
        <w:fldChar w:fldCharType="separate"/>
      </w:r>
      <w:r w:rsidR="00100787">
        <w:rPr>
          <w:noProof/>
        </w:rPr>
        <w:t>361</w:t>
      </w:r>
      <w:r>
        <w:rPr>
          <w:noProof/>
        </w:rPr>
        <w:fldChar w:fldCharType="end"/>
      </w:r>
    </w:p>
    <w:p w:rsidR="006F3DD6" w:rsidRDefault="006F3DD6">
      <w:pPr>
        <w:pStyle w:val="TOC1"/>
        <w:rPr>
          <w:rFonts w:ascii="Calibri" w:hAnsi="Calibri"/>
          <w:b w:val="0"/>
          <w:caps w:val="0"/>
          <w:noProof/>
          <w:sz w:val="22"/>
          <w:szCs w:val="22"/>
        </w:rPr>
      </w:pPr>
      <w:r>
        <w:rPr>
          <w:noProof/>
        </w:rPr>
        <w:t>CHAPTER 65 - STOP OR YIELD REQUIRED</w:t>
      </w:r>
      <w:r>
        <w:rPr>
          <w:noProof/>
        </w:rPr>
        <w:tab/>
      </w:r>
      <w:r>
        <w:rPr>
          <w:noProof/>
        </w:rPr>
        <w:fldChar w:fldCharType="begin"/>
      </w:r>
      <w:r>
        <w:rPr>
          <w:noProof/>
        </w:rPr>
        <w:instrText xml:space="preserve"> PAGEREF _Toc389813685 \h </w:instrText>
      </w:r>
      <w:r>
        <w:rPr>
          <w:noProof/>
        </w:rPr>
      </w:r>
      <w:r>
        <w:rPr>
          <w:noProof/>
        </w:rPr>
        <w:fldChar w:fldCharType="separate"/>
      </w:r>
      <w:r w:rsidR="00100787">
        <w:rPr>
          <w:noProof/>
        </w:rPr>
        <w:t>363</w:t>
      </w:r>
      <w:r>
        <w:rPr>
          <w:noProof/>
        </w:rPr>
        <w:fldChar w:fldCharType="end"/>
      </w:r>
    </w:p>
    <w:p w:rsidR="006F3DD6" w:rsidRDefault="006F3DD6">
      <w:pPr>
        <w:pStyle w:val="TOC1"/>
        <w:rPr>
          <w:rFonts w:ascii="Calibri" w:hAnsi="Calibri"/>
          <w:b w:val="0"/>
          <w:caps w:val="0"/>
          <w:noProof/>
          <w:sz w:val="22"/>
          <w:szCs w:val="22"/>
        </w:rPr>
      </w:pPr>
      <w:r>
        <w:rPr>
          <w:noProof/>
        </w:rPr>
        <w:t>CHAPTER 66 - LOAD AND WEIGHT RESTRICTIONS</w:t>
      </w:r>
      <w:r>
        <w:rPr>
          <w:noProof/>
        </w:rPr>
        <w:tab/>
      </w:r>
      <w:r>
        <w:rPr>
          <w:noProof/>
        </w:rPr>
        <w:fldChar w:fldCharType="begin"/>
      </w:r>
      <w:r>
        <w:rPr>
          <w:noProof/>
        </w:rPr>
        <w:instrText xml:space="preserve"> PAGEREF _Toc389813687 \h </w:instrText>
      </w:r>
      <w:r>
        <w:rPr>
          <w:noProof/>
        </w:rPr>
      </w:r>
      <w:r>
        <w:rPr>
          <w:noProof/>
        </w:rPr>
        <w:fldChar w:fldCharType="separate"/>
      </w:r>
      <w:r w:rsidR="00100787">
        <w:rPr>
          <w:noProof/>
        </w:rPr>
        <w:t>375</w:t>
      </w:r>
      <w:r>
        <w:rPr>
          <w:noProof/>
        </w:rPr>
        <w:fldChar w:fldCharType="end"/>
      </w:r>
    </w:p>
    <w:p w:rsidR="006F3DD6" w:rsidRPr="00615DE9" w:rsidRDefault="006F3DD6" w:rsidP="00615DE9">
      <w:pPr>
        <w:pStyle w:val="div"/>
        <w:spacing w:after="240"/>
      </w:pPr>
      <w:r>
        <w:t>TRAFFIC AND VEHICLES (</w:t>
      </w:r>
      <w:r>
        <w:rPr>
          <w:caps w:val="0"/>
        </w:rPr>
        <w:t>continued</w:t>
      </w:r>
      <w:r>
        <w:t>)</w:t>
      </w:r>
    </w:p>
    <w:p w:rsidR="006F3DD6" w:rsidRDefault="006F3DD6">
      <w:pPr>
        <w:pStyle w:val="TOC1"/>
        <w:rPr>
          <w:rFonts w:ascii="Calibri" w:hAnsi="Calibri"/>
          <w:b w:val="0"/>
          <w:caps w:val="0"/>
          <w:noProof/>
          <w:sz w:val="22"/>
          <w:szCs w:val="22"/>
        </w:rPr>
      </w:pPr>
      <w:r>
        <w:rPr>
          <w:noProof/>
        </w:rPr>
        <w:t>CHAPTER 67 - PEDESTRIANS</w:t>
      </w:r>
      <w:r>
        <w:rPr>
          <w:noProof/>
        </w:rPr>
        <w:tab/>
      </w:r>
      <w:r>
        <w:rPr>
          <w:noProof/>
        </w:rPr>
        <w:fldChar w:fldCharType="begin"/>
      </w:r>
      <w:r>
        <w:rPr>
          <w:noProof/>
        </w:rPr>
        <w:instrText xml:space="preserve"> PAGEREF _Toc389813689 \h </w:instrText>
      </w:r>
      <w:r>
        <w:rPr>
          <w:noProof/>
        </w:rPr>
      </w:r>
      <w:r>
        <w:rPr>
          <w:noProof/>
        </w:rPr>
        <w:fldChar w:fldCharType="separate"/>
      </w:r>
      <w:r w:rsidR="00100787">
        <w:rPr>
          <w:noProof/>
        </w:rPr>
        <w:t>377</w:t>
      </w:r>
      <w:r>
        <w:rPr>
          <w:noProof/>
        </w:rPr>
        <w:fldChar w:fldCharType="end"/>
      </w:r>
    </w:p>
    <w:p w:rsidR="006F3DD6" w:rsidRDefault="006F3DD6">
      <w:pPr>
        <w:pStyle w:val="TOC1"/>
        <w:rPr>
          <w:rFonts w:ascii="Calibri" w:hAnsi="Calibri"/>
          <w:b w:val="0"/>
          <w:caps w:val="0"/>
          <w:noProof/>
          <w:sz w:val="22"/>
          <w:szCs w:val="22"/>
        </w:rPr>
      </w:pPr>
      <w:r>
        <w:rPr>
          <w:noProof/>
        </w:rPr>
        <w:t>CHAPTER 68 - ONE-WAY TRAFFIC</w:t>
      </w:r>
      <w:r>
        <w:rPr>
          <w:noProof/>
        </w:rPr>
        <w:tab/>
      </w:r>
      <w:r>
        <w:rPr>
          <w:noProof/>
        </w:rPr>
        <w:fldChar w:fldCharType="begin"/>
      </w:r>
      <w:r>
        <w:rPr>
          <w:noProof/>
        </w:rPr>
        <w:instrText xml:space="preserve"> PAGEREF _Toc389813691 \h </w:instrText>
      </w:r>
      <w:r>
        <w:rPr>
          <w:noProof/>
        </w:rPr>
      </w:r>
      <w:r>
        <w:rPr>
          <w:noProof/>
        </w:rPr>
        <w:fldChar w:fldCharType="separate"/>
      </w:r>
      <w:r w:rsidR="00100787">
        <w:rPr>
          <w:noProof/>
        </w:rPr>
        <w:t>379</w:t>
      </w:r>
      <w:r>
        <w:rPr>
          <w:noProof/>
        </w:rPr>
        <w:fldChar w:fldCharType="end"/>
      </w:r>
    </w:p>
    <w:p w:rsidR="006F3DD6" w:rsidRDefault="006F3DD6">
      <w:pPr>
        <w:pStyle w:val="TOC1"/>
        <w:rPr>
          <w:rFonts w:ascii="Calibri" w:hAnsi="Calibri"/>
          <w:b w:val="0"/>
          <w:caps w:val="0"/>
          <w:noProof/>
          <w:sz w:val="22"/>
          <w:szCs w:val="22"/>
        </w:rPr>
      </w:pPr>
      <w:r>
        <w:rPr>
          <w:noProof/>
        </w:rPr>
        <w:t>CHAPTER 69 - PARKING REGULATIONS</w:t>
      </w:r>
      <w:r>
        <w:rPr>
          <w:noProof/>
        </w:rPr>
        <w:tab/>
      </w:r>
      <w:r>
        <w:rPr>
          <w:noProof/>
        </w:rPr>
        <w:fldChar w:fldCharType="begin"/>
      </w:r>
      <w:r>
        <w:rPr>
          <w:noProof/>
        </w:rPr>
        <w:instrText xml:space="preserve"> PAGEREF _Toc389813693 \h </w:instrText>
      </w:r>
      <w:r>
        <w:rPr>
          <w:noProof/>
        </w:rPr>
      </w:r>
      <w:r>
        <w:rPr>
          <w:noProof/>
        </w:rPr>
        <w:fldChar w:fldCharType="separate"/>
      </w:r>
      <w:r w:rsidR="00100787">
        <w:rPr>
          <w:noProof/>
        </w:rPr>
        <w:t>381</w:t>
      </w:r>
      <w:r>
        <w:rPr>
          <w:noProof/>
        </w:rPr>
        <w:fldChar w:fldCharType="end"/>
      </w:r>
    </w:p>
    <w:p w:rsidR="006F3DD6" w:rsidRDefault="006F3DD6">
      <w:pPr>
        <w:pStyle w:val="TOC1"/>
        <w:rPr>
          <w:rFonts w:ascii="Calibri" w:hAnsi="Calibri"/>
          <w:b w:val="0"/>
          <w:caps w:val="0"/>
          <w:noProof/>
          <w:sz w:val="22"/>
          <w:szCs w:val="22"/>
        </w:rPr>
      </w:pPr>
      <w:r>
        <w:rPr>
          <w:noProof/>
        </w:rPr>
        <w:t>CHAPTER 70 - TRAFFIC CODE ENFORCEMENT PROCEDURES</w:t>
      </w:r>
      <w:r>
        <w:rPr>
          <w:noProof/>
        </w:rPr>
        <w:tab/>
      </w:r>
      <w:r>
        <w:rPr>
          <w:noProof/>
        </w:rPr>
        <w:fldChar w:fldCharType="begin"/>
      </w:r>
      <w:r>
        <w:rPr>
          <w:noProof/>
        </w:rPr>
        <w:instrText xml:space="preserve"> PAGEREF _Toc389813695 \h </w:instrText>
      </w:r>
      <w:r>
        <w:rPr>
          <w:noProof/>
        </w:rPr>
      </w:r>
      <w:r>
        <w:rPr>
          <w:noProof/>
        </w:rPr>
        <w:fldChar w:fldCharType="separate"/>
      </w:r>
      <w:r w:rsidR="00100787">
        <w:rPr>
          <w:noProof/>
        </w:rPr>
        <w:t>401</w:t>
      </w:r>
      <w:r>
        <w:rPr>
          <w:noProof/>
        </w:rPr>
        <w:fldChar w:fldCharType="end"/>
      </w:r>
    </w:p>
    <w:p w:rsidR="006F3DD6" w:rsidRDefault="006F3DD6">
      <w:pPr>
        <w:pStyle w:val="TOC1"/>
        <w:rPr>
          <w:rFonts w:ascii="Calibri" w:hAnsi="Calibri"/>
          <w:b w:val="0"/>
          <w:caps w:val="0"/>
          <w:noProof/>
          <w:sz w:val="22"/>
          <w:szCs w:val="22"/>
        </w:rPr>
      </w:pPr>
      <w:r>
        <w:rPr>
          <w:noProof/>
        </w:rPr>
        <w:t>CHAPTER 75 - ALL-TERRAIN VEHICLES AND SNOWMOBILES</w:t>
      </w:r>
      <w:r>
        <w:rPr>
          <w:noProof/>
        </w:rPr>
        <w:tab/>
      </w:r>
      <w:r>
        <w:rPr>
          <w:noProof/>
        </w:rPr>
        <w:fldChar w:fldCharType="begin"/>
      </w:r>
      <w:r>
        <w:rPr>
          <w:noProof/>
        </w:rPr>
        <w:instrText xml:space="preserve"> PAGEREF _Toc389813697 \h </w:instrText>
      </w:r>
      <w:r>
        <w:rPr>
          <w:noProof/>
        </w:rPr>
      </w:r>
      <w:r>
        <w:rPr>
          <w:noProof/>
        </w:rPr>
        <w:fldChar w:fldCharType="separate"/>
      </w:r>
      <w:r w:rsidR="00100787">
        <w:rPr>
          <w:noProof/>
        </w:rPr>
        <w:t>415</w:t>
      </w:r>
      <w:r>
        <w:rPr>
          <w:noProof/>
        </w:rPr>
        <w:fldChar w:fldCharType="end"/>
      </w:r>
    </w:p>
    <w:p w:rsidR="006F3DD6" w:rsidRDefault="006F3DD6">
      <w:pPr>
        <w:pStyle w:val="TOC1"/>
        <w:rPr>
          <w:rFonts w:ascii="Calibri" w:hAnsi="Calibri"/>
          <w:b w:val="0"/>
          <w:caps w:val="0"/>
          <w:noProof/>
          <w:sz w:val="22"/>
          <w:szCs w:val="22"/>
        </w:rPr>
      </w:pPr>
      <w:r>
        <w:rPr>
          <w:noProof/>
        </w:rPr>
        <w:t>CHAPTER 76 - BICYCLE REGULATIONS</w:t>
      </w:r>
      <w:r>
        <w:rPr>
          <w:noProof/>
        </w:rPr>
        <w:tab/>
      </w:r>
      <w:r>
        <w:rPr>
          <w:noProof/>
        </w:rPr>
        <w:fldChar w:fldCharType="begin"/>
      </w:r>
      <w:r>
        <w:rPr>
          <w:noProof/>
        </w:rPr>
        <w:instrText xml:space="preserve"> PAGEREF _Toc389813699 \h </w:instrText>
      </w:r>
      <w:r>
        <w:rPr>
          <w:noProof/>
        </w:rPr>
      </w:r>
      <w:r>
        <w:rPr>
          <w:noProof/>
        </w:rPr>
        <w:fldChar w:fldCharType="separate"/>
      </w:r>
      <w:r w:rsidR="00100787">
        <w:rPr>
          <w:noProof/>
        </w:rPr>
        <w:t>419</w:t>
      </w:r>
      <w:r>
        <w:rPr>
          <w:noProof/>
        </w:rPr>
        <w:fldChar w:fldCharType="end"/>
      </w:r>
    </w:p>
    <w:p w:rsidR="006F3DD6" w:rsidRDefault="006F3DD6">
      <w:pPr>
        <w:pStyle w:val="TOC1"/>
        <w:rPr>
          <w:rFonts w:ascii="Calibri" w:hAnsi="Calibri"/>
          <w:b w:val="0"/>
          <w:caps w:val="0"/>
          <w:noProof/>
          <w:sz w:val="22"/>
          <w:szCs w:val="22"/>
        </w:rPr>
      </w:pPr>
      <w:r>
        <w:rPr>
          <w:noProof/>
        </w:rPr>
        <w:t>CHAPTER 80 - ABANDONED VEHICLES</w:t>
      </w:r>
      <w:r>
        <w:rPr>
          <w:noProof/>
        </w:rPr>
        <w:tab/>
      </w:r>
      <w:r>
        <w:rPr>
          <w:noProof/>
        </w:rPr>
        <w:fldChar w:fldCharType="begin"/>
      </w:r>
      <w:r>
        <w:rPr>
          <w:noProof/>
        </w:rPr>
        <w:instrText xml:space="preserve"> PAGEREF _Toc389813701 \h </w:instrText>
      </w:r>
      <w:r>
        <w:rPr>
          <w:noProof/>
        </w:rPr>
      </w:r>
      <w:r>
        <w:rPr>
          <w:noProof/>
        </w:rPr>
        <w:fldChar w:fldCharType="separate"/>
      </w:r>
      <w:r w:rsidR="00100787">
        <w:rPr>
          <w:noProof/>
        </w:rPr>
        <w:t>435</w:t>
      </w:r>
      <w:r>
        <w:rPr>
          <w:noProof/>
        </w:rPr>
        <w:fldChar w:fldCharType="end"/>
      </w:r>
    </w:p>
    <w:p w:rsidR="006F3DD6" w:rsidRDefault="006F3DD6" w:rsidP="00E32E9B">
      <w:pPr>
        <w:pStyle w:val="div"/>
        <w:spacing w:after="240"/>
      </w:pPr>
      <w:r>
        <w:t>water</w:t>
      </w:r>
    </w:p>
    <w:p w:rsidR="006F3DD6" w:rsidRDefault="006F3DD6">
      <w:pPr>
        <w:pStyle w:val="TOC1"/>
        <w:rPr>
          <w:rFonts w:ascii="Calibri" w:hAnsi="Calibri"/>
          <w:b w:val="0"/>
          <w:caps w:val="0"/>
          <w:noProof/>
          <w:sz w:val="22"/>
          <w:szCs w:val="22"/>
        </w:rPr>
      </w:pPr>
      <w:r>
        <w:rPr>
          <w:noProof/>
        </w:rPr>
        <w:t>CHAPTER 90 - WATER SERVICE SYSTEM</w:t>
      </w:r>
      <w:r>
        <w:rPr>
          <w:noProof/>
        </w:rPr>
        <w:tab/>
      </w:r>
      <w:r>
        <w:rPr>
          <w:noProof/>
        </w:rPr>
        <w:fldChar w:fldCharType="begin"/>
      </w:r>
      <w:r>
        <w:rPr>
          <w:noProof/>
        </w:rPr>
        <w:instrText xml:space="preserve"> PAGEREF _Toc389813703 \h </w:instrText>
      </w:r>
      <w:r>
        <w:rPr>
          <w:noProof/>
        </w:rPr>
      </w:r>
      <w:r>
        <w:rPr>
          <w:noProof/>
        </w:rPr>
        <w:fldChar w:fldCharType="separate"/>
      </w:r>
      <w:r w:rsidR="00100787">
        <w:rPr>
          <w:noProof/>
        </w:rPr>
        <w:t>451</w:t>
      </w:r>
      <w:r>
        <w:rPr>
          <w:noProof/>
        </w:rPr>
        <w:fldChar w:fldCharType="end"/>
      </w:r>
    </w:p>
    <w:p w:rsidR="006F3DD6" w:rsidRDefault="006F3DD6">
      <w:pPr>
        <w:pStyle w:val="TOC1"/>
        <w:rPr>
          <w:rFonts w:ascii="Calibri" w:hAnsi="Calibri"/>
          <w:b w:val="0"/>
          <w:caps w:val="0"/>
          <w:noProof/>
          <w:sz w:val="22"/>
          <w:szCs w:val="22"/>
        </w:rPr>
      </w:pPr>
      <w:r>
        <w:rPr>
          <w:noProof/>
        </w:rPr>
        <w:t>CHAPTER 91 - WATER METERS</w:t>
      </w:r>
      <w:r>
        <w:rPr>
          <w:noProof/>
        </w:rPr>
        <w:tab/>
      </w:r>
      <w:r>
        <w:rPr>
          <w:noProof/>
        </w:rPr>
        <w:fldChar w:fldCharType="begin"/>
      </w:r>
      <w:r>
        <w:rPr>
          <w:noProof/>
        </w:rPr>
        <w:instrText xml:space="preserve"> PAGEREF _Toc389813705 \h </w:instrText>
      </w:r>
      <w:r>
        <w:rPr>
          <w:noProof/>
        </w:rPr>
      </w:r>
      <w:r>
        <w:rPr>
          <w:noProof/>
        </w:rPr>
        <w:fldChar w:fldCharType="separate"/>
      </w:r>
      <w:r w:rsidR="00100787">
        <w:rPr>
          <w:noProof/>
        </w:rPr>
        <w:t>461</w:t>
      </w:r>
      <w:r>
        <w:rPr>
          <w:noProof/>
        </w:rPr>
        <w:fldChar w:fldCharType="end"/>
      </w:r>
    </w:p>
    <w:p w:rsidR="006F3DD6" w:rsidRDefault="006F3DD6">
      <w:pPr>
        <w:pStyle w:val="TOC1"/>
        <w:rPr>
          <w:rFonts w:ascii="Calibri" w:hAnsi="Calibri"/>
          <w:b w:val="0"/>
          <w:caps w:val="0"/>
          <w:noProof/>
          <w:sz w:val="22"/>
          <w:szCs w:val="22"/>
        </w:rPr>
      </w:pPr>
      <w:r>
        <w:rPr>
          <w:noProof/>
        </w:rPr>
        <w:t>CHAPTER 92 - WATER RATES</w:t>
      </w:r>
      <w:r>
        <w:rPr>
          <w:noProof/>
        </w:rPr>
        <w:tab/>
      </w:r>
      <w:r>
        <w:rPr>
          <w:noProof/>
        </w:rPr>
        <w:fldChar w:fldCharType="begin"/>
      </w:r>
      <w:r>
        <w:rPr>
          <w:noProof/>
        </w:rPr>
        <w:instrText xml:space="preserve"> PAGEREF _Toc389813707 \h </w:instrText>
      </w:r>
      <w:r>
        <w:rPr>
          <w:noProof/>
        </w:rPr>
      </w:r>
      <w:r>
        <w:rPr>
          <w:noProof/>
        </w:rPr>
        <w:fldChar w:fldCharType="separate"/>
      </w:r>
      <w:r w:rsidR="00100787">
        <w:rPr>
          <w:noProof/>
        </w:rPr>
        <w:t>463</w:t>
      </w:r>
      <w:r>
        <w:rPr>
          <w:noProof/>
        </w:rPr>
        <w:fldChar w:fldCharType="end"/>
      </w:r>
    </w:p>
    <w:p w:rsidR="006F3DD6" w:rsidRDefault="006F3DD6">
      <w:pPr>
        <w:pStyle w:val="TOC1"/>
        <w:rPr>
          <w:rFonts w:ascii="Calibri" w:hAnsi="Calibri"/>
          <w:b w:val="0"/>
          <w:caps w:val="0"/>
          <w:noProof/>
          <w:sz w:val="22"/>
          <w:szCs w:val="22"/>
        </w:rPr>
      </w:pPr>
      <w:r>
        <w:rPr>
          <w:noProof/>
        </w:rPr>
        <w:t>CHAPTER 93 - WATER CONSERVATION</w:t>
      </w:r>
      <w:r>
        <w:rPr>
          <w:noProof/>
        </w:rPr>
        <w:tab/>
      </w:r>
      <w:r>
        <w:rPr>
          <w:noProof/>
        </w:rPr>
        <w:fldChar w:fldCharType="begin"/>
      </w:r>
      <w:r>
        <w:rPr>
          <w:noProof/>
        </w:rPr>
        <w:instrText xml:space="preserve"> PAGEREF _Toc389813709 \h </w:instrText>
      </w:r>
      <w:r>
        <w:rPr>
          <w:noProof/>
        </w:rPr>
      </w:r>
      <w:r>
        <w:rPr>
          <w:noProof/>
        </w:rPr>
        <w:fldChar w:fldCharType="separate"/>
      </w:r>
      <w:r w:rsidR="00100787">
        <w:rPr>
          <w:noProof/>
        </w:rPr>
        <w:t>471</w:t>
      </w:r>
      <w:r>
        <w:rPr>
          <w:noProof/>
        </w:rPr>
        <w:fldChar w:fldCharType="end"/>
      </w:r>
    </w:p>
    <w:p w:rsidR="006F3DD6" w:rsidRDefault="006F3DD6" w:rsidP="00E32E9B">
      <w:pPr>
        <w:pStyle w:val="div"/>
        <w:spacing w:after="240"/>
      </w:pPr>
      <w:r>
        <w:t>SANITARY SEWER</w:t>
      </w:r>
    </w:p>
    <w:p w:rsidR="006F3DD6" w:rsidRDefault="006F3DD6">
      <w:pPr>
        <w:pStyle w:val="TOC1"/>
        <w:rPr>
          <w:rFonts w:ascii="Calibri" w:hAnsi="Calibri"/>
          <w:b w:val="0"/>
          <w:caps w:val="0"/>
          <w:noProof/>
          <w:sz w:val="22"/>
          <w:szCs w:val="22"/>
        </w:rPr>
      </w:pPr>
      <w:r>
        <w:rPr>
          <w:noProof/>
        </w:rPr>
        <w:t>CHAPTER 95 - SANITARY SEWER SYSTEM</w:t>
      </w:r>
      <w:r>
        <w:rPr>
          <w:noProof/>
        </w:rPr>
        <w:tab/>
      </w:r>
      <w:r>
        <w:rPr>
          <w:noProof/>
        </w:rPr>
        <w:fldChar w:fldCharType="begin"/>
      </w:r>
      <w:r>
        <w:rPr>
          <w:noProof/>
        </w:rPr>
        <w:instrText xml:space="preserve"> PAGEREF _Toc389813711 \h </w:instrText>
      </w:r>
      <w:r>
        <w:rPr>
          <w:noProof/>
        </w:rPr>
      </w:r>
      <w:r>
        <w:rPr>
          <w:noProof/>
        </w:rPr>
        <w:fldChar w:fldCharType="separate"/>
      </w:r>
      <w:r w:rsidR="00100787">
        <w:rPr>
          <w:noProof/>
        </w:rPr>
        <w:t>491</w:t>
      </w:r>
      <w:r>
        <w:rPr>
          <w:noProof/>
        </w:rPr>
        <w:fldChar w:fldCharType="end"/>
      </w:r>
    </w:p>
    <w:p w:rsidR="006F3DD6" w:rsidRDefault="006F3DD6">
      <w:pPr>
        <w:pStyle w:val="TOC1"/>
        <w:rPr>
          <w:rFonts w:ascii="Calibri" w:hAnsi="Calibri"/>
          <w:b w:val="0"/>
          <w:caps w:val="0"/>
          <w:noProof/>
          <w:sz w:val="22"/>
          <w:szCs w:val="22"/>
        </w:rPr>
      </w:pPr>
      <w:r>
        <w:rPr>
          <w:noProof/>
        </w:rPr>
        <w:t>CHAPTER 96 - BUILDING SEWERS AND CONNECTIONS</w:t>
      </w:r>
      <w:r>
        <w:rPr>
          <w:noProof/>
        </w:rPr>
        <w:tab/>
      </w:r>
      <w:r>
        <w:rPr>
          <w:noProof/>
        </w:rPr>
        <w:fldChar w:fldCharType="begin"/>
      </w:r>
      <w:r>
        <w:rPr>
          <w:noProof/>
        </w:rPr>
        <w:instrText xml:space="preserve"> PAGEREF _Toc389813713 \h </w:instrText>
      </w:r>
      <w:r>
        <w:rPr>
          <w:noProof/>
        </w:rPr>
      </w:r>
      <w:r>
        <w:rPr>
          <w:noProof/>
        </w:rPr>
        <w:fldChar w:fldCharType="separate"/>
      </w:r>
      <w:r w:rsidR="00100787">
        <w:rPr>
          <w:noProof/>
        </w:rPr>
        <w:t>495</w:t>
      </w:r>
      <w:r>
        <w:rPr>
          <w:noProof/>
        </w:rPr>
        <w:fldChar w:fldCharType="end"/>
      </w:r>
    </w:p>
    <w:p w:rsidR="006F3DD6" w:rsidRDefault="006F3DD6">
      <w:pPr>
        <w:pStyle w:val="TOC1"/>
        <w:rPr>
          <w:rFonts w:ascii="Calibri" w:hAnsi="Calibri"/>
          <w:b w:val="0"/>
          <w:caps w:val="0"/>
          <w:noProof/>
          <w:sz w:val="22"/>
          <w:szCs w:val="22"/>
        </w:rPr>
      </w:pPr>
      <w:r>
        <w:rPr>
          <w:noProof/>
        </w:rPr>
        <w:t>CHAPTER 97 - USE OF PUBLIC SEWERS</w:t>
      </w:r>
      <w:r>
        <w:rPr>
          <w:noProof/>
        </w:rPr>
        <w:tab/>
      </w:r>
      <w:r>
        <w:rPr>
          <w:noProof/>
        </w:rPr>
        <w:fldChar w:fldCharType="begin"/>
      </w:r>
      <w:r>
        <w:rPr>
          <w:noProof/>
        </w:rPr>
        <w:instrText xml:space="preserve"> PAGEREF _Toc389813715 \h </w:instrText>
      </w:r>
      <w:r>
        <w:rPr>
          <w:noProof/>
        </w:rPr>
      </w:r>
      <w:r>
        <w:rPr>
          <w:noProof/>
        </w:rPr>
        <w:fldChar w:fldCharType="separate"/>
      </w:r>
      <w:r w:rsidR="00100787">
        <w:rPr>
          <w:noProof/>
        </w:rPr>
        <w:t>503</w:t>
      </w:r>
      <w:r>
        <w:rPr>
          <w:noProof/>
        </w:rPr>
        <w:fldChar w:fldCharType="end"/>
      </w:r>
    </w:p>
    <w:p w:rsidR="006F3DD6" w:rsidRDefault="006F3DD6">
      <w:pPr>
        <w:pStyle w:val="TOC1"/>
        <w:rPr>
          <w:rFonts w:ascii="Calibri" w:hAnsi="Calibri"/>
          <w:b w:val="0"/>
          <w:caps w:val="0"/>
          <w:noProof/>
          <w:sz w:val="22"/>
          <w:szCs w:val="22"/>
        </w:rPr>
      </w:pPr>
      <w:r>
        <w:rPr>
          <w:noProof/>
        </w:rPr>
        <w:t>CHAPTER 98 - ON-SITE WASTEWATER SYSTEMS</w:t>
      </w:r>
      <w:r>
        <w:rPr>
          <w:noProof/>
        </w:rPr>
        <w:tab/>
      </w:r>
      <w:r>
        <w:rPr>
          <w:noProof/>
        </w:rPr>
        <w:fldChar w:fldCharType="begin"/>
      </w:r>
      <w:r>
        <w:rPr>
          <w:noProof/>
        </w:rPr>
        <w:instrText xml:space="preserve"> PAGEREF _Toc389813717 \h </w:instrText>
      </w:r>
      <w:r>
        <w:rPr>
          <w:noProof/>
        </w:rPr>
      </w:r>
      <w:r>
        <w:rPr>
          <w:noProof/>
        </w:rPr>
        <w:fldChar w:fldCharType="separate"/>
      </w:r>
      <w:r w:rsidR="00100787">
        <w:rPr>
          <w:noProof/>
        </w:rPr>
        <w:t>507</w:t>
      </w:r>
      <w:r>
        <w:rPr>
          <w:noProof/>
        </w:rPr>
        <w:fldChar w:fldCharType="end"/>
      </w:r>
    </w:p>
    <w:p w:rsidR="006F3DD6" w:rsidRDefault="006F3DD6">
      <w:pPr>
        <w:pStyle w:val="TOC1"/>
        <w:rPr>
          <w:rFonts w:ascii="Calibri" w:hAnsi="Calibri"/>
          <w:b w:val="0"/>
          <w:caps w:val="0"/>
          <w:noProof/>
          <w:sz w:val="22"/>
          <w:szCs w:val="22"/>
        </w:rPr>
      </w:pPr>
      <w:r>
        <w:rPr>
          <w:noProof/>
        </w:rPr>
        <w:t>CHAPTER 99 - SEWER SERVICE CHARGES</w:t>
      </w:r>
      <w:r>
        <w:rPr>
          <w:noProof/>
        </w:rPr>
        <w:tab/>
      </w:r>
      <w:r>
        <w:rPr>
          <w:noProof/>
        </w:rPr>
        <w:fldChar w:fldCharType="begin"/>
      </w:r>
      <w:r>
        <w:rPr>
          <w:noProof/>
        </w:rPr>
        <w:instrText xml:space="preserve"> PAGEREF _Toc389813719 \h </w:instrText>
      </w:r>
      <w:r>
        <w:rPr>
          <w:noProof/>
        </w:rPr>
      </w:r>
      <w:r>
        <w:rPr>
          <w:noProof/>
        </w:rPr>
        <w:fldChar w:fldCharType="separate"/>
      </w:r>
      <w:r w:rsidR="00100787">
        <w:rPr>
          <w:noProof/>
        </w:rPr>
        <w:t>509</w:t>
      </w:r>
      <w:r>
        <w:rPr>
          <w:noProof/>
        </w:rPr>
        <w:fldChar w:fldCharType="end"/>
      </w:r>
    </w:p>
    <w:p w:rsidR="006F3DD6" w:rsidRDefault="006F3DD6" w:rsidP="00E32E9B">
      <w:pPr>
        <w:pStyle w:val="div"/>
        <w:spacing w:after="240"/>
      </w:pPr>
      <w:r>
        <w:t>garbage and solid waste</w:t>
      </w:r>
    </w:p>
    <w:p w:rsidR="006F3DD6" w:rsidRDefault="006F3DD6">
      <w:pPr>
        <w:pStyle w:val="TOC1"/>
        <w:rPr>
          <w:rFonts w:ascii="Calibri" w:hAnsi="Calibri"/>
          <w:b w:val="0"/>
          <w:caps w:val="0"/>
          <w:noProof/>
          <w:sz w:val="22"/>
          <w:szCs w:val="22"/>
        </w:rPr>
      </w:pPr>
      <w:r>
        <w:rPr>
          <w:noProof/>
        </w:rPr>
        <w:t>CHAPTER 105 - SOLID WASTE CONTROL</w:t>
      </w:r>
      <w:r>
        <w:rPr>
          <w:noProof/>
        </w:rPr>
        <w:tab/>
      </w:r>
      <w:r>
        <w:rPr>
          <w:noProof/>
        </w:rPr>
        <w:fldChar w:fldCharType="begin"/>
      </w:r>
      <w:r>
        <w:rPr>
          <w:noProof/>
        </w:rPr>
        <w:instrText xml:space="preserve"> PAGEREF _Toc389813721 \h </w:instrText>
      </w:r>
      <w:r>
        <w:rPr>
          <w:noProof/>
        </w:rPr>
      </w:r>
      <w:r>
        <w:rPr>
          <w:noProof/>
        </w:rPr>
        <w:fldChar w:fldCharType="separate"/>
      </w:r>
      <w:r w:rsidR="00100787">
        <w:rPr>
          <w:noProof/>
        </w:rPr>
        <w:t>525</w:t>
      </w:r>
      <w:r>
        <w:rPr>
          <w:noProof/>
        </w:rPr>
        <w:fldChar w:fldCharType="end"/>
      </w:r>
    </w:p>
    <w:p w:rsidR="006F3DD6" w:rsidRDefault="006F3DD6">
      <w:pPr>
        <w:pStyle w:val="TOC1"/>
        <w:rPr>
          <w:rFonts w:ascii="Calibri" w:hAnsi="Calibri"/>
          <w:b w:val="0"/>
          <w:caps w:val="0"/>
          <w:noProof/>
          <w:sz w:val="22"/>
          <w:szCs w:val="22"/>
        </w:rPr>
      </w:pPr>
      <w:r>
        <w:rPr>
          <w:noProof/>
        </w:rPr>
        <w:t>CHAPTER 106 - COLLECTION OF SOLID WASTE</w:t>
      </w:r>
      <w:r>
        <w:rPr>
          <w:noProof/>
        </w:rPr>
        <w:tab/>
      </w:r>
      <w:r>
        <w:rPr>
          <w:noProof/>
        </w:rPr>
        <w:fldChar w:fldCharType="begin"/>
      </w:r>
      <w:r>
        <w:rPr>
          <w:noProof/>
        </w:rPr>
        <w:instrText xml:space="preserve"> PAGEREF _Toc389813723 \h </w:instrText>
      </w:r>
      <w:r>
        <w:rPr>
          <w:noProof/>
        </w:rPr>
      </w:r>
      <w:r>
        <w:rPr>
          <w:noProof/>
        </w:rPr>
        <w:fldChar w:fldCharType="separate"/>
      </w:r>
      <w:r w:rsidR="00100787">
        <w:rPr>
          <w:noProof/>
        </w:rPr>
        <w:t>535</w:t>
      </w:r>
      <w:r>
        <w:rPr>
          <w:noProof/>
        </w:rPr>
        <w:fldChar w:fldCharType="end"/>
      </w:r>
    </w:p>
    <w:p w:rsidR="006F3DD6" w:rsidRDefault="006F3DD6">
      <w:pPr>
        <w:rPr>
          <w:b/>
          <w:caps/>
          <w:sz w:val="28"/>
          <w:szCs w:val="28"/>
        </w:rPr>
      </w:pPr>
      <w:r>
        <w:br w:type="page"/>
      </w:r>
    </w:p>
    <w:p w:rsidR="006F3DD6" w:rsidRDefault="006F3DD6" w:rsidP="00E32E9B">
      <w:pPr>
        <w:pStyle w:val="div"/>
        <w:spacing w:after="240"/>
      </w:pPr>
      <w:r>
        <w:t>franchises and other services</w:t>
      </w:r>
    </w:p>
    <w:p w:rsidR="006F3DD6" w:rsidRDefault="006F3DD6">
      <w:pPr>
        <w:pStyle w:val="TOC1"/>
        <w:rPr>
          <w:rFonts w:ascii="Calibri" w:hAnsi="Calibri"/>
          <w:b w:val="0"/>
          <w:caps w:val="0"/>
          <w:noProof/>
          <w:sz w:val="22"/>
          <w:szCs w:val="22"/>
        </w:rPr>
      </w:pPr>
      <w:r>
        <w:rPr>
          <w:noProof/>
        </w:rPr>
        <w:t>CHAPTER 110 - NATURAL GAS UTILITY</w:t>
      </w:r>
      <w:r>
        <w:rPr>
          <w:noProof/>
        </w:rPr>
        <w:tab/>
      </w:r>
      <w:r>
        <w:rPr>
          <w:noProof/>
        </w:rPr>
        <w:fldChar w:fldCharType="begin"/>
      </w:r>
      <w:r>
        <w:rPr>
          <w:noProof/>
        </w:rPr>
        <w:instrText xml:space="preserve"> PAGEREF _Toc389813725 \h </w:instrText>
      </w:r>
      <w:r>
        <w:rPr>
          <w:noProof/>
        </w:rPr>
      </w:r>
      <w:r>
        <w:rPr>
          <w:noProof/>
        </w:rPr>
        <w:fldChar w:fldCharType="separate"/>
      </w:r>
      <w:r w:rsidR="00100787">
        <w:rPr>
          <w:noProof/>
        </w:rPr>
        <w:t>545</w:t>
      </w:r>
      <w:r>
        <w:rPr>
          <w:noProof/>
        </w:rPr>
        <w:fldChar w:fldCharType="end"/>
      </w:r>
    </w:p>
    <w:p w:rsidR="006F3DD6" w:rsidRDefault="006F3DD6">
      <w:pPr>
        <w:pStyle w:val="TOC1"/>
        <w:rPr>
          <w:rFonts w:ascii="Calibri" w:hAnsi="Calibri"/>
          <w:b w:val="0"/>
          <w:caps w:val="0"/>
          <w:noProof/>
          <w:sz w:val="22"/>
          <w:szCs w:val="22"/>
        </w:rPr>
      </w:pPr>
      <w:r>
        <w:rPr>
          <w:noProof/>
        </w:rPr>
        <w:t>CHAPTER 111 - ELECTRIC FRANCHISE</w:t>
      </w:r>
      <w:r>
        <w:rPr>
          <w:noProof/>
        </w:rPr>
        <w:tab/>
      </w:r>
      <w:r>
        <w:rPr>
          <w:noProof/>
        </w:rPr>
        <w:fldChar w:fldCharType="begin"/>
      </w:r>
      <w:r>
        <w:rPr>
          <w:noProof/>
        </w:rPr>
        <w:instrText xml:space="preserve"> PAGEREF _Toc389813727 \h </w:instrText>
      </w:r>
      <w:r>
        <w:rPr>
          <w:noProof/>
        </w:rPr>
      </w:r>
      <w:r>
        <w:rPr>
          <w:noProof/>
        </w:rPr>
        <w:fldChar w:fldCharType="separate"/>
      </w:r>
      <w:r w:rsidR="00100787">
        <w:rPr>
          <w:noProof/>
        </w:rPr>
        <w:t>551</w:t>
      </w:r>
      <w:r>
        <w:rPr>
          <w:noProof/>
        </w:rPr>
        <w:fldChar w:fldCharType="end"/>
      </w:r>
    </w:p>
    <w:p w:rsidR="006F3DD6" w:rsidRDefault="006F3DD6">
      <w:pPr>
        <w:pStyle w:val="TOC1"/>
        <w:rPr>
          <w:rFonts w:ascii="Calibri" w:hAnsi="Calibri"/>
          <w:b w:val="0"/>
          <w:caps w:val="0"/>
          <w:noProof/>
          <w:sz w:val="22"/>
          <w:szCs w:val="22"/>
        </w:rPr>
      </w:pPr>
      <w:r>
        <w:rPr>
          <w:noProof/>
        </w:rPr>
        <w:t>CHAPTER 112 - TELEPHONE FRANCHISE</w:t>
      </w:r>
      <w:r>
        <w:rPr>
          <w:noProof/>
        </w:rPr>
        <w:tab/>
      </w:r>
      <w:r>
        <w:rPr>
          <w:noProof/>
        </w:rPr>
        <w:fldChar w:fldCharType="begin"/>
      </w:r>
      <w:r>
        <w:rPr>
          <w:noProof/>
        </w:rPr>
        <w:instrText xml:space="preserve"> PAGEREF _Toc389813729 \h </w:instrText>
      </w:r>
      <w:r>
        <w:rPr>
          <w:noProof/>
        </w:rPr>
      </w:r>
      <w:r>
        <w:rPr>
          <w:noProof/>
        </w:rPr>
        <w:fldChar w:fldCharType="separate"/>
      </w:r>
      <w:r w:rsidR="00100787">
        <w:rPr>
          <w:noProof/>
        </w:rPr>
        <w:t>555</w:t>
      </w:r>
      <w:r>
        <w:rPr>
          <w:noProof/>
        </w:rPr>
        <w:fldChar w:fldCharType="end"/>
      </w:r>
    </w:p>
    <w:p w:rsidR="006F3DD6" w:rsidRDefault="006F3DD6" w:rsidP="00E32E9B">
      <w:pPr>
        <w:pStyle w:val="div"/>
        <w:spacing w:after="240"/>
      </w:pPr>
      <w:r>
        <w:t>regulation of business and vocations</w:t>
      </w:r>
    </w:p>
    <w:p w:rsidR="006F3DD6" w:rsidRDefault="006F3DD6">
      <w:pPr>
        <w:pStyle w:val="TOC1"/>
        <w:rPr>
          <w:rFonts w:ascii="Calibri" w:hAnsi="Calibri"/>
          <w:b w:val="0"/>
          <w:caps w:val="0"/>
          <w:noProof/>
          <w:sz w:val="22"/>
          <w:szCs w:val="22"/>
        </w:rPr>
      </w:pPr>
      <w:r>
        <w:rPr>
          <w:noProof/>
        </w:rPr>
        <w:t>CHAPTER 120 - LIQUOR LICENSES AND WINE AND BEER PERMITS</w:t>
      </w:r>
      <w:r>
        <w:rPr>
          <w:noProof/>
        </w:rPr>
        <w:tab/>
      </w:r>
      <w:r>
        <w:rPr>
          <w:noProof/>
        </w:rPr>
        <w:fldChar w:fldCharType="begin"/>
      </w:r>
      <w:r>
        <w:rPr>
          <w:noProof/>
        </w:rPr>
        <w:instrText xml:space="preserve"> PAGEREF _Toc389813731 \h </w:instrText>
      </w:r>
      <w:r>
        <w:rPr>
          <w:noProof/>
        </w:rPr>
      </w:r>
      <w:r>
        <w:rPr>
          <w:noProof/>
        </w:rPr>
        <w:fldChar w:fldCharType="separate"/>
      </w:r>
      <w:r w:rsidR="00100787">
        <w:rPr>
          <w:noProof/>
        </w:rPr>
        <w:t>601</w:t>
      </w:r>
      <w:r>
        <w:rPr>
          <w:noProof/>
        </w:rPr>
        <w:fldChar w:fldCharType="end"/>
      </w:r>
    </w:p>
    <w:p w:rsidR="006F3DD6" w:rsidRDefault="006F3DD6">
      <w:pPr>
        <w:pStyle w:val="TOC1"/>
        <w:rPr>
          <w:rFonts w:ascii="Calibri" w:hAnsi="Calibri"/>
          <w:b w:val="0"/>
          <w:caps w:val="0"/>
          <w:noProof/>
          <w:sz w:val="22"/>
          <w:szCs w:val="22"/>
        </w:rPr>
      </w:pPr>
      <w:r>
        <w:rPr>
          <w:noProof/>
        </w:rPr>
        <w:t>CHAPTER 121 - CIGARETTE AND TOBACCO PERMITS</w:t>
      </w:r>
      <w:r>
        <w:rPr>
          <w:noProof/>
        </w:rPr>
        <w:tab/>
      </w:r>
      <w:r>
        <w:rPr>
          <w:noProof/>
        </w:rPr>
        <w:fldChar w:fldCharType="begin"/>
      </w:r>
      <w:r>
        <w:rPr>
          <w:noProof/>
        </w:rPr>
        <w:instrText xml:space="preserve"> PAGEREF _Toc389813733 \h </w:instrText>
      </w:r>
      <w:r>
        <w:rPr>
          <w:noProof/>
        </w:rPr>
      </w:r>
      <w:r>
        <w:rPr>
          <w:noProof/>
        </w:rPr>
        <w:fldChar w:fldCharType="separate"/>
      </w:r>
      <w:r w:rsidR="00100787">
        <w:rPr>
          <w:noProof/>
        </w:rPr>
        <w:t>609</w:t>
      </w:r>
      <w:r>
        <w:rPr>
          <w:noProof/>
        </w:rPr>
        <w:fldChar w:fldCharType="end"/>
      </w:r>
    </w:p>
    <w:p w:rsidR="006F3DD6" w:rsidRDefault="006F3DD6">
      <w:pPr>
        <w:pStyle w:val="TOC1"/>
        <w:rPr>
          <w:rFonts w:ascii="Calibri" w:hAnsi="Calibri"/>
          <w:b w:val="0"/>
          <w:caps w:val="0"/>
          <w:noProof/>
          <w:sz w:val="22"/>
          <w:szCs w:val="22"/>
        </w:rPr>
      </w:pPr>
      <w:r>
        <w:rPr>
          <w:noProof/>
        </w:rPr>
        <w:t>CHAPTER 122 - PEDDLERS, SOLICITORS AND TRANSIENT MERCHANTS</w:t>
      </w:r>
      <w:r>
        <w:rPr>
          <w:noProof/>
        </w:rPr>
        <w:tab/>
      </w:r>
      <w:r>
        <w:rPr>
          <w:noProof/>
        </w:rPr>
        <w:fldChar w:fldCharType="begin"/>
      </w:r>
      <w:r>
        <w:rPr>
          <w:noProof/>
        </w:rPr>
        <w:instrText xml:space="preserve"> PAGEREF _Toc389813735 \h </w:instrText>
      </w:r>
      <w:r>
        <w:rPr>
          <w:noProof/>
        </w:rPr>
      </w:r>
      <w:r>
        <w:rPr>
          <w:noProof/>
        </w:rPr>
        <w:fldChar w:fldCharType="separate"/>
      </w:r>
      <w:r w:rsidR="00100787">
        <w:rPr>
          <w:noProof/>
        </w:rPr>
        <w:t>613</w:t>
      </w:r>
      <w:r>
        <w:rPr>
          <w:noProof/>
        </w:rPr>
        <w:fldChar w:fldCharType="end"/>
      </w:r>
    </w:p>
    <w:p w:rsidR="006F3DD6" w:rsidRDefault="006F3DD6">
      <w:pPr>
        <w:pStyle w:val="TOC1"/>
        <w:rPr>
          <w:rFonts w:ascii="Calibri" w:hAnsi="Calibri"/>
          <w:b w:val="0"/>
          <w:caps w:val="0"/>
          <w:noProof/>
          <w:sz w:val="22"/>
          <w:szCs w:val="22"/>
        </w:rPr>
      </w:pPr>
      <w:r>
        <w:rPr>
          <w:noProof/>
        </w:rPr>
        <w:t>CHAPTER 123 - HOUSE MOVERS</w:t>
      </w:r>
      <w:r>
        <w:rPr>
          <w:noProof/>
        </w:rPr>
        <w:tab/>
      </w:r>
      <w:r>
        <w:rPr>
          <w:noProof/>
        </w:rPr>
        <w:fldChar w:fldCharType="begin"/>
      </w:r>
      <w:r>
        <w:rPr>
          <w:noProof/>
        </w:rPr>
        <w:instrText xml:space="preserve"> PAGEREF _Toc389813737 \h </w:instrText>
      </w:r>
      <w:r>
        <w:rPr>
          <w:noProof/>
        </w:rPr>
      </w:r>
      <w:r>
        <w:rPr>
          <w:noProof/>
        </w:rPr>
        <w:fldChar w:fldCharType="separate"/>
      </w:r>
      <w:r w:rsidR="00100787">
        <w:rPr>
          <w:noProof/>
        </w:rPr>
        <w:t>621</w:t>
      </w:r>
      <w:r>
        <w:rPr>
          <w:noProof/>
        </w:rPr>
        <w:fldChar w:fldCharType="end"/>
      </w:r>
    </w:p>
    <w:p w:rsidR="006F3DD6" w:rsidRDefault="006F3DD6" w:rsidP="00E32E9B">
      <w:pPr>
        <w:pStyle w:val="div"/>
        <w:spacing w:after="240"/>
      </w:pPr>
      <w:r>
        <w:t>streets and sidewalks</w:t>
      </w:r>
    </w:p>
    <w:p w:rsidR="006F3DD6" w:rsidRDefault="006F3DD6">
      <w:pPr>
        <w:pStyle w:val="TOC1"/>
        <w:rPr>
          <w:rFonts w:ascii="Calibri" w:hAnsi="Calibri"/>
          <w:b w:val="0"/>
          <w:caps w:val="0"/>
          <w:noProof/>
          <w:sz w:val="22"/>
          <w:szCs w:val="22"/>
        </w:rPr>
      </w:pPr>
      <w:r>
        <w:rPr>
          <w:noProof/>
        </w:rPr>
        <w:t>CHAPTER 135 - STREET USE AND MAINTENANCE</w:t>
      </w:r>
      <w:r>
        <w:rPr>
          <w:noProof/>
        </w:rPr>
        <w:tab/>
      </w:r>
      <w:r>
        <w:rPr>
          <w:noProof/>
        </w:rPr>
        <w:fldChar w:fldCharType="begin"/>
      </w:r>
      <w:r>
        <w:rPr>
          <w:noProof/>
        </w:rPr>
        <w:instrText xml:space="preserve"> PAGEREF _Toc389813739 \h </w:instrText>
      </w:r>
      <w:r>
        <w:rPr>
          <w:noProof/>
        </w:rPr>
      </w:r>
      <w:r>
        <w:rPr>
          <w:noProof/>
        </w:rPr>
        <w:fldChar w:fldCharType="separate"/>
      </w:r>
      <w:r w:rsidR="00100787">
        <w:rPr>
          <w:noProof/>
        </w:rPr>
        <w:t>641</w:t>
      </w:r>
      <w:r>
        <w:rPr>
          <w:noProof/>
        </w:rPr>
        <w:fldChar w:fldCharType="end"/>
      </w:r>
    </w:p>
    <w:p w:rsidR="006F3DD6" w:rsidRDefault="006F3DD6">
      <w:pPr>
        <w:pStyle w:val="TOC1"/>
        <w:rPr>
          <w:rFonts w:ascii="Calibri" w:hAnsi="Calibri"/>
          <w:b w:val="0"/>
          <w:caps w:val="0"/>
          <w:noProof/>
          <w:sz w:val="22"/>
          <w:szCs w:val="22"/>
        </w:rPr>
      </w:pPr>
      <w:r>
        <w:rPr>
          <w:noProof/>
        </w:rPr>
        <w:t>CHAPTER 136 - SIDEWALK REGULATIONS</w:t>
      </w:r>
      <w:r>
        <w:rPr>
          <w:noProof/>
        </w:rPr>
        <w:tab/>
      </w:r>
      <w:r>
        <w:rPr>
          <w:noProof/>
        </w:rPr>
        <w:fldChar w:fldCharType="begin"/>
      </w:r>
      <w:r>
        <w:rPr>
          <w:noProof/>
        </w:rPr>
        <w:instrText xml:space="preserve"> PAGEREF _Toc389813741 \h </w:instrText>
      </w:r>
      <w:r>
        <w:rPr>
          <w:noProof/>
        </w:rPr>
      </w:r>
      <w:r>
        <w:rPr>
          <w:noProof/>
        </w:rPr>
        <w:fldChar w:fldCharType="separate"/>
      </w:r>
      <w:r w:rsidR="00100787">
        <w:rPr>
          <w:noProof/>
        </w:rPr>
        <w:t>649</w:t>
      </w:r>
      <w:r>
        <w:rPr>
          <w:noProof/>
        </w:rPr>
        <w:fldChar w:fldCharType="end"/>
      </w:r>
    </w:p>
    <w:p w:rsidR="006F3DD6" w:rsidRDefault="006F3DD6">
      <w:pPr>
        <w:pStyle w:val="TOC1"/>
        <w:rPr>
          <w:rFonts w:ascii="Calibri" w:hAnsi="Calibri"/>
          <w:b w:val="0"/>
          <w:caps w:val="0"/>
          <w:noProof/>
          <w:sz w:val="22"/>
          <w:szCs w:val="22"/>
        </w:rPr>
      </w:pPr>
      <w:r>
        <w:rPr>
          <w:noProof/>
        </w:rPr>
        <w:t>CHAPTER 137 - VACATION AND DISPOSAL OF STREETS</w:t>
      </w:r>
      <w:r>
        <w:rPr>
          <w:noProof/>
        </w:rPr>
        <w:tab/>
      </w:r>
      <w:r>
        <w:rPr>
          <w:noProof/>
        </w:rPr>
        <w:fldChar w:fldCharType="begin"/>
      </w:r>
      <w:r>
        <w:rPr>
          <w:noProof/>
        </w:rPr>
        <w:instrText xml:space="preserve"> PAGEREF _Toc389813743 \h </w:instrText>
      </w:r>
      <w:r>
        <w:rPr>
          <w:noProof/>
        </w:rPr>
      </w:r>
      <w:r>
        <w:rPr>
          <w:noProof/>
        </w:rPr>
        <w:fldChar w:fldCharType="separate"/>
      </w:r>
      <w:r w:rsidR="00100787">
        <w:rPr>
          <w:noProof/>
        </w:rPr>
        <w:t>657</w:t>
      </w:r>
      <w:r>
        <w:rPr>
          <w:noProof/>
        </w:rPr>
        <w:fldChar w:fldCharType="end"/>
      </w:r>
    </w:p>
    <w:p w:rsidR="006F3DD6" w:rsidRDefault="006F3DD6">
      <w:pPr>
        <w:pStyle w:val="TOC1"/>
        <w:rPr>
          <w:rFonts w:ascii="Calibri" w:hAnsi="Calibri"/>
          <w:b w:val="0"/>
          <w:caps w:val="0"/>
          <w:noProof/>
          <w:sz w:val="22"/>
          <w:szCs w:val="22"/>
        </w:rPr>
      </w:pPr>
      <w:r>
        <w:rPr>
          <w:noProof/>
        </w:rPr>
        <w:t>CHAPTER 138 - STREET GRADES</w:t>
      </w:r>
      <w:r>
        <w:rPr>
          <w:noProof/>
        </w:rPr>
        <w:tab/>
      </w:r>
      <w:r>
        <w:rPr>
          <w:noProof/>
        </w:rPr>
        <w:fldChar w:fldCharType="begin"/>
      </w:r>
      <w:r>
        <w:rPr>
          <w:noProof/>
        </w:rPr>
        <w:instrText xml:space="preserve"> PAGEREF _Toc389813745 \h </w:instrText>
      </w:r>
      <w:r>
        <w:rPr>
          <w:noProof/>
        </w:rPr>
      </w:r>
      <w:r>
        <w:rPr>
          <w:noProof/>
        </w:rPr>
        <w:fldChar w:fldCharType="separate"/>
      </w:r>
      <w:r w:rsidR="00100787">
        <w:rPr>
          <w:noProof/>
        </w:rPr>
        <w:t>659</w:t>
      </w:r>
      <w:r>
        <w:rPr>
          <w:noProof/>
        </w:rPr>
        <w:fldChar w:fldCharType="end"/>
      </w:r>
    </w:p>
    <w:p w:rsidR="006F3DD6" w:rsidRDefault="006F3DD6">
      <w:pPr>
        <w:pStyle w:val="TOC1"/>
        <w:rPr>
          <w:rFonts w:ascii="Calibri" w:hAnsi="Calibri"/>
          <w:b w:val="0"/>
          <w:caps w:val="0"/>
          <w:noProof/>
          <w:sz w:val="22"/>
          <w:szCs w:val="22"/>
        </w:rPr>
      </w:pPr>
      <w:r>
        <w:rPr>
          <w:noProof/>
        </w:rPr>
        <w:t>CHAPTER 139 - NAMING OF STREETS</w:t>
      </w:r>
      <w:r>
        <w:rPr>
          <w:noProof/>
        </w:rPr>
        <w:tab/>
      </w:r>
      <w:r>
        <w:rPr>
          <w:noProof/>
        </w:rPr>
        <w:fldChar w:fldCharType="begin"/>
      </w:r>
      <w:r>
        <w:rPr>
          <w:noProof/>
        </w:rPr>
        <w:instrText xml:space="preserve"> PAGEREF _Toc389813747 \h </w:instrText>
      </w:r>
      <w:r>
        <w:rPr>
          <w:noProof/>
        </w:rPr>
      </w:r>
      <w:r>
        <w:rPr>
          <w:noProof/>
        </w:rPr>
        <w:fldChar w:fldCharType="separate"/>
      </w:r>
      <w:r w:rsidR="00100787">
        <w:rPr>
          <w:noProof/>
        </w:rPr>
        <w:t>661</w:t>
      </w:r>
      <w:r>
        <w:rPr>
          <w:noProof/>
        </w:rPr>
        <w:fldChar w:fldCharType="end"/>
      </w:r>
    </w:p>
    <w:p w:rsidR="006F3DD6" w:rsidRDefault="006F3DD6">
      <w:pPr>
        <w:pStyle w:val="TOC1"/>
        <w:rPr>
          <w:rFonts w:ascii="Calibri" w:hAnsi="Calibri"/>
          <w:b w:val="0"/>
          <w:caps w:val="0"/>
          <w:noProof/>
          <w:sz w:val="22"/>
          <w:szCs w:val="22"/>
        </w:rPr>
      </w:pPr>
      <w:r>
        <w:rPr>
          <w:noProof/>
        </w:rPr>
        <w:t>CHAPTER 140 - DRIVEWAYS</w:t>
      </w:r>
      <w:r>
        <w:rPr>
          <w:noProof/>
        </w:rPr>
        <w:tab/>
      </w:r>
      <w:r>
        <w:rPr>
          <w:noProof/>
        </w:rPr>
        <w:fldChar w:fldCharType="begin"/>
      </w:r>
      <w:r>
        <w:rPr>
          <w:noProof/>
        </w:rPr>
        <w:instrText xml:space="preserve"> PAGEREF _Toc389813749 \h </w:instrText>
      </w:r>
      <w:r>
        <w:rPr>
          <w:noProof/>
        </w:rPr>
      </w:r>
      <w:r>
        <w:rPr>
          <w:noProof/>
        </w:rPr>
        <w:fldChar w:fldCharType="separate"/>
      </w:r>
      <w:r w:rsidR="00100787">
        <w:rPr>
          <w:noProof/>
        </w:rPr>
        <w:t>663</w:t>
      </w:r>
      <w:r>
        <w:rPr>
          <w:noProof/>
        </w:rPr>
        <w:fldChar w:fldCharType="end"/>
      </w:r>
    </w:p>
    <w:p w:rsidR="006F3DD6" w:rsidRDefault="006F3DD6" w:rsidP="00E32E9B">
      <w:pPr>
        <w:pStyle w:val="div"/>
        <w:spacing w:after="240"/>
      </w:pPr>
      <w:r>
        <w:t>BUILDING AND PROPERTY REGULATIONS</w:t>
      </w:r>
    </w:p>
    <w:p w:rsidR="006F3DD6" w:rsidRDefault="006F3DD6">
      <w:pPr>
        <w:pStyle w:val="TOC1"/>
        <w:rPr>
          <w:rFonts w:ascii="Calibri" w:hAnsi="Calibri"/>
          <w:b w:val="0"/>
          <w:caps w:val="0"/>
          <w:noProof/>
          <w:sz w:val="22"/>
          <w:szCs w:val="22"/>
        </w:rPr>
      </w:pPr>
      <w:r>
        <w:rPr>
          <w:noProof/>
        </w:rPr>
        <w:t>CHAPTER 145 - DANGEROUS BUILDINGS</w:t>
      </w:r>
      <w:r>
        <w:rPr>
          <w:noProof/>
        </w:rPr>
        <w:tab/>
      </w:r>
      <w:r>
        <w:rPr>
          <w:noProof/>
        </w:rPr>
        <w:fldChar w:fldCharType="begin"/>
      </w:r>
      <w:r>
        <w:rPr>
          <w:noProof/>
        </w:rPr>
        <w:instrText xml:space="preserve"> PAGEREF _Toc389813751 \h </w:instrText>
      </w:r>
      <w:r>
        <w:rPr>
          <w:noProof/>
        </w:rPr>
      </w:r>
      <w:r>
        <w:rPr>
          <w:noProof/>
        </w:rPr>
        <w:fldChar w:fldCharType="separate"/>
      </w:r>
      <w:r w:rsidR="00100787">
        <w:rPr>
          <w:noProof/>
        </w:rPr>
        <w:t>685</w:t>
      </w:r>
      <w:r>
        <w:rPr>
          <w:noProof/>
        </w:rPr>
        <w:fldChar w:fldCharType="end"/>
      </w:r>
    </w:p>
    <w:p w:rsidR="006F3DD6" w:rsidRDefault="006F3DD6">
      <w:pPr>
        <w:pStyle w:val="TOC1"/>
        <w:rPr>
          <w:rFonts w:ascii="Calibri" w:hAnsi="Calibri"/>
          <w:b w:val="0"/>
          <w:caps w:val="0"/>
          <w:noProof/>
          <w:sz w:val="22"/>
          <w:szCs w:val="22"/>
        </w:rPr>
      </w:pPr>
      <w:r>
        <w:rPr>
          <w:noProof/>
        </w:rPr>
        <w:t>CHAPTER 146 - FIRE ZONE</w:t>
      </w:r>
      <w:r>
        <w:rPr>
          <w:noProof/>
        </w:rPr>
        <w:tab/>
      </w:r>
      <w:r>
        <w:rPr>
          <w:noProof/>
        </w:rPr>
        <w:fldChar w:fldCharType="begin"/>
      </w:r>
      <w:r>
        <w:rPr>
          <w:noProof/>
        </w:rPr>
        <w:instrText xml:space="preserve"> PAGEREF _Toc389813753 \h </w:instrText>
      </w:r>
      <w:r>
        <w:rPr>
          <w:noProof/>
        </w:rPr>
      </w:r>
      <w:r>
        <w:rPr>
          <w:noProof/>
        </w:rPr>
        <w:fldChar w:fldCharType="separate"/>
      </w:r>
      <w:r w:rsidR="00100787">
        <w:rPr>
          <w:noProof/>
        </w:rPr>
        <w:t>689</w:t>
      </w:r>
      <w:r>
        <w:rPr>
          <w:noProof/>
        </w:rPr>
        <w:fldChar w:fldCharType="end"/>
      </w:r>
    </w:p>
    <w:p w:rsidR="006F3DD6" w:rsidRDefault="006F3DD6">
      <w:pPr>
        <w:pStyle w:val="TOC1"/>
        <w:rPr>
          <w:rFonts w:ascii="Calibri" w:hAnsi="Calibri"/>
          <w:b w:val="0"/>
          <w:caps w:val="0"/>
          <w:noProof/>
          <w:sz w:val="22"/>
          <w:szCs w:val="22"/>
        </w:rPr>
      </w:pPr>
      <w:r>
        <w:rPr>
          <w:noProof/>
        </w:rPr>
        <w:t>CHAPTER 150 - BUILDING NUMBERING</w:t>
      </w:r>
      <w:r>
        <w:rPr>
          <w:noProof/>
        </w:rPr>
        <w:tab/>
      </w:r>
      <w:r>
        <w:rPr>
          <w:noProof/>
        </w:rPr>
        <w:fldChar w:fldCharType="begin"/>
      </w:r>
      <w:r>
        <w:rPr>
          <w:noProof/>
        </w:rPr>
        <w:instrText xml:space="preserve"> PAGEREF _Toc389813755 \h </w:instrText>
      </w:r>
      <w:r>
        <w:rPr>
          <w:noProof/>
        </w:rPr>
      </w:r>
      <w:r>
        <w:rPr>
          <w:noProof/>
        </w:rPr>
        <w:fldChar w:fldCharType="separate"/>
      </w:r>
      <w:r w:rsidR="00100787">
        <w:rPr>
          <w:noProof/>
        </w:rPr>
        <w:t>705</w:t>
      </w:r>
      <w:r>
        <w:rPr>
          <w:noProof/>
        </w:rPr>
        <w:fldChar w:fldCharType="end"/>
      </w:r>
    </w:p>
    <w:p w:rsidR="006F3DD6" w:rsidRDefault="006F3DD6">
      <w:pPr>
        <w:pStyle w:val="TOC1"/>
        <w:rPr>
          <w:rFonts w:ascii="Calibri" w:hAnsi="Calibri"/>
          <w:b w:val="0"/>
          <w:caps w:val="0"/>
          <w:noProof/>
          <w:sz w:val="22"/>
          <w:szCs w:val="22"/>
        </w:rPr>
      </w:pPr>
      <w:r>
        <w:rPr>
          <w:noProof/>
        </w:rPr>
        <w:t>CHAPTER 151 - TREES</w:t>
      </w:r>
      <w:r>
        <w:rPr>
          <w:noProof/>
        </w:rPr>
        <w:tab/>
      </w:r>
      <w:r>
        <w:rPr>
          <w:noProof/>
        </w:rPr>
        <w:fldChar w:fldCharType="begin"/>
      </w:r>
      <w:r>
        <w:rPr>
          <w:noProof/>
        </w:rPr>
        <w:instrText xml:space="preserve"> PAGEREF _Toc389813757 \h </w:instrText>
      </w:r>
      <w:r>
        <w:rPr>
          <w:noProof/>
        </w:rPr>
      </w:r>
      <w:r>
        <w:rPr>
          <w:noProof/>
        </w:rPr>
        <w:fldChar w:fldCharType="separate"/>
      </w:r>
      <w:r w:rsidR="00100787">
        <w:rPr>
          <w:noProof/>
        </w:rPr>
        <w:t>707</w:t>
      </w:r>
      <w:r>
        <w:rPr>
          <w:noProof/>
        </w:rPr>
        <w:fldChar w:fldCharType="end"/>
      </w:r>
    </w:p>
    <w:p w:rsidR="006F3DD6" w:rsidRDefault="006F3DD6" w:rsidP="00E32E9B">
      <w:pPr>
        <w:pStyle w:val="div"/>
        <w:spacing w:after="240"/>
      </w:pPr>
      <w:r>
        <w:t>ZONING AND SUBDIVISION</w:t>
      </w:r>
    </w:p>
    <w:p w:rsidR="006F3DD6" w:rsidRDefault="006F3DD6">
      <w:pPr>
        <w:pStyle w:val="TOC1"/>
        <w:rPr>
          <w:rFonts w:ascii="Calibri" w:hAnsi="Calibri"/>
          <w:b w:val="0"/>
          <w:caps w:val="0"/>
          <w:noProof/>
          <w:sz w:val="22"/>
          <w:szCs w:val="22"/>
        </w:rPr>
      </w:pPr>
      <w:r>
        <w:rPr>
          <w:noProof/>
        </w:rPr>
        <w:t>CHAPTER 165 - ZONING REGULATIONS</w:t>
      </w:r>
      <w:r>
        <w:rPr>
          <w:noProof/>
        </w:rPr>
        <w:tab/>
      </w:r>
      <w:r>
        <w:rPr>
          <w:noProof/>
        </w:rPr>
        <w:fldChar w:fldCharType="begin"/>
      </w:r>
      <w:r>
        <w:rPr>
          <w:noProof/>
        </w:rPr>
        <w:instrText xml:space="preserve"> PAGEREF _Toc389813759 \h </w:instrText>
      </w:r>
      <w:r>
        <w:rPr>
          <w:noProof/>
        </w:rPr>
      </w:r>
      <w:r>
        <w:rPr>
          <w:noProof/>
        </w:rPr>
        <w:fldChar w:fldCharType="separate"/>
      </w:r>
      <w:r w:rsidR="00100787">
        <w:rPr>
          <w:noProof/>
        </w:rPr>
        <w:t>751</w:t>
      </w:r>
      <w:r>
        <w:rPr>
          <w:noProof/>
        </w:rPr>
        <w:fldChar w:fldCharType="end"/>
      </w:r>
    </w:p>
    <w:p w:rsidR="006F3DD6" w:rsidRDefault="006F3DD6">
      <w:pPr>
        <w:pStyle w:val="TOC1"/>
        <w:rPr>
          <w:rFonts w:ascii="Calibri" w:hAnsi="Calibri"/>
          <w:b w:val="0"/>
          <w:caps w:val="0"/>
          <w:noProof/>
          <w:sz w:val="22"/>
          <w:szCs w:val="22"/>
        </w:rPr>
      </w:pPr>
      <w:r>
        <w:rPr>
          <w:noProof/>
        </w:rPr>
        <w:t>CHAPTER 166 - SUBDIVISION REGULATIONS</w:t>
      </w:r>
      <w:r>
        <w:rPr>
          <w:noProof/>
        </w:rPr>
        <w:tab/>
      </w:r>
      <w:r>
        <w:rPr>
          <w:noProof/>
        </w:rPr>
        <w:fldChar w:fldCharType="begin"/>
      </w:r>
      <w:r>
        <w:rPr>
          <w:noProof/>
        </w:rPr>
        <w:instrText xml:space="preserve"> PAGEREF _Toc389813761 \h </w:instrText>
      </w:r>
      <w:r>
        <w:rPr>
          <w:noProof/>
        </w:rPr>
      </w:r>
      <w:r>
        <w:rPr>
          <w:noProof/>
        </w:rPr>
        <w:fldChar w:fldCharType="separate"/>
      </w:r>
      <w:r w:rsidR="00100787">
        <w:rPr>
          <w:noProof/>
        </w:rPr>
        <w:t>861</w:t>
      </w:r>
      <w:r>
        <w:rPr>
          <w:noProof/>
        </w:rPr>
        <w:fldChar w:fldCharType="end"/>
      </w:r>
    </w:p>
    <w:p w:rsidR="006F3DD6" w:rsidRDefault="006F3DD6" w:rsidP="00C94CD6">
      <w:r w:rsidRPr="00711A76">
        <w:rPr>
          <w:szCs w:val="22"/>
        </w:rPr>
        <w:fldChar w:fldCharType="end"/>
      </w:r>
    </w:p>
    <w:p w:rsidR="006F3DD6" w:rsidRDefault="006F3DD6" w:rsidP="00C94CD6"/>
    <w:p w:rsidR="006F3DD6" w:rsidRDefault="006F3DD6" w:rsidP="00C94CD6">
      <w:pPr>
        <w:rPr>
          <w:b/>
          <w:sz w:val="28"/>
        </w:rPr>
      </w:pPr>
      <w:r>
        <w:rPr>
          <w:b/>
          <w:sz w:val="28"/>
        </w:rPr>
        <w:t>INDEX</w:t>
      </w:r>
    </w:p>
    <w:p w:rsidR="006F3DD6" w:rsidRDefault="006F3DD6" w:rsidP="00C94CD6">
      <w:pPr>
        <w:rPr>
          <w:b/>
          <w:sz w:val="28"/>
        </w:rPr>
      </w:pPr>
    </w:p>
    <w:p w:rsidR="006F3DD6" w:rsidRDefault="006F3DD6" w:rsidP="00C94CD6">
      <w:pPr>
        <w:rPr>
          <w:b/>
          <w:sz w:val="28"/>
        </w:rPr>
      </w:pPr>
      <w:r>
        <w:rPr>
          <w:b/>
          <w:sz w:val="28"/>
        </w:rPr>
        <w:t>APPENDIX:</w:t>
      </w:r>
    </w:p>
    <w:p w:rsidR="006F3DD6" w:rsidRDefault="006F3DD6" w:rsidP="00C94CD6">
      <w:pPr>
        <w:tabs>
          <w:tab w:val="right" w:leader="dot" w:pos="8370"/>
        </w:tabs>
        <w:rPr>
          <w:b/>
          <w:sz w:val="20"/>
        </w:rPr>
      </w:pPr>
      <w:r>
        <w:rPr>
          <w:b/>
          <w:sz w:val="20"/>
        </w:rPr>
        <w:t>USE AND MAINTENANCE OF THE CODE OF ORDINANCES</w:t>
      </w:r>
      <w:r>
        <w:rPr>
          <w:b/>
          <w:sz w:val="20"/>
        </w:rPr>
        <w:tab/>
        <w:t>1</w:t>
      </w:r>
    </w:p>
    <w:p w:rsidR="006F3DD6" w:rsidRDefault="006F3DD6" w:rsidP="00C94CD6">
      <w:pPr>
        <w:tabs>
          <w:tab w:val="right" w:leader="dot" w:pos="8370"/>
        </w:tabs>
        <w:rPr>
          <w:b/>
          <w:sz w:val="20"/>
        </w:rPr>
      </w:pPr>
    </w:p>
    <w:p w:rsidR="006F3DD6" w:rsidRPr="00E04BAF" w:rsidRDefault="006F3DD6" w:rsidP="00C94CD6">
      <w:pPr>
        <w:tabs>
          <w:tab w:val="right" w:leader="dot" w:pos="8370"/>
        </w:tabs>
        <w:rPr>
          <w:b/>
          <w:sz w:val="20"/>
          <w:u w:val="single"/>
        </w:rPr>
      </w:pPr>
      <w:r w:rsidRPr="00E04BAF">
        <w:rPr>
          <w:b/>
          <w:sz w:val="20"/>
          <w:u w:val="single"/>
        </w:rPr>
        <w:t>SUGGESTED FORMS:</w:t>
      </w:r>
    </w:p>
    <w:p w:rsidR="006F3DD6" w:rsidRDefault="006F3DD6" w:rsidP="00C94CD6">
      <w:pPr>
        <w:tabs>
          <w:tab w:val="right" w:leader="dot" w:pos="8370"/>
        </w:tabs>
        <w:spacing w:before="120"/>
        <w:rPr>
          <w:b/>
          <w:sz w:val="20"/>
        </w:rPr>
      </w:pPr>
      <w:r>
        <w:rPr>
          <w:b/>
          <w:sz w:val="20"/>
        </w:rPr>
        <w:t>DANGEROUS BUILDINGS - FIRST NOTICE</w:t>
      </w:r>
      <w:r>
        <w:rPr>
          <w:b/>
          <w:sz w:val="20"/>
        </w:rPr>
        <w:tab/>
        <w:t>7</w:t>
      </w:r>
    </w:p>
    <w:p w:rsidR="006F3DD6" w:rsidRDefault="006F3DD6" w:rsidP="00C94CD6">
      <w:pPr>
        <w:tabs>
          <w:tab w:val="right" w:leader="dot" w:pos="8370"/>
        </w:tabs>
        <w:rPr>
          <w:b/>
          <w:sz w:val="20"/>
        </w:rPr>
      </w:pPr>
      <w:r>
        <w:rPr>
          <w:b/>
          <w:sz w:val="20"/>
        </w:rPr>
        <w:t>DANGEROUS BUILDINGS - NOTICE OF HEARING</w:t>
      </w:r>
      <w:r>
        <w:rPr>
          <w:b/>
          <w:sz w:val="20"/>
        </w:rPr>
        <w:tab/>
        <w:t>8</w:t>
      </w:r>
    </w:p>
    <w:p w:rsidR="006F3DD6" w:rsidRDefault="006F3DD6" w:rsidP="00C94CD6">
      <w:pPr>
        <w:tabs>
          <w:tab w:val="right" w:leader="dot" w:pos="8370"/>
        </w:tabs>
        <w:rPr>
          <w:b/>
          <w:sz w:val="20"/>
        </w:rPr>
      </w:pPr>
      <w:r>
        <w:rPr>
          <w:b/>
          <w:sz w:val="20"/>
        </w:rPr>
        <w:t>DANGEROUS BUILDINGS - RESOLUTION AND ORDER</w:t>
      </w:r>
      <w:r>
        <w:rPr>
          <w:b/>
          <w:sz w:val="20"/>
        </w:rPr>
        <w:tab/>
        <w:t>9</w:t>
      </w:r>
    </w:p>
    <w:p w:rsidR="006F3DD6" w:rsidRDefault="006F3DD6" w:rsidP="00C94CD6">
      <w:pPr>
        <w:tabs>
          <w:tab w:val="right" w:leader="dot" w:pos="8370"/>
        </w:tabs>
        <w:rPr>
          <w:b/>
          <w:sz w:val="20"/>
        </w:rPr>
      </w:pPr>
    </w:p>
    <w:p w:rsidR="006F3DD6" w:rsidRDefault="006F3DD6" w:rsidP="00C94CD6">
      <w:pPr>
        <w:tabs>
          <w:tab w:val="right" w:leader="dot" w:pos="8370"/>
        </w:tabs>
        <w:rPr>
          <w:b/>
          <w:sz w:val="20"/>
        </w:rPr>
      </w:pPr>
      <w:r>
        <w:rPr>
          <w:b/>
          <w:sz w:val="20"/>
        </w:rPr>
        <w:t>NOTICE TO ABATE NUISANCE</w:t>
      </w:r>
      <w:r>
        <w:rPr>
          <w:b/>
          <w:sz w:val="20"/>
        </w:rPr>
        <w:tab/>
        <w:t>10</w:t>
      </w:r>
    </w:p>
    <w:p w:rsidR="006F3DD6" w:rsidRDefault="006F3DD6" w:rsidP="00C94CD6">
      <w:pPr>
        <w:tabs>
          <w:tab w:val="right" w:leader="dot" w:pos="8370"/>
        </w:tabs>
        <w:rPr>
          <w:b/>
          <w:sz w:val="20"/>
        </w:rPr>
      </w:pPr>
    </w:p>
    <w:p w:rsidR="006F3DD6" w:rsidRDefault="006F3DD6" w:rsidP="00C94CD6">
      <w:pPr>
        <w:tabs>
          <w:tab w:val="right" w:leader="dot" w:pos="8370"/>
        </w:tabs>
        <w:rPr>
          <w:b/>
          <w:sz w:val="20"/>
        </w:rPr>
      </w:pPr>
      <w:r>
        <w:rPr>
          <w:b/>
          <w:sz w:val="20"/>
        </w:rPr>
        <w:t>NOTICE OF REQUIRED SEWER CONNECTION</w:t>
      </w:r>
      <w:r>
        <w:rPr>
          <w:b/>
          <w:sz w:val="20"/>
        </w:rPr>
        <w:tab/>
        <w:t>11</w:t>
      </w:r>
    </w:p>
    <w:p w:rsidR="006F3DD6" w:rsidRDefault="006F3DD6" w:rsidP="00C94CD6">
      <w:pPr>
        <w:tabs>
          <w:tab w:val="right" w:leader="dot" w:pos="8370"/>
        </w:tabs>
        <w:rPr>
          <w:b/>
          <w:sz w:val="20"/>
        </w:rPr>
      </w:pPr>
      <w:r>
        <w:rPr>
          <w:b/>
          <w:sz w:val="20"/>
        </w:rPr>
        <w:t>NOTICE OF HEARING ON REQUIRED SEWER CONNECTION</w:t>
      </w:r>
      <w:r>
        <w:rPr>
          <w:b/>
          <w:sz w:val="20"/>
        </w:rPr>
        <w:tab/>
        <w:t>12</w:t>
      </w:r>
    </w:p>
    <w:p w:rsidR="006F3DD6" w:rsidRDefault="006F3DD6" w:rsidP="00C94CD6">
      <w:pPr>
        <w:tabs>
          <w:tab w:val="right" w:leader="dot" w:pos="8370"/>
        </w:tabs>
        <w:rPr>
          <w:b/>
          <w:sz w:val="20"/>
        </w:rPr>
      </w:pPr>
      <w:r>
        <w:rPr>
          <w:b/>
          <w:sz w:val="20"/>
        </w:rPr>
        <w:t>RESOLUTION AND ORDER FOR REQUIRED SEWER CONNECTION</w:t>
      </w:r>
      <w:r>
        <w:rPr>
          <w:b/>
          <w:sz w:val="20"/>
        </w:rPr>
        <w:tab/>
        <w:t>13</w:t>
      </w:r>
    </w:p>
    <w:p w:rsidR="006F3DD6" w:rsidRPr="00C94CD6" w:rsidRDefault="006F3DD6" w:rsidP="00C94CD6"/>
    <w:sectPr w:rsidR="006F3DD6" w:rsidRPr="00C94CD6" w:rsidSect="00510470">
      <w:headerReference w:type="even" r:id="rId239"/>
      <w:headerReference w:type="default" r:id="rId240"/>
      <w:footerReference w:type="even" r:id="rId241"/>
      <w:footerReference w:type="default" r:id="rId242"/>
      <w:headerReference w:type="first" r:id="rId243"/>
      <w:footerReference w:type="first" r:id="rId244"/>
      <w:pgSz w:w="12240" w:h="15840" w:code="1"/>
      <w:pgMar w:top="1440" w:right="1800" w:bottom="1440" w:left="1800" w:header="720" w:footer="720" w:gutter="288"/>
      <w:paperSrc w:first="4253" w:other="4253"/>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E61" w:rsidRDefault="00CF3E61" w:rsidP="00AA5BEB">
      <w:r>
        <w:separator/>
      </w:r>
    </w:p>
  </w:endnote>
  <w:endnote w:type="continuationSeparator" w:id="0">
    <w:p w:rsidR="00CF3E61" w:rsidRDefault="00CF3E61" w:rsidP="00AA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Footer"/>
      <w:ind w:right="360" w:firstLine="360"/>
      <w:jc w:val="center"/>
    </w:pPr>
    <w:r>
      <w:rPr>
        <w:noProof/>
      </w:rPr>
      <w:t xml:space="preserve">CODE OF ORDINANCES, </w:t>
    </w:r>
    <w:smartTag w:uri="urn:schemas-microsoft-com:office:smarttags" w:element="City">
      <w:smartTag w:uri="urn:schemas-microsoft-com:office:smarttags" w:element="place">
        <w:smartTag w:uri="urn:schemas-microsoft-com:office:smarttags" w:element="City">
          <w:r>
            <w:rPr>
              <w:noProof/>
            </w:rPr>
            <w:t>WINFIELD</w:t>
          </w:r>
        </w:smartTag>
        <w:r>
          <w:rPr>
            <w:noProof/>
          </w:rPr>
          <w:t xml:space="preserve">, </w:t>
        </w:r>
        <w:smartTag w:uri="urn:schemas-microsoft-com:office:smarttags" w:element="State">
          <w:r>
            <w:rPr>
              <w:noProof/>
            </w:rPr>
            <w:t>IOWA</w:t>
          </w:r>
        </w:smartTag>
      </w:smartTag>
    </w:smartTag>
  </w:p>
  <w:p w:rsidR="000F6A84" w:rsidRDefault="000F6A84">
    <w:pPr>
      <w:pStyle w:val="Footer"/>
      <w:ind w:right="360" w:firstLine="360"/>
      <w:jc w:val="center"/>
      <w:rPr>
        <w:rFonts w:ascii="Arial" w:hAnsi="Aria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Footer"/>
      <w:ind w:right="360" w:firstLine="360"/>
      <w:jc w:val="center"/>
      <w:rPr>
        <w:rFonts w:ascii="Arial" w:hAnsi="Arial"/>
      </w:rPr>
    </w:pPr>
    <w:r>
      <w:rPr>
        <w:noProof/>
      </w:rPr>
      <w:t xml:space="preserve">CODE OF ORDINANCES, </w:t>
    </w:r>
    <w:smartTag w:uri="urn:schemas-microsoft-com:office:smarttags" w:element="City">
      <w:smartTag w:uri="urn:schemas-microsoft-com:office:smarttags" w:element="place">
        <w:smartTag w:uri="urn:schemas-microsoft-com:office:smarttags" w:element="City">
          <w:r>
            <w:rPr>
              <w:noProof/>
            </w:rPr>
            <w:t>WINFIELD</w:t>
          </w:r>
        </w:smartTag>
        <w:r>
          <w:rPr>
            <w:noProof/>
          </w:rPr>
          <w:t xml:space="preserve">, </w:t>
        </w:r>
        <w:smartTag w:uri="urn:schemas-microsoft-com:office:smarttags" w:element="State">
          <w:r>
            <w:rPr>
              <w:noProof/>
            </w:rPr>
            <w:t>IOWA</w:t>
          </w:r>
        </w:smartTag>
      </w:smartTag>
    </w:smartTag>
  </w:p>
  <w:p w:rsidR="000F6A84" w:rsidRDefault="000F6A84">
    <w:pPr>
      <w:pStyle w:val="Footer"/>
      <w:ind w:right="360" w:firstLine="360"/>
      <w:jc w:val="center"/>
      <w:rPr>
        <w:rFonts w:ascii="Arial" w:hAnsi="Aria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00787">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Footer"/>
      <w:jc w:val="center"/>
    </w:pPr>
    <w:r>
      <w:rPr>
        <w:noProof/>
      </w:rPr>
      <w:t xml:space="preserve">CODE OF ORDINANCES, </w:t>
    </w:r>
    <w:smartTag w:uri="urn:schemas-microsoft-com:office:smarttags" w:element="City">
      <w:smartTag w:uri="urn:schemas-microsoft-com:office:smarttags" w:element="place">
        <w:smartTag w:uri="urn:schemas-microsoft-com:office:smarttags" w:element="City">
          <w:r>
            <w:rPr>
              <w:noProof/>
            </w:rPr>
            <w:t>WINFIELD</w:t>
          </w:r>
        </w:smartTag>
        <w:r>
          <w:rPr>
            <w:noProof/>
          </w:rPr>
          <w:t xml:space="preserve">, </w:t>
        </w:r>
        <w:smartTag w:uri="urn:schemas-microsoft-com:office:smarttags" w:element="State">
          <w:r>
            <w:rPr>
              <w:noProof/>
            </w:rPr>
            <w:t>IOWA</w:t>
          </w:r>
        </w:smartTag>
      </w:smartTag>
    </w:smartTag>
  </w:p>
  <w:p w:rsidR="000F6A84" w:rsidRDefault="000F6A84">
    <w:pPr>
      <w:pStyle w:val="Footer"/>
      <w:jc w:val="center"/>
      <w:rPr>
        <w:rFonts w:ascii="Arial" w:hAnsi="Aria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F3E61">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Footer"/>
      <w:ind w:right="360" w:firstLine="360"/>
      <w:jc w:val="center"/>
      <w:rPr>
        <w:rFonts w:ascii="Arial" w:hAnsi="Arial"/>
      </w:rPr>
    </w:pPr>
    <w:r>
      <w:rPr>
        <w:noProof/>
      </w:rPr>
      <w:t>CODE OF ORDINANCES, WINFIELD, IOWA</w:t>
    </w:r>
  </w:p>
  <w:p w:rsidR="000F6A84" w:rsidRDefault="000F6A84">
    <w:pPr>
      <w:pStyle w:val="Footer"/>
      <w:ind w:right="360" w:firstLine="360"/>
      <w:jc w:val="center"/>
      <w:rPr>
        <w:rFonts w:ascii="Arial" w:hAnsi="Aria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00787">
      <w:rPr>
        <w:rStyle w:val="PageNumber"/>
        <w:noProof/>
      </w:rPr>
      <w:t>870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Footer"/>
      <w:ind w:right="360" w:firstLine="360"/>
      <w:jc w:val="center"/>
    </w:pPr>
    <w:r>
      <w:rPr>
        <w:noProof/>
      </w:rPr>
      <w:t>«footer»</w:t>
    </w:r>
  </w:p>
  <w:p w:rsidR="000F6A84" w:rsidRDefault="000F6A84">
    <w:pPr>
      <w:pStyle w:val="Footer"/>
      <w:ind w:right="360" w:firstLine="360"/>
      <w:jc w:val="center"/>
      <w:rPr>
        <w:rFonts w:ascii="Arial" w:hAnsi="Arial"/>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xxi</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rsidP="00615DE9">
    <w:pPr>
      <w:pStyle w:val="Footer"/>
      <w:ind w:right="360" w:firstLine="360"/>
      <w:jc w:val="center"/>
      <w:rPr>
        <w:rFonts w:ascii="Arial" w:hAnsi="Arial"/>
      </w:rPr>
    </w:pPr>
    <w:r>
      <w:rPr>
        <w:noProof/>
      </w:rPr>
      <w:t>CODE OF ORDINANCES, WINFIELD, IOWA</w:t>
    </w:r>
  </w:p>
  <w:p w:rsidR="000F6A84" w:rsidRDefault="000F6A84">
    <w:pPr>
      <w:pStyle w:val="Footer"/>
      <w:ind w:right="360" w:firstLine="360"/>
      <w:jc w:val="center"/>
      <w:rPr>
        <w:rFonts w:ascii="Arial" w:hAnsi="Arial"/>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00787">
      <w:rPr>
        <w:rStyle w:val="PageNumber"/>
        <w:noProof/>
      </w:rPr>
      <w:t>v</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rsidP="00615DE9">
    <w:pPr>
      <w:pStyle w:val="Footer"/>
      <w:ind w:right="360" w:firstLine="360"/>
      <w:jc w:val="center"/>
      <w:rPr>
        <w:rFonts w:ascii="Arial" w:hAnsi="Arial"/>
      </w:rPr>
    </w:pPr>
    <w:r>
      <w:rPr>
        <w:noProof/>
      </w:rPr>
      <w:t>CODE OF ORDINANCES, WINFIELD, IOWA</w:t>
    </w:r>
  </w:p>
  <w:p w:rsidR="000F6A84" w:rsidRDefault="000F6A84">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100787">
      <w:rPr>
        <w:rStyle w:val="PageNumber"/>
        <w:noProof/>
      </w:rPr>
      <w:t>i</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E61" w:rsidRDefault="00CF3E61" w:rsidP="00AA5BEB">
      <w:r>
        <w:separator/>
      </w:r>
    </w:p>
  </w:footnote>
  <w:footnote w:type="continuationSeparator" w:id="0">
    <w:p w:rsidR="00CF3E61" w:rsidRDefault="00CF3E61" w:rsidP="00AA5BEB">
      <w:r>
        <w:continuationSeparator/>
      </w:r>
    </w:p>
  </w:footnote>
  <w:footnote w:id="1">
    <w:p w:rsidR="000F6A84" w:rsidRDefault="000F6A84" w:rsidP="008D4EF5">
      <w:pPr>
        <w:pStyle w:val="FootnoteText"/>
      </w:pPr>
      <w:r>
        <w:rPr>
          <w:rStyle w:val="FootnoteReference"/>
        </w:rPr>
        <w:t>†</w:t>
      </w:r>
      <w:r>
        <w:t xml:space="preserve"> </w:t>
      </w:r>
      <w:r>
        <w:rPr>
          <w:b/>
        </w:rPr>
        <w:t>EDITOR’S NOTE:</w:t>
      </w:r>
      <w:r>
        <w:t xml:space="preserve">  For civil penalty for violations of this Code of Ordinances, see </w:t>
      </w:r>
      <w:r w:rsidRPr="008D4EF5">
        <w:t>Chapter 3.</w:t>
      </w:r>
    </w:p>
  </w:footnote>
  <w:footnote w:id="2">
    <w:p w:rsidR="000F6A84" w:rsidRDefault="000F6A84">
      <w:pPr>
        <w:pStyle w:val="FootnoteText"/>
      </w:pPr>
      <w:r>
        <w:rPr>
          <w:rStyle w:val="FootnoteReference"/>
        </w:rPr>
        <w:t>†</w:t>
      </w:r>
      <w:r>
        <w:t xml:space="preserve"> </w:t>
      </w:r>
      <w:r>
        <w:rPr>
          <w:b/>
        </w:rPr>
        <w:t>EDITOR’S NOTE</w:t>
      </w:r>
      <w:r>
        <w:t>:  Ordinance No. 98 adopting a charter for the City was passed and approved by the Council in 1973.</w:t>
      </w:r>
    </w:p>
  </w:footnote>
  <w:footnote w:id="3">
    <w:p w:rsidR="000F6A84" w:rsidRDefault="000F6A84" w:rsidP="008D4EF5">
      <w:pPr>
        <w:pStyle w:val="FootnoteText"/>
      </w:pPr>
      <w:r>
        <w:rPr>
          <w:rStyle w:val="FootnoteReference"/>
        </w:rPr>
        <w:t>†</w:t>
      </w:r>
      <w:r>
        <w:t xml:space="preserve"> </w:t>
      </w:r>
      <w:r>
        <w:rPr>
          <w:b/>
        </w:rPr>
        <w:t>EDITOR’S NOTE:</w:t>
      </w:r>
      <w:r>
        <w:t xml:space="preserve">  For criminal penalty for violations of this Code of Ordinances, see Section 1.14.</w:t>
      </w:r>
    </w:p>
  </w:footnote>
  <w:footnote w:id="4">
    <w:p w:rsidR="000F6A84" w:rsidRDefault="000F6A84" w:rsidP="009C2700">
      <w:pPr>
        <w:pStyle w:val="FootnoteText"/>
        <w:jc w:val="both"/>
      </w:pPr>
      <w:r>
        <w:rPr>
          <w:rStyle w:val="FootnoteReference"/>
        </w:rPr>
        <w:t>†</w:t>
      </w:r>
      <w:r>
        <w:t xml:space="preserve"> </w:t>
      </w:r>
      <w:r>
        <w:rPr>
          <w:b/>
        </w:rPr>
        <w:t xml:space="preserve">EDITOR’S NOTE:  </w:t>
      </w:r>
      <w:r>
        <w:t xml:space="preserve">A suggested form of notice for the abatement of nuisances is included in the Appendix of this Code of Ordinances.  Caution is urged in the use of this administrative abatement procedure, particularly where cost of abatement is more than minimal or where there is doubt as to whether or not a nuisance does in fact exist.  If compliance is not secured following notice and hearings, we recommend you review the situation with your attorney before proceeding with abatement and assessment of costs.  Your attorney may recommend proceedings in court under Chapter 657 of the </w:t>
      </w:r>
      <w:r w:rsidRPr="00933483">
        <w:rPr>
          <w:i/>
        </w:rPr>
        <w:t>Code of Iowa</w:t>
      </w:r>
      <w:r>
        <w:t xml:space="preserve"> rather than this procedure.</w:t>
      </w:r>
    </w:p>
  </w:footnote>
  <w:footnote w:id="5">
    <w:p w:rsidR="000F6A84" w:rsidRDefault="000F6A84" w:rsidP="00120B0C">
      <w:pPr>
        <w:pStyle w:val="FootnoteText"/>
      </w:pPr>
      <w:r>
        <w:rPr>
          <w:rStyle w:val="FootnoteReference"/>
        </w:rPr>
        <w:t>†</w:t>
      </w:r>
      <w:r>
        <w:t xml:space="preserve"> </w:t>
      </w:r>
      <w:r>
        <w:rPr>
          <w:b/>
        </w:rPr>
        <w:t>EDITOR’S NOTE:</w:t>
      </w:r>
      <w:r>
        <w:t xml:space="preserve">  Certain other dangerous animals, listed in Chapter 717F.1, paragraph 5a, of the </w:t>
      </w:r>
      <w:r>
        <w:rPr>
          <w:i/>
        </w:rPr>
        <w:t>Code of Iowa,</w:t>
      </w:r>
      <w:r>
        <w:t xml:space="preserve"> are specifically prohibited and regulated by the Iowa Department of Agriculture and Land Stewardship.  </w:t>
      </w:r>
    </w:p>
  </w:footnote>
  <w:footnote w:id="6">
    <w:p w:rsidR="000F6A84" w:rsidRDefault="000F6A84">
      <w:pPr>
        <w:pStyle w:val="FootnoteText"/>
      </w:pPr>
      <w:r>
        <w:rPr>
          <w:rStyle w:val="FootnoteReference"/>
        </w:rPr>
        <w:t>†</w:t>
      </w:r>
      <w:r>
        <w:t xml:space="preserve"> </w:t>
      </w:r>
      <w:r>
        <w:rPr>
          <w:b/>
        </w:rPr>
        <w:t>EDITOR’S NOTE:</w:t>
      </w:r>
      <w:r>
        <w:t xml:space="preserve">  Ordinance No. 238, adopting an electric franchise for the City, was passed and adopted on November 13, 2000.  </w:t>
      </w:r>
    </w:p>
    <w:p w:rsidR="000F6A84" w:rsidRDefault="000F6A84">
      <w:pPr>
        <w:pStyle w:val="FootnoteText"/>
      </w:pPr>
    </w:p>
  </w:footnote>
  <w:footnote w:id="7">
    <w:p w:rsidR="000F6A84" w:rsidRDefault="000F6A84">
      <w:pPr>
        <w:pStyle w:val="FootnoteText"/>
      </w:pPr>
      <w:r>
        <w:rPr>
          <w:rStyle w:val="FootnoteReference"/>
        </w:rPr>
        <w:t>†</w:t>
      </w:r>
      <w:r>
        <w:t xml:space="preserve"> </w:t>
      </w:r>
      <w:r>
        <w:rPr>
          <w:b/>
        </w:rPr>
        <w:t>EDITOR’S NOTE:</w:t>
      </w:r>
      <w:r>
        <w:t xml:space="preserve">  Ordinance No. 185, adopting a telephone franchise for the City, was passed and adopted on September 10, 1991. </w:t>
      </w:r>
    </w:p>
  </w:footnote>
  <w:footnote w:id="8">
    <w:p w:rsidR="000F6A84" w:rsidRDefault="000F6A84">
      <w:pPr>
        <w:pStyle w:val="FootnoteText"/>
      </w:pPr>
    </w:p>
    <w:p w:rsidR="000F6A84" w:rsidRDefault="000F6A84">
      <w:pPr>
        <w:pStyle w:val="FootnoteText"/>
      </w:pPr>
      <w:r>
        <w:rPr>
          <w:rStyle w:val="FootnoteReference"/>
        </w:rPr>
        <w:t>†</w:t>
      </w:r>
      <w:r>
        <w:t xml:space="preserve"> </w:t>
      </w:r>
      <w:r>
        <w:rPr>
          <w:b/>
        </w:rPr>
        <w:t>EDITOR’S NOTE:</w:t>
      </w:r>
      <w:r>
        <w:t xml:space="preserve">  Suggested forms of notice and of a resolution and order of the Council for the administration of this chapter are provided in the APPENDIX to this Code of Ordinances.  Caution is urged in the use of this procedure.  We recommend you review the situation with your attorney before initiating procedures and follow his or her recommendation carefully.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2"/>
      <w:gridCol w:w="5390"/>
    </w:tblGrid>
    <w:tr w:rsidR="000F6A84">
      <w:tc>
        <w:tcPr>
          <w:tcW w:w="460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w:t>
          </w:r>
          <w:r>
            <w:rPr>
              <w:noProof/>
            </w:rPr>
            <w:fldChar w:fldCharType="end"/>
          </w:r>
          <w:r w:rsidR="000F6A84">
            <w:t xml:space="preserve"> </w:t>
          </w:r>
        </w:p>
      </w:tc>
      <w:tc>
        <w:tcPr>
          <w:tcW w:w="539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CODE OF ORDINANCES</w:t>
          </w:r>
          <w:r>
            <w:rPr>
              <w:noProof/>
            </w:rPr>
            <w:fldChar w:fldCharType="end"/>
          </w:r>
        </w:p>
      </w:tc>
    </w:tr>
  </w:tbl>
  <w:p w:rsidR="000F6A84" w:rsidRDefault="000F6A84">
    <w:pPr>
      <w:pStyle w:val="Header"/>
      <w:ind w:left="-720" w:right="-10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42"/>
      <w:gridCol w:w="7740"/>
    </w:tblGrid>
    <w:tr w:rsidR="000F6A84">
      <w:tc>
        <w:tcPr>
          <w:tcW w:w="225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w:t>
          </w:r>
          <w:r>
            <w:rPr>
              <w:noProof/>
            </w:rPr>
            <w:fldChar w:fldCharType="end"/>
          </w:r>
          <w:r w:rsidR="000F6A84">
            <w:t xml:space="preserve"> </w:t>
          </w:r>
        </w:p>
      </w:tc>
      <w:tc>
        <w:tcPr>
          <w:tcW w:w="774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OPERATING PROCEDURES</w:t>
          </w:r>
          <w:r>
            <w:rPr>
              <w:noProof/>
            </w:rPr>
            <w:fldChar w:fldCharType="end"/>
          </w:r>
        </w:p>
      </w:tc>
    </w:tr>
  </w:tbl>
  <w:p w:rsidR="000F6A84" w:rsidRDefault="000F6A84">
    <w:pPr>
      <w:pStyle w:val="Header"/>
      <w:ind w:left="-720" w:right="-1008"/>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LOAD AND WEIGHT RESTRICTIONS</w:t>
          </w:r>
          <w:r>
            <w:rPr>
              <w:noProof/>
            </w:rPr>
            <w:fldChar w:fldCharType="end"/>
          </w:r>
        </w:p>
      </w:tc>
    </w:tr>
  </w:tbl>
  <w:p w:rsidR="000F6A84" w:rsidRDefault="000F6A84">
    <w:pPr>
      <w:pStyle w:val="Header"/>
      <w:ind w:left="-720" w:right="-720"/>
      <w:jc w:val="both"/>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67</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PEDESTRIANS</w:t>
          </w:r>
          <w:r>
            <w:rPr>
              <w:noProof/>
            </w:rPr>
            <w:fldChar w:fldCharType="end"/>
          </w:r>
        </w:p>
      </w:tc>
    </w:tr>
  </w:tbl>
  <w:p w:rsidR="000F6A84" w:rsidRDefault="000F6A84">
    <w:pPr>
      <w:pStyle w:val="Header"/>
      <w:ind w:right="-720" w:hanging="720"/>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67</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PEDESTRIANS</w:t>
          </w:r>
          <w:r>
            <w:rPr>
              <w:noProof/>
            </w:rPr>
            <w:fldChar w:fldCharType="end"/>
          </w:r>
        </w:p>
      </w:tc>
    </w:tr>
  </w:tbl>
  <w:p w:rsidR="000F6A84" w:rsidRDefault="000F6A84">
    <w:pPr>
      <w:pStyle w:val="Header"/>
      <w:ind w:left="-720" w:right="-720"/>
      <w:jc w:val="both"/>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68</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ONE-WAY TRAFFIC</w:t>
          </w:r>
          <w:r>
            <w:rPr>
              <w:noProof/>
            </w:rPr>
            <w:fldChar w:fldCharType="end"/>
          </w:r>
        </w:p>
      </w:tc>
    </w:tr>
  </w:tbl>
  <w:p w:rsidR="000F6A84" w:rsidRDefault="000F6A84">
    <w:pPr>
      <w:pStyle w:val="Header"/>
      <w:ind w:right="-720" w:hanging="720"/>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68</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w:instrText>
          </w:r>
          <w:r>
            <w:instrText xml:space="preserve"> MERGEFORMAT </w:instrText>
          </w:r>
          <w:r>
            <w:fldChar w:fldCharType="separate"/>
          </w:r>
          <w:r w:rsidR="00100787">
            <w:rPr>
              <w:noProof/>
            </w:rPr>
            <w:t>ONE-WAY TRAFFIC</w:t>
          </w:r>
          <w:r>
            <w:rPr>
              <w:noProof/>
            </w:rPr>
            <w:fldChar w:fldCharType="end"/>
          </w:r>
        </w:p>
      </w:tc>
    </w:tr>
  </w:tbl>
  <w:p w:rsidR="000F6A84" w:rsidRDefault="000F6A84">
    <w:pPr>
      <w:pStyle w:val="Header"/>
      <w:ind w:left="-720" w:right="-720"/>
      <w:jc w:val="both"/>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69</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PARKING REGULATIONS</w:t>
          </w:r>
          <w:r>
            <w:rPr>
              <w:noProof/>
            </w:rPr>
            <w:fldChar w:fldCharType="end"/>
          </w:r>
        </w:p>
      </w:tc>
    </w:tr>
  </w:tbl>
  <w:p w:rsidR="000F6A84" w:rsidRDefault="000F6A84">
    <w:pPr>
      <w:pStyle w:val="Header"/>
      <w:ind w:right="-720" w:hanging="720"/>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69</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PARKING REGULATIONS</w:t>
          </w:r>
          <w:r>
            <w:rPr>
              <w:noProof/>
            </w:rPr>
            <w:fldChar w:fldCharType="end"/>
          </w:r>
        </w:p>
      </w:tc>
    </w:tr>
  </w:tbl>
  <w:p w:rsidR="000F6A84" w:rsidRDefault="000F6A84">
    <w:pPr>
      <w:pStyle w:val="Header"/>
      <w:ind w:left="-720" w:right="-72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ELECTIONS</w:t>
          </w:r>
          <w:r>
            <w:rPr>
              <w:noProof/>
            </w:rPr>
            <w:fldChar w:fldCharType="end"/>
          </w:r>
        </w:p>
      </w:tc>
    </w:tr>
  </w:tbl>
  <w:p w:rsidR="000F6A84" w:rsidRDefault="000F6A84">
    <w:pPr>
      <w:pStyle w:val="Header"/>
      <w:ind w:right="-720" w:hanging="720"/>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70</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TRAFFIC CODE ENFORCEMENT PROCEDURES</w:t>
          </w:r>
          <w:r>
            <w:rPr>
              <w:noProof/>
            </w:rPr>
            <w:fldChar w:fldCharType="end"/>
          </w:r>
        </w:p>
      </w:tc>
    </w:tr>
  </w:tbl>
  <w:p w:rsidR="000F6A84" w:rsidRDefault="000F6A84">
    <w:pPr>
      <w:pStyle w:val="Header"/>
      <w:ind w:right="-720" w:hanging="720"/>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42"/>
      <w:gridCol w:w="7740"/>
    </w:tblGrid>
    <w:tr w:rsidR="000F6A84">
      <w:tc>
        <w:tcPr>
          <w:tcW w:w="225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70</w:t>
          </w:r>
          <w:r>
            <w:rPr>
              <w:noProof/>
            </w:rPr>
            <w:fldChar w:fldCharType="end"/>
          </w:r>
          <w:r w:rsidR="000F6A84">
            <w:t xml:space="preserve"> </w:t>
          </w:r>
        </w:p>
      </w:tc>
      <w:tc>
        <w:tcPr>
          <w:tcW w:w="774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TRAFFIC CODE ENFORCEMENT PROCEDURES</w:t>
          </w:r>
          <w:r>
            <w:rPr>
              <w:noProof/>
            </w:rPr>
            <w:fldChar w:fldCharType="end"/>
          </w:r>
        </w:p>
      </w:tc>
    </w:tr>
  </w:tbl>
  <w:p w:rsidR="000F6A84" w:rsidRDefault="000F6A84">
    <w:pPr>
      <w:pStyle w:val="Header"/>
      <w:ind w:left="-720" w:right="-1008"/>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75</w:t>
          </w:r>
          <w:r>
            <w:rPr>
              <w:noProof/>
            </w:rPr>
            <w:fldChar w:fldCharType="end"/>
          </w:r>
          <w:r w:rsidR="000F6A84">
            <w:t xml:space="preserve"> </w:t>
          </w:r>
        </w:p>
      </w:tc>
      <w:tc>
        <w:tcPr>
          <w:tcW w:w="7920" w:type="dxa"/>
        </w:tcPr>
        <w:p w:rsidR="000F6A84" w:rsidRDefault="000F6A84">
          <w:pPr>
            <w:pStyle w:val="Header"/>
            <w:jc w:val="right"/>
          </w:pPr>
          <w:r>
            <w:fldChar w:fldCharType="begin"/>
          </w:r>
          <w:r>
            <w:instrText xml:space="preserve"> STYLEREF chaptertitle \* MERGEFORMAT </w:instrText>
          </w:r>
          <w:r>
            <w:rPr>
              <w:noProof/>
            </w:rPr>
            <w:fldChar w:fldCharType="end"/>
          </w:r>
        </w:p>
      </w:tc>
    </w:tr>
  </w:tbl>
  <w:p w:rsidR="000F6A84" w:rsidRDefault="000F6A84">
    <w:pPr>
      <w:pStyle w:val="Header"/>
      <w:ind w:right="-720" w:hanging="720"/>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75</w:t>
          </w:r>
          <w:r>
            <w:rPr>
              <w:noProof/>
            </w:rPr>
            <w:fldChar w:fldCharType="end"/>
          </w:r>
          <w:r w:rsidR="000F6A84">
            <w:t xml:space="preserve"> </w:t>
          </w:r>
        </w:p>
      </w:tc>
      <w:tc>
        <w:tcPr>
          <w:tcW w:w="5355" w:type="dxa"/>
        </w:tcPr>
        <w:p w:rsidR="000F6A84" w:rsidRDefault="000F6A84">
          <w:pPr>
            <w:pStyle w:val="Header"/>
            <w:jc w:val="right"/>
          </w:pPr>
          <w:r>
            <w:fldChar w:fldCharType="begin"/>
          </w:r>
          <w:r>
            <w:instrText xml:space="preserve"> STYLEREF chaptertitle \* MERGEFORMAT </w:instrText>
          </w:r>
          <w:r>
            <w:rPr>
              <w:noProof/>
            </w:rPr>
            <w:fldChar w:fldCharType="end"/>
          </w:r>
        </w:p>
      </w:tc>
    </w:tr>
  </w:tbl>
  <w:p w:rsidR="000F6A84" w:rsidRDefault="000F6A84">
    <w:pPr>
      <w:pStyle w:val="Header"/>
      <w:ind w:left="-720" w:right="-720"/>
      <w:jc w:val="both"/>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rsidR="00100787">
            <w:fldChar w:fldCharType="separate"/>
          </w:r>
          <w:r w:rsidR="00100787">
            <w:rPr>
              <w:noProof/>
            </w:rPr>
            <w:t>BICYCLE REGULATIONS</w:t>
          </w:r>
          <w:r>
            <w:rPr>
              <w:noProof/>
            </w:rPr>
            <w:fldChar w:fldCharType="end"/>
          </w:r>
        </w:p>
      </w:tc>
    </w:tr>
  </w:tbl>
  <w:p w:rsidR="000F6A84" w:rsidRDefault="000F6A84">
    <w:pPr>
      <w:pStyle w:val="Header"/>
      <w:ind w:right="-720" w:hanging="720"/>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872"/>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76</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BICYCLE REGULATIONS</w:t>
          </w:r>
          <w:r>
            <w:rPr>
              <w:noProof/>
            </w:rPr>
            <w:fldChar w:fldCharType="end"/>
          </w:r>
        </w:p>
      </w:tc>
    </w:tr>
  </w:tbl>
  <w:p w:rsidR="000F6A84" w:rsidRDefault="000F6A84">
    <w:pPr>
      <w:pStyle w:val="Header"/>
      <w:ind w:left="-720" w:right="-720"/>
      <w:jc w:val="both"/>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80</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ABANDONED VEHICLES</w:t>
          </w:r>
          <w:r>
            <w:rPr>
              <w:noProof/>
            </w:rPr>
            <w:fldChar w:fldCharType="end"/>
          </w:r>
        </w:p>
      </w:tc>
    </w:tr>
  </w:tbl>
  <w:p w:rsidR="000F6A84" w:rsidRDefault="000F6A84">
    <w:pPr>
      <w:pStyle w:val="Header"/>
      <w:ind w:right="-720" w:hanging="720"/>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ELECTIONS</w:t>
          </w:r>
          <w:r>
            <w:rPr>
              <w:noProof/>
            </w:rPr>
            <w:fldChar w:fldCharType="end"/>
          </w:r>
        </w:p>
      </w:tc>
    </w:tr>
  </w:tbl>
  <w:p w:rsidR="000F6A84" w:rsidRDefault="000F6A84">
    <w:pPr>
      <w:pStyle w:val="Header"/>
      <w:ind w:left="-720" w:right="-1008"/>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80</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ABANDONED VEHICLES</w:t>
          </w:r>
          <w:r>
            <w:rPr>
              <w:noProof/>
            </w:rPr>
            <w:fldChar w:fldCharType="end"/>
          </w:r>
        </w:p>
      </w:tc>
    </w:tr>
  </w:tbl>
  <w:p w:rsidR="000F6A84" w:rsidRDefault="000F6A84">
    <w:pPr>
      <w:pStyle w:val="Header"/>
      <w:ind w:left="-720" w:right="-1008"/>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90</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SERVICE SYSTEM</w:t>
          </w:r>
          <w:r>
            <w:rPr>
              <w:noProof/>
            </w:rPr>
            <w:fldChar w:fldCharType="end"/>
          </w:r>
        </w:p>
      </w:tc>
    </w:tr>
  </w:tbl>
  <w:p w:rsidR="000F6A84" w:rsidRDefault="000F6A84">
    <w:pPr>
      <w:pStyle w:val="Header"/>
      <w:ind w:right="-720" w:hanging="720"/>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SERVICE SYSTEM</w:t>
          </w:r>
          <w:r>
            <w:rPr>
              <w:noProof/>
            </w:rPr>
            <w:fldChar w:fldCharType="end"/>
          </w:r>
        </w:p>
      </w:tc>
    </w:tr>
  </w:tbl>
  <w:p w:rsidR="000F6A84" w:rsidRDefault="000F6A84">
    <w:pPr>
      <w:pStyle w:val="Header"/>
      <w:ind w:left="-720" w:right="-720"/>
      <w:jc w:val="both"/>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METERS</w:t>
          </w:r>
          <w:r>
            <w:rPr>
              <w:noProof/>
            </w:rPr>
            <w:fldChar w:fldCharType="end"/>
          </w:r>
        </w:p>
      </w:tc>
    </w:tr>
  </w:tbl>
  <w:p w:rsidR="000F6A84" w:rsidRDefault="000F6A84">
    <w:pPr>
      <w:pStyle w:val="Header"/>
      <w:ind w:right="-720" w:hanging="720"/>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METERS</w:t>
          </w:r>
          <w:r>
            <w:rPr>
              <w:noProof/>
            </w:rPr>
            <w:fldChar w:fldCharType="end"/>
          </w:r>
        </w:p>
      </w:tc>
    </w:tr>
  </w:tbl>
  <w:p w:rsidR="000F6A84" w:rsidRDefault="000F6A84">
    <w:pPr>
      <w:pStyle w:val="Header"/>
      <w:ind w:left="-720" w:right="-720"/>
      <w:jc w:val="both"/>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RATES</w:t>
          </w:r>
          <w:r>
            <w:rPr>
              <w:noProof/>
            </w:rPr>
            <w:fldChar w:fldCharType="end"/>
          </w:r>
        </w:p>
      </w:tc>
    </w:tr>
  </w:tbl>
  <w:p w:rsidR="000F6A84" w:rsidRDefault="000F6A84">
    <w:pPr>
      <w:pStyle w:val="Header"/>
      <w:ind w:right="-720" w:hanging="720"/>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RATES</w:t>
          </w:r>
          <w:r>
            <w:rPr>
              <w:noProof/>
            </w:rPr>
            <w:fldChar w:fldCharType="end"/>
          </w:r>
        </w:p>
      </w:tc>
    </w:tr>
  </w:tbl>
  <w:p w:rsidR="000F6A84" w:rsidRDefault="000F6A84">
    <w:pPr>
      <w:pStyle w:val="Header"/>
      <w:ind w:left="-720" w:right="-720"/>
      <w:jc w:val="both"/>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93</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CONSERVATION</w:t>
          </w:r>
          <w:r>
            <w:rPr>
              <w:noProof/>
            </w:rPr>
            <w:fldChar w:fldCharType="end"/>
          </w:r>
        </w:p>
      </w:tc>
    </w:tr>
  </w:tbl>
  <w:p w:rsidR="000F6A84" w:rsidRDefault="000F6A84">
    <w:pPr>
      <w:pStyle w:val="Header"/>
      <w:ind w:right="-720" w:hanging="7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FISCAL MANAGEMENT</w:t>
          </w:r>
          <w:r>
            <w:rPr>
              <w:noProof/>
            </w:rPr>
            <w:fldChar w:fldCharType="end"/>
          </w:r>
        </w:p>
      </w:tc>
    </w:tr>
  </w:tbl>
  <w:p w:rsidR="000F6A84" w:rsidRDefault="000F6A84">
    <w:pPr>
      <w:pStyle w:val="Header"/>
      <w:ind w:right="-720" w:hanging="720"/>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93</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WATER CONSERVATION</w:t>
          </w:r>
          <w:r>
            <w:rPr>
              <w:noProof/>
            </w:rPr>
            <w:fldChar w:fldCharType="end"/>
          </w:r>
        </w:p>
      </w:tc>
    </w:tr>
  </w:tbl>
  <w:p w:rsidR="000F6A84" w:rsidRDefault="000F6A84">
    <w:pPr>
      <w:pStyle w:val="Header"/>
      <w:ind w:left="-720" w:right="-1008"/>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w:instrText>
          </w:r>
          <w:r>
            <w:instrText xml:space="preserve">EREF chapternumber \* MERGEFORMAT </w:instrText>
          </w:r>
          <w:r>
            <w:fldChar w:fldCharType="separate"/>
          </w:r>
          <w:r w:rsidR="00100787">
            <w:rPr>
              <w:noProof/>
            </w:rPr>
            <w:t>CHAPTER 95</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SANITARY SEWER SYSTEM</w:t>
          </w:r>
          <w:r>
            <w:rPr>
              <w:noProof/>
            </w:rPr>
            <w:fldChar w:fldCharType="end"/>
          </w:r>
        </w:p>
      </w:tc>
    </w:tr>
  </w:tbl>
  <w:p w:rsidR="000F6A84" w:rsidRDefault="000F6A84">
    <w:pPr>
      <w:pStyle w:val="Header"/>
      <w:ind w:right="-720" w:hanging="720"/>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SANITARY SEWER SYSTEM</w:t>
          </w:r>
          <w:r>
            <w:rPr>
              <w:noProof/>
            </w:rPr>
            <w:fldChar w:fldCharType="end"/>
          </w:r>
        </w:p>
      </w:tc>
    </w:tr>
  </w:tbl>
  <w:p w:rsidR="000F6A84" w:rsidRDefault="000F6A84">
    <w:pPr>
      <w:pStyle w:val="Header"/>
      <w:ind w:left="-720" w:right="-720"/>
      <w:jc w:val="both"/>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BUILDING SEWERS AND CONNECTIONS</w:t>
          </w:r>
          <w:r>
            <w:rPr>
              <w:noProof/>
            </w:rPr>
            <w:fldChar w:fldCharType="end"/>
          </w:r>
        </w:p>
      </w:tc>
    </w:tr>
  </w:tbl>
  <w:p w:rsidR="000F6A84" w:rsidRDefault="000F6A84">
    <w:pPr>
      <w:pStyle w:val="Header"/>
      <w:ind w:right="-720" w:hanging="720"/>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w:instrText>
          </w:r>
          <w:r>
            <w:instrText xml:space="preserve">REF chaptertitle \* MERGEFORMAT </w:instrText>
          </w:r>
          <w:r>
            <w:fldChar w:fldCharType="separate"/>
          </w:r>
          <w:r w:rsidR="00100787">
            <w:rPr>
              <w:noProof/>
            </w:rPr>
            <w:t>BUILDING SEWERS AND CONNECTIONS</w:t>
          </w:r>
          <w:r>
            <w:rPr>
              <w:noProof/>
            </w:rPr>
            <w:fldChar w:fldCharType="end"/>
          </w:r>
        </w:p>
      </w:tc>
    </w:tr>
  </w:tbl>
  <w:p w:rsidR="000F6A84" w:rsidRDefault="000F6A84">
    <w:pPr>
      <w:pStyle w:val="Header"/>
      <w:ind w:left="-720" w:right="-720"/>
      <w:jc w:val="both"/>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97</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USE OF PUBLIC SEWERS</w:t>
          </w:r>
          <w:r>
            <w:rPr>
              <w:noProof/>
            </w:rPr>
            <w:fldChar w:fldCharType="end"/>
          </w:r>
        </w:p>
      </w:tc>
    </w:tr>
  </w:tbl>
  <w:p w:rsidR="000F6A84" w:rsidRDefault="000F6A84">
    <w:pPr>
      <w:pStyle w:val="Header"/>
      <w:ind w:right="-720" w:hanging="720"/>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97</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USE OF PUBLIC SEWERS</w:t>
          </w:r>
          <w:r>
            <w:rPr>
              <w:noProof/>
            </w:rPr>
            <w:fldChar w:fldCharType="end"/>
          </w:r>
        </w:p>
      </w:tc>
    </w:tr>
  </w:tbl>
  <w:p w:rsidR="000F6A84" w:rsidRDefault="000F6A84">
    <w:pPr>
      <w:pStyle w:val="Header"/>
      <w:ind w:left="-720" w:right="-720"/>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7</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FISCAL MANAGEMENT</w:t>
          </w:r>
          <w:r>
            <w:rPr>
              <w:noProof/>
            </w:rPr>
            <w:fldChar w:fldCharType="end"/>
          </w:r>
        </w:p>
      </w:tc>
    </w:tr>
  </w:tbl>
  <w:p w:rsidR="000F6A84" w:rsidRDefault="000F6A84">
    <w:pPr>
      <w:pStyle w:val="Header"/>
      <w:ind w:left="-720" w:right="-720"/>
      <w:jc w:val="both"/>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w:instrText>
          </w:r>
          <w:r>
            <w:instrText xml:space="preserve"> </w:instrText>
          </w:r>
          <w:r>
            <w:fldChar w:fldCharType="separate"/>
          </w:r>
          <w:r w:rsidR="00100787">
            <w:rPr>
              <w:noProof/>
            </w:rPr>
            <w:t>CHAPTER 98</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ON-SITE WASTEWATER SYSTEMS</w:t>
          </w:r>
          <w:r>
            <w:rPr>
              <w:noProof/>
            </w:rPr>
            <w:fldChar w:fldCharType="end"/>
          </w:r>
        </w:p>
      </w:tc>
    </w:tr>
  </w:tbl>
  <w:p w:rsidR="000F6A84" w:rsidRDefault="000F6A84">
    <w:pPr>
      <w:pStyle w:val="Header"/>
      <w:ind w:right="-720" w:hanging="720"/>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w:instrText>
          </w:r>
          <w:r>
            <w:instrText xml:space="preserve">AT </w:instrText>
          </w:r>
          <w:r>
            <w:fldChar w:fldCharType="separate"/>
          </w:r>
          <w:r w:rsidR="00100787">
            <w:rPr>
              <w:noProof/>
            </w:rPr>
            <w:t>CHAPTER 98</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ON-SITE WASTEWATER SYSTEMS</w:t>
          </w:r>
          <w:r>
            <w:rPr>
              <w:noProof/>
            </w:rPr>
            <w:fldChar w:fldCharType="end"/>
          </w:r>
        </w:p>
      </w:tc>
    </w:tr>
  </w:tbl>
  <w:p w:rsidR="000F6A84" w:rsidRDefault="000F6A84">
    <w:pPr>
      <w:pStyle w:val="Header"/>
      <w:ind w:left="-720" w:right="-720"/>
      <w:jc w:val="both"/>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99</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SEWER SERVICE CHARGES</w:t>
          </w:r>
          <w:r>
            <w:rPr>
              <w:noProof/>
            </w:rPr>
            <w:fldChar w:fldCharType="end"/>
          </w:r>
        </w:p>
      </w:tc>
    </w:tr>
  </w:tbl>
  <w:p w:rsidR="000F6A84" w:rsidRDefault="000F6A84">
    <w:pPr>
      <w:pStyle w:val="Header"/>
      <w:ind w:right="-720" w:hanging="720"/>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99</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SEWER SERVICE CHARGES</w:t>
          </w:r>
          <w:r>
            <w:rPr>
              <w:noProof/>
            </w:rPr>
            <w:fldChar w:fldCharType="end"/>
          </w:r>
        </w:p>
      </w:tc>
    </w:tr>
  </w:tbl>
  <w:p w:rsidR="000F6A84" w:rsidRDefault="000F6A84">
    <w:pPr>
      <w:pStyle w:val="Header"/>
      <w:ind w:left="-720" w:right="-1008"/>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105</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w:instrText>
          </w:r>
          <w:r>
            <w:instrText xml:space="preserve">T </w:instrText>
          </w:r>
          <w:r>
            <w:fldChar w:fldCharType="separate"/>
          </w:r>
          <w:r w:rsidR="00100787">
            <w:rPr>
              <w:noProof/>
            </w:rPr>
            <w:t>SOLID WASTE CONTROL</w:t>
          </w:r>
          <w:r>
            <w:rPr>
              <w:noProof/>
            </w:rPr>
            <w:fldChar w:fldCharType="end"/>
          </w:r>
        </w:p>
      </w:tc>
    </w:tr>
  </w:tbl>
  <w:p w:rsidR="000F6A84" w:rsidRDefault="000F6A84">
    <w:pPr>
      <w:pStyle w:val="Header"/>
      <w:ind w:right="-720" w:hanging="720"/>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105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SOLID WASTE CONTROL</w:t>
          </w:r>
          <w:r>
            <w:rPr>
              <w:noProof/>
            </w:rPr>
            <w:fldChar w:fldCharType="end"/>
          </w:r>
        </w:p>
      </w:tc>
    </w:tr>
  </w:tbl>
  <w:p w:rsidR="000F6A84" w:rsidRDefault="000F6A84">
    <w:pPr>
      <w:pStyle w:val="Header"/>
      <w:ind w:left="-720" w:right="-720"/>
      <w:jc w:val="both"/>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106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COLLECTION OF SOLID WASTE</w:t>
          </w:r>
          <w:r>
            <w:rPr>
              <w:noProof/>
            </w:rPr>
            <w:fldChar w:fldCharType="end"/>
          </w:r>
        </w:p>
      </w:tc>
    </w:tr>
  </w:tbl>
  <w:p w:rsidR="000F6A84" w:rsidRDefault="000F6A84">
    <w:pPr>
      <w:pStyle w:val="Header"/>
      <w:ind w:right="-720" w:hanging="720"/>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8</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URBAN RENEWAL</w:t>
          </w:r>
          <w:r>
            <w:rPr>
              <w:noProof/>
            </w:rPr>
            <w:fldChar w:fldCharType="end"/>
          </w:r>
        </w:p>
      </w:tc>
    </w:tr>
  </w:tbl>
  <w:p w:rsidR="000F6A84" w:rsidRDefault="000F6A84">
    <w:pPr>
      <w:pStyle w:val="Header"/>
      <w:ind w:right="-720" w:hanging="720"/>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106</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COLLECTION OF SOLID WASTE</w:t>
          </w:r>
          <w:r>
            <w:rPr>
              <w:noProof/>
            </w:rPr>
            <w:fldChar w:fldCharType="end"/>
          </w:r>
        </w:p>
      </w:tc>
    </w:tr>
  </w:tbl>
  <w:p w:rsidR="000F6A84" w:rsidRDefault="000F6A84">
    <w:pPr>
      <w:pStyle w:val="Header"/>
      <w:ind w:left="-720" w:right="-720"/>
      <w:jc w:val="both"/>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110</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NATURAL GAS UTILITY</w:t>
          </w:r>
          <w:r>
            <w:rPr>
              <w:noProof/>
            </w:rPr>
            <w:fldChar w:fldCharType="end"/>
          </w:r>
        </w:p>
      </w:tc>
    </w:tr>
  </w:tbl>
  <w:p w:rsidR="000F6A84" w:rsidRDefault="000F6A84">
    <w:pPr>
      <w:pStyle w:val="Header"/>
      <w:ind w:right="-720" w:hanging="720"/>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110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NATURAL GAS UTILITY</w:t>
          </w:r>
          <w:r>
            <w:rPr>
              <w:noProof/>
            </w:rPr>
            <w:fldChar w:fldCharType="end"/>
          </w:r>
        </w:p>
      </w:tc>
    </w:tr>
  </w:tbl>
  <w:p w:rsidR="000F6A84" w:rsidRDefault="000F6A84">
    <w:pPr>
      <w:pStyle w:val="Header"/>
      <w:ind w:left="-720" w:right="-720"/>
      <w:jc w:val="both"/>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111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ELECTRIC FRANCHISE</w:t>
          </w:r>
          <w:r>
            <w:rPr>
              <w:noProof/>
            </w:rPr>
            <w:fldChar w:fldCharType="end"/>
          </w:r>
        </w:p>
      </w:tc>
    </w:tr>
  </w:tbl>
  <w:p w:rsidR="000F6A84" w:rsidRDefault="000F6A84">
    <w:pPr>
      <w:pStyle w:val="Header"/>
      <w:ind w:right="-720" w:hanging="720"/>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111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ELECTRIC FRANCHISE</w:t>
          </w:r>
          <w:r>
            <w:rPr>
              <w:noProof/>
            </w:rPr>
            <w:fldChar w:fldCharType="end"/>
          </w:r>
        </w:p>
      </w:tc>
    </w:tr>
  </w:tbl>
  <w:p w:rsidR="000F6A84" w:rsidRDefault="000F6A84">
    <w:pPr>
      <w:pStyle w:val="Header"/>
      <w:ind w:left="-720" w:right="-720"/>
      <w:jc w:val="both"/>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112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TELEPHONE FRANCHISE</w:t>
          </w:r>
          <w:r>
            <w:rPr>
              <w:noProof/>
            </w:rPr>
            <w:fldChar w:fldCharType="end"/>
          </w:r>
        </w:p>
      </w:tc>
    </w:tr>
  </w:tbl>
  <w:p w:rsidR="000F6A84" w:rsidRDefault="000F6A84">
    <w:pPr>
      <w:pStyle w:val="Header"/>
      <w:ind w:right="-720" w:hanging="720"/>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42"/>
      <w:gridCol w:w="7740"/>
    </w:tblGrid>
    <w:tr w:rsidR="000F6A84">
      <w:tc>
        <w:tcPr>
          <w:tcW w:w="2250" w:type="dxa"/>
        </w:tcPr>
        <w:p w:rsidR="000F6A84" w:rsidRDefault="00CF3E61">
          <w:pPr>
            <w:pStyle w:val="Header"/>
          </w:pPr>
          <w:r>
            <w:fldChar w:fldCharType="begin"/>
          </w:r>
          <w:r>
            <w:instrText xml:space="preserve"> STYLEREF chapternumber</w:instrText>
          </w:r>
          <w:r>
            <w:instrText xml:space="preserve"> \* MERGEFORMAT </w:instrText>
          </w:r>
          <w:r>
            <w:fldChar w:fldCharType="separate"/>
          </w:r>
          <w:r w:rsidR="00100787">
            <w:rPr>
              <w:noProof/>
            </w:rPr>
            <w:t>CHAPTER 112</w:t>
          </w:r>
          <w:r>
            <w:rPr>
              <w:noProof/>
            </w:rPr>
            <w:fldChar w:fldCharType="end"/>
          </w:r>
          <w:r w:rsidR="000F6A84">
            <w:t xml:space="preserve"> </w:t>
          </w:r>
        </w:p>
      </w:tc>
      <w:tc>
        <w:tcPr>
          <w:tcW w:w="774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TELEPHONE FRANCHISE</w:t>
          </w:r>
          <w:r>
            <w:rPr>
              <w:noProof/>
            </w:rPr>
            <w:fldChar w:fldCharType="end"/>
          </w:r>
        </w:p>
      </w:tc>
    </w:tr>
  </w:tbl>
  <w:p w:rsidR="000F6A84" w:rsidRDefault="000F6A84">
    <w:pPr>
      <w:pStyle w:val="Header"/>
      <w:ind w:left="-720" w:right="-100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120</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LIQUOR LICENSES AND WINE AND BEER PERMITS</w:t>
          </w:r>
          <w:r>
            <w:rPr>
              <w:noProof/>
            </w:rPr>
            <w:fldChar w:fldCharType="end"/>
          </w:r>
        </w:p>
      </w:tc>
    </w:tr>
  </w:tbl>
  <w:p w:rsidR="000F6A84" w:rsidRDefault="000F6A84">
    <w:pPr>
      <w:pStyle w:val="Header"/>
      <w:ind w:right="-720" w:hanging="720"/>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LIQUOR LICENSES AND WINE AND BEER PERMITS</w:t>
          </w:r>
          <w:r>
            <w:rPr>
              <w:noProof/>
            </w:rPr>
            <w:fldChar w:fldCharType="end"/>
          </w:r>
        </w:p>
      </w:tc>
    </w:tr>
  </w:tbl>
  <w:p w:rsidR="000F6A84" w:rsidRDefault="000F6A84">
    <w:pPr>
      <w:pStyle w:val="Header"/>
      <w:ind w:left="-720" w:right="-720"/>
      <w:jc w:val="both"/>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CIGARETTE AND TOBACCO PERMITS</w:t>
          </w:r>
          <w:r>
            <w:rPr>
              <w:noProof/>
            </w:rPr>
            <w:fldChar w:fldCharType="end"/>
          </w:r>
        </w:p>
      </w:tc>
    </w:tr>
  </w:tbl>
  <w:p w:rsidR="000F6A84" w:rsidRDefault="000F6A84">
    <w:pPr>
      <w:pStyle w:val="Header"/>
      <w:ind w:right="-720" w:hanging="720"/>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121</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CIGARETTE AND TOBACCO PERMITS</w:t>
          </w:r>
          <w:r>
            <w:rPr>
              <w:noProof/>
            </w:rPr>
            <w:fldChar w:fldCharType="end"/>
          </w:r>
        </w:p>
      </w:tc>
    </w:tr>
  </w:tbl>
  <w:p w:rsidR="000F6A84" w:rsidRDefault="000F6A84">
    <w:pPr>
      <w:pStyle w:val="Header"/>
      <w:ind w:left="-720" w:right="-720"/>
      <w:jc w:val="both"/>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122</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PEDDLERS, SOLICITORS AND TRANSIENT MERCHANTS</w:t>
          </w:r>
          <w:r>
            <w:rPr>
              <w:noProof/>
            </w:rPr>
            <w:fldChar w:fldCharType="end"/>
          </w:r>
        </w:p>
      </w:tc>
    </w:tr>
  </w:tbl>
  <w:p w:rsidR="000F6A84" w:rsidRDefault="000F6A84">
    <w:pPr>
      <w:pStyle w:val="Header"/>
      <w:ind w:right="-720" w:hanging="720"/>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w:instrText>
          </w:r>
          <w:r>
            <w:instrText xml:space="preserve">GEFORMAT </w:instrText>
          </w:r>
          <w:r>
            <w:fldChar w:fldCharType="separate"/>
          </w:r>
          <w:r w:rsidR="00100787">
            <w:rPr>
              <w:noProof/>
            </w:rPr>
            <w:t>PEDDLERS, SOLICITORS AND TRANSIENT MERCHANTS</w:t>
          </w:r>
          <w:r>
            <w:rPr>
              <w:noProof/>
            </w:rPr>
            <w:fldChar w:fldCharType="end"/>
          </w:r>
        </w:p>
      </w:tc>
    </w:tr>
  </w:tbl>
  <w:p w:rsidR="000F6A84" w:rsidRDefault="000F6A84">
    <w:pPr>
      <w:pStyle w:val="Header"/>
      <w:ind w:left="-720" w:right="-720"/>
      <w:jc w:val="both"/>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123</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HOUSE MOVERS</w:t>
          </w:r>
          <w:r>
            <w:rPr>
              <w:noProof/>
            </w:rPr>
            <w:fldChar w:fldCharType="end"/>
          </w:r>
        </w:p>
      </w:tc>
    </w:tr>
  </w:tbl>
  <w:p w:rsidR="000F6A84" w:rsidRDefault="000F6A84">
    <w:pPr>
      <w:pStyle w:val="Header"/>
      <w:ind w:right="-720" w:hanging="720"/>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8</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URBAN RENEWAL</w:t>
          </w:r>
          <w:r>
            <w:rPr>
              <w:noProof/>
            </w:rPr>
            <w:fldChar w:fldCharType="end"/>
          </w:r>
        </w:p>
      </w:tc>
    </w:tr>
  </w:tbl>
  <w:p w:rsidR="000F6A84" w:rsidRDefault="000F6A84">
    <w:pPr>
      <w:pStyle w:val="Header"/>
      <w:ind w:left="-720" w:right="-720"/>
      <w:jc w:val="both"/>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01"/>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123</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HOUSE MOVERS</w:t>
          </w:r>
          <w:r>
            <w:rPr>
              <w:noProof/>
            </w:rPr>
            <w:fldChar w:fldCharType="end"/>
          </w:r>
        </w:p>
      </w:tc>
    </w:tr>
  </w:tbl>
  <w:p w:rsidR="000F6A84" w:rsidRDefault="000F6A84">
    <w:pPr>
      <w:pStyle w:val="Header"/>
      <w:ind w:left="-720" w:right="-1008"/>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135</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STREET USE AND MAINTENANCE</w:t>
          </w:r>
          <w:r>
            <w:rPr>
              <w:noProof/>
            </w:rPr>
            <w:fldChar w:fldCharType="end"/>
          </w:r>
        </w:p>
      </w:tc>
    </w:tr>
  </w:tbl>
  <w:p w:rsidR="000F6A84" w:rsidRDefault="000F6A84">
    <w:pPr>
      <w:pStyle w:val="Header"/>
      <w:ind w:right="-720" w:hanging="720"/>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w:instrText>
          </w:r>
          <w:r>
            <w:instrText xml:space="preserve">T </w:instrText>
          </w:r>
          <w:r>
            <w:fldChar w:fldCharType="separate"/>
          </w:r>
          <w:r w:rsidR="00100787">
            <w:rPr>
              <w:noProof/>
            </w:rPr>
            <w:t>CHAPTER 135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STREET USE AND MAINTENANCE</w:t>
          </w:r>
          <w:r>
            <w:rPr>
              <w:noProof/>
            </w:rPr>
            <w:fldChar w:fldCharType="end"/>
          </w:r>
        </w:p>
      </w:tc>
    </w:tr>
  </w:tbl>
  <w:p w:rsidR="000F6A84" w:rsidRDefault="000F6A84">
    <w:pPr>
      <w:pStyle w:val="Header"/>
      <w:ind w:left="-720" w:right="-720"/>
      <w:jc w:val="both"/>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SIDEWALK REGULATIONS</w:t>
          </w:r>
          <w:r>
            <w:rPr>
              <w:noProof/>
            </w:rPr>
            <w:fldChar w:fldCharType="end"/>
          </w:r>
        </w:p>
      </w:tc>
    </w:tr>
  </w:tbl>
  <w:p w:rsidR="000F6A84" w:rsidRDefault="000F6A84">
    <w:pPr>
      <w:pStyle w:val="Header"/>
      <w:ind w:right="-720" w:hanging="720"/>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52"/>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136</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SIDEWALK REGULATIONS</w:t>
          </w:r>
          <w:r>
            <w:rPr>
              <w:noProof/>
            </w:rPr>
            <w:fldChar w:fldCharType="end"/>
          </w:r>
        </w:p>
      </w:tc>
    </w:tr>
  </w:tbl>
  <w:p w:rsidR="000F6A84" w:rsidRDefault="000F6A84">
    <w:pPr>
      <w:pStyle w:val="Header"/>
      <w:ind w:left="-720" w:right="-720"/>
      <w:jc w:val="both"/>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137</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VACATION AND DISPOSAL OF STREETS</w:t>
          </w:r>
          <w:r>
            <w:rPr>
              <w:noProof/>
            </w:rPr>
            <w:fldChar w:fldCharType="end"/>
          </w:r>
        </w:p>
      </w:tc>
    </w:tr>
  </w:tbl>
  <w:p w:rsidR="000F6A84" w:rsidRDefault="000F6A84">
    <w:pPr>
      <w:pStyle w:val="Header"/>
      <w:ind w:right="-720" w:hanging="720"/>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137</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VACATION AND DISPOSAL OF STREETS</w:t>
          </w:r>
          <w:r>
            <w:rPr>
              <w:noProof/>
            </w:rPr>
            <w:fldChar w:fldCharType="end"/>
          </w:r>
        </w:p>
      </w:tc>
    </w:tr>
  </w:tbl>
  <w:p w:rsidR="000F6A84" w:rsidRDefault="000F6A84">
    <w:pPr>
      <w:pStyle w:val="Header"/>
      <w:ind w:left="-720" w:right="-720"/>
      <w:jc w:val="both"/>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138</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STREET GRADES</w:t>
          </w:r>
          <w:r>
            <w:rPr>
              <w:noProof/>
            </w:rPr>
            <w:fldChar w:fldCharType="end"/>
          </w:r>
        </w:p>
      </w:tc>
    </w:tr>
  </w:tbl>
  <w:p w:rsidR="000F6A84" w:rsidRDefault="000F6A84">
    <w:pPr>
      <w:pStyle w:val="Header"/>
      <w:ind w:right="-720" w:hanging="72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w:instrText>
          </w:r>
          <w:r>
            <w:instrText xml:space="preserve">* MERGEFORMAT </w:instrText>
          </w:r>
          <w:r>
            <w:fldChar w:fldCharType="separate"/>
          </w:r>
          <w:r w:rsidR="00100787">
            <w:rPr>
              <w:noProof/>
            </w:rPr>
            <w:t>CHAPTER 9</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URBAN REVITALIZATION</w:t>
          </w:r>
          <w:r>
            <w:rPr>
              <w:noProof/>
            </w:rPr>
            <w:fldChar w:fldCharType="end"/>
          </w:r>
        </w:p>
      </w:tc>
    </w:tr>
  </w:tbl>
  <w:p w:rsidR="000F6A84" w:rsidRDefault="000F6A84">
    <w:pPr>
      <w:pStyle w:val="Header"/>
      <w:ind w:right="-720" w:hanging="720"/>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138</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STREET GRADES</w:t>
          </w:r>
          <w:r>
            <w:rPr>
              <w:noProof/>
            </w:rPr>
            <w:fldChar w:fldCharType="end"/>
          </w:r>
        </w:p>
      </w:tc>
    </w:tr>
  </w:tbl>
  <w:p w:rsidR="000F6A84" w:rsidRDefault="000F6A84">
    <w:pPr>
      <w:pStyle w:val="Header"/>
      <w:ind w:left="-720" w:right="-720"/>
      <w:jc w:val="both"/>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139</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NAMING OF STREETS</w:t>
          </w:r>
          <w:r>
            <w:rPr>
              <w:noProof/>
            </w:rPr>
            <w:fldChar w:fldCharType="end"/>
          </w:r>
        </w:p>
      </w:tc>
    </w:tr>
  </w:tbl>
  <w:p w:rsidR="000F6A84" w:rsidRDefault="000F6A84">
    <w:pPr>
      <w:pStyle w:val="Header"/>
      <w:ind w:right="-720" w:hanging="720"/>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139</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NAMING OF STREETS</w:t>
          </w:r>
          <w:r>
            <w:rPr>
              <w:noProof/>
            </w:rPr>
            <w:fldChar w:fldCharType="end"/>
          </w:r>
        </w:p>
      </w:tc>
    </w:tr>
  </w:tbl>
  <w:p w:rsidR="000F6A84" w:rsidRDefault="000F6A84">
    <w:pPr>
      <w:pStyle w:val="Header"/>
      <w:ind w:left="-720" w:right="-720"/>
      <w:jc w:val="both"/>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140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DRIVEWAYS</w:t>
          </w:r>
          <w:r>
            <w:rPr>
              <w:noProof/>
            </w:rPr>
            <w:fldChar w:fldCharType="end"/>
          </w:r>
        </w:p>
      </w:tc>
    </w:tr>
  </w:tbl>
  <w:p w:rsidR="000F6A84" w:rsidRDefault="000F6A84">
    <w:pPr>
      <w:pStyle w:val="Header"/>
      <w:ind w:right="-720" w:hanging="720"/>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01"/>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140</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DRIVEWAYS</w:t>
          </w:r>
          <w:r>
            <w:rPr>
              <w:noProof/>
            </w:rPr>
            <w:fldChar w:fldCharType="end"/>
          </w:r>
        </w:p>
      </w:tc>
    </w:tr>
  </w:tbl>
  <w:p w:rsidR="000F6A84" w:rsidRDefault="000F6A84">
    <w:pPr>
      <w:pStyle w:val="Header"/>
      <w:ind w:left="-720" w:right="-1008"/>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145</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DANGEROUS BUILDINGS</w:t>
          </w:r>
          <w:r>
            <w:rPr>
              <w:noProof/>
            </w:rPr>
            <w:fldChar w:fldCharType="end"/>
          </w:r>
        </w:p>
      </w:tc>
    </w:tr>
  </w:tbl>
  <w:p w:rsidR="000F6A84" w:rsidRDefault="000F6A84">
    <w:pPr>
      <w:pStyle w:val="Header"/>
      <w:ind w:right="-720" w:hanging="720"/>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145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DANGEROUS BUILDINGS</w:t>
          </w:r>
          <w:r>
            <w:rPr>
              <w:noProof/>
            </w:rPr>
            <w:fldChar w:fldCharType="end"/>
          </w:r>
        </w:p>
      </w:tc>
    </w:tr>
  </w:tbl>
  <w:p w:rsidR="000F6A84" w:rsidRDefault="000F6A84">
    <w:pPr>
      <w:pStyle w:val="Header"/>
      <w:ind w:left="-720" w:right="-720"/>
      <w:jc w:val="both"/>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146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FIRE ZONE</w:t>
          </w:r>
          <w:r>
            <w:rPr>
              <w:noProof/>
            </w:rPr>
            <w:fldChar w:fldCharType="end"/>
          </w:r>
        </w:p>
      </w:tc>
    </w:tr>
  </w:tbl>
  <w:p w:rsidR="000F6A84" w:rsidRDefault="000F6A84">
    <w:pPr>
      <w:pStyle w:val="Header"/>
      <w:ind w:right="-720" w:hanging="720"/>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146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FIRE ZONE</w:t>
          </w:r>
          <w:r>
            <w:rPr>
              <w:noProof/>
            </w:rPr>
            <w:fldChar w:fldCharType="end"/>
          </w:r>
        </w:p>
      </w:tc>
    </w:tr>
  </w:tbl>
  <w:p w:rsidR="000F6A84" w:rsidRDefault="000F6A84">
    <w:pPr>
      <w:pStyle w:val="Header"/>
      <w:ind w:left="-720" w:right="-720"/>
      <w:jc w:val="both"/>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150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BUILDING NUMBERING</w:t>
          </w:r>
          <w:r>
            <w:rPr>
              <w:noProof/>
            </w:rPr>
            <w:fldChar w:fldCharType="end"/>
          </w:r>
        </w:p>
      </w:tc>
    </w:tr>
  </w:tbl>
  <w:p w:rsidR="000F6A84" w:rsidRDefault="000F6A84">
    <w:pPr>
      <w:pStyle w:val="Header"/>
      <w:ind w:right="-720" w:hanging="720"/>
    </w:pP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150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BUILDING NUMBERING</w:t>
          </w:r>
          <w:r>
            <w:rPr>
              <w:noProof/>
            </w:rPr>
            <w:fldChar w:fldCharType="end"/>
          </w:r>
        </w:p>
      </w:tc>
    </w:tr>
  </w:tbl>
  <w:p w:rsidR="000F6A84" w:rsidRDefault="000F6A84">
    <w:pPr>
      <w:pStyle w:val="Header"/>
      <w:ind w:left="-720" w:right="-720"/>
      <w:jc w:val="both"/>
    </w:pP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151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TREES</w:t>
          </w:r>
          <w:r>
            <w:rPr>
              <w:noProof/>
            </w:rPr>
            <w:fldChar w:fldCharType="end"/>
          </w:r>
        </w:p>
      </w:tc>
    </w:tr>
  </w:tbl>
  <w:p w:rsidR="000F6A84" w:rsidRDefault="000F6A84">
    <w:pPr>
      <w:pStyle w:val="Header"/>
      <w:ind w:right="-720" w:hanging="720"/>
    </w:pP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151</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w:instrText>
          </w:r>
          <w:r>
            <w:instrText xml:space="preserve">RGEFORMAT </w:instrText>
          </w:r>
          <w:r>
            <w:fldChar w:fldCharType="separate"/>
          </w:r>
          <w:r w:rsidR="00100787">
            <w:rPr>
              <w:noProof/>
            </w:rPr>
            <w:t>TREES</w:t>
          </w:r>
          <w:r>
            <w:rPr>
              <w:noProof/>
            </w:rPr>
            <w:fldChar w:fldCharType="end"/>
          </w:r>
        </w:p>
      </w:tc>
    </w:tr>
  </w:tbl>
  <w:p w:rsidR="000F6A84" w:rsidRDefault="000F6A84">
    <w:pPr>
      <w:pStyle w:val="Header"/>
      <w:ind w:left="-720" w:right="-720"/>
      <w:jc w:val="both"/>
    </w:pP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CODE OF ORDINANCES</w:t>
          </w:r>
          <w:r>
            <w:rPr>
              <w:noProof/>
            </w:rPr>
            <w:fldChar w:fldCharType="end"/>
          </w:r>
        </w:p>
      </w:tc>
    </w:tr>
  </w:tbl>
  <w:p w:rsidR="000F6A84" w:rsidRDefault="000F6A84">
    <w:pPr>
      <w:pStyle w:val="Header"/>
      <w:ind w:right="-720" w:hanging="7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9</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URBAN REVITALIZATION</w:t>
          </w:r>
          <w:r>
            <w:rPr>
              <w:noProof/>
            </w:rPr>
            <w:fldChar w:fldCharType="end"/>
          </w:r>
        </w:p>
      </w:tc>
    </w:tr>
  </w:tbl>
  <w:p w:rsidR="000F6A84" w:rsidRDefault="000F6A84">
    <w:pPr>
      <w:pStyle w:val="Header"/>
      <w:ind w:left="-720" w:right="-1008"/>
    </w:pP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430"/>
      <w:gridCol w:w="7560"/>
    </w:tblGrid>
    <w:tr w:rsidR="000F6A84">
      <w:tc>
        <w:tcPr>
          <w:tcW w:w="243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15</w:t>
          </w:r>
          <w:r>
            <w:rPr>
              <w:noProof/>
            </w:rPr>
            <w:fldChar w:fldCharType="end"/>
          </w:r>
          <w:r w:rsidR="000F6A84">
            <w:t xml:space="preserve"> </w:t>
          </w:r>
        </w:p>
      </w:tc>
      <w:tc>
        <w:tcPr>
          <w:tcW w:w="756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MAYOR</w:t>
          </w:r>
          <w:r>
            <w:rPr>
              <w:noProof/>
            </w:rPr>
            <w:fldChar w:fldCharType="end"/>
          </w:r>
        </w:p>
      </w:tc>
    </w:tr>
  </w:tbl>
  <w:p w:rsidR="000F6A84" w:rsidRDefault="000F6A84">
    <w:pPr>
      <w:pStyle w:val="Header"/>
      <w:ind w:right="-720" w:hanging="720"/>
    </w:pP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MAYOR</w:t>
          </w:r>
          <w:r>
            <w:rPr>
              <w:noProof/>
            </w:rPr>
            <w:fldChar w:fldCharType="end"/>
          </w:r>
        </w:p>
      </w:tc>
    </w:tr>
  </w:tbl>
  <w:p w:rsidR="000F6A84" w:rsidRDefault="000F6A84">
    <w:pPr>
      <w:pStyle w:val="Header"/>
      <w:ind w:left="-720" w:right="-720"/>
      <w:jc w:val="both"/>
    </w:pPr>
  </w:p>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44AD3">
      <w:tc>
        <w:tcPr>
          <w:tcW w:w="1980" w:type="dxa"/>
        </w:tcPr>
        <w:p w:rsidR="000F6A84" w:rsidRDefault="00CF3E61" w:rsidP="00D44AD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44AD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right="-720" w:hanging="720"/>
    </w:pPr>
  </w:p>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rsidTr="00DA7B23">
      <w:tc>
        <w:tcPr>
          <w:tcW w:w="1980" w:type="dxa"/>
        </w:tcPr>
        <w:p w:rsidR="000F6A84" w:rsidRDefault="00CF3E61" w:rsidP="00DA7B23">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8010" w:type="dxa"/>
        </w:tcPr>
        <w:p w:rsidR="000F6A84" w:rsidRDefault="00CF3E61" w:rsidP="00DA7B23">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ZONING REGULATIONS</w:t>
          </w:r>
          <w:r>
            <w:rPr>
              <w:noProof/>
            </w:rPr>
            <w:fldChar w:fldCharType="end"/>
          </w:r>
        </w:p>
      </w:tc>
    </w:tr>
  </w:tbl>
  <w:p w:rsidR="000F6A84" w:rsidRDefault="000F6A84">
    <w:pPr>
      <w:pStyle w:val="Header"/>
      <w:ind w:left="-720" w:right="-720"/>
      <w:jc w:val="both"/>
    </w:pP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166</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SUBDIVISION REGULATIONS</w:t>
          </w:r>
          <w:r>
            <w:rPr>
              <w:noProof/>
            </w:rPr>
            <w:fldChar w:fldCharType="end"/>
          </w:r>
        </w:p>
      </w:tc>
    </w:tr>
  </w:tbl>
  <w:p w:rsidR="000F6A84" w:rsidRDefault="000F6A84">
    <w:pPr>
      <w:pStyle w:val="Header"/>
      <w:ind w:right="-720" w:hanging="720"/>
    </w:pPr>
  </w:p>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jc w:val="center"/>
      <w:rPr>
        <w:b/>
      </w:rPr>
    </w:pPr>
    <w:r>
      <w:rPr>
        <w:b/>
      </w:rPr>
      <w:t>TABLE OF CONTENTS</w:t>
    </w: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Pr="00615DE9" w:rsidRDefault="000F6A84">
    <w:pPr>
      <w:pStyle w:val="Header"/>
      <w:jc w:val="center"/>
      <w:rPr>
        <w:b/>
        <w:sz w:val="28"/>
      </w:rPr>
    </w:pPr>
    <w:r w:rsidRPr="00615DE9">
      <w:rPr>
        <w:b/>
        <w:sz w:val="28"/>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340"/>
      <w:gridCol w:w="7650"/>
    </w:tblGrid>
    <w:tr w:rsidR="000F6A84">
      <w:tc>
        <w:tcPr>
          <w:tcW w:w="234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w:t>
          </w:r>
          <w:r>
            <w:rPr>
              <w:noProof/>
            </w:rPr>
            <w:fldChar w:fldCharType="end"/>
          </w:r>
          <w:r w:rsidR="000F6A84">
            <w:t xml:space="preserve"> </w:t>
          </w:r>
        </w:p>
      </w:tc>
      <w:tc>
        <w:tcPr>
          <w:tcW w:w="765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MAYOR PRO TEM</w:t>
          </w:r>
          <w:r>
            <w:rPr>
              <w:noProof/>
            </w:rPr>
            <w:fldChar w:fldCharType="end"/>
          </w:r>
        </w:p>
      </w:tc>
    </w:tr>
  </w:tbl>
  <w:p w:rsidR="000F6A84" w:rsidRDefault="000F6A84">
    <w:pPr>
      <w:pStyle w:val="Header"/>
      <w:ind w:right="-720" w:hanging="720"/>
    </w:pPr>
  </w:p>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16</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MAYOR PRO TEM</w:t>
          </w:r>
          <w:r>
            <w:rPr>
              <w:noProof/>
            </w:rPr>
            <w:fldChar w:fldCharType="end"/>
          </w:r>
        </w:p>
      </w:tc>
    </w:tr>
  </w:tbl>
  <w:p w:rsidR="000F6A84" w:rsidRDefault="000F6A84">
    <w:pPr>
      <w:pStyle w:val="Header"/>
      <w:ind w:left="-720" w:right="-720"/>
      <w:jc w:val="both"/>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17</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COUNCIL</w:t>
          </w:r>
          <w:r>
            <w:rPr>
              <w:noProof/>
            </w:rPr>
            <w:fldChar w:fldCharType="end"/>
          </w:r>
        </w:p>
      </w:tc>
    </w:tr>
  </w:tbl>
  <w:p w:rsidR="000F6A84" w:rsidRDefault="000F6A84">
    <w:pPr>
      <w:pStyle w:val="Header"/>
      <w:ind w:right="-720" w:hanging="72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01"/>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17</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COUNCIL</w:t>
          </w:r>
          <w:r>
            <w:rPr>
              <w:noProof/>
            </w:rPr>
            <w:fldChar w:fldCharType="end"/>
          </w:r>
        </w:p>
      </w:tc>
    </w:tr>
  </w:tbl>
  <w:p w:rsidR="000F6A84" w:rsidRDefault="000F6A84">
    <w:pPr>
      <w:pStyle w:val="Header"/>
      <w:ind w:left="-720" w:right="-1008"/>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340"/>
      <w:gridCol w:w="7650"/>
    </w:tblGrid>
    <w:tr w:rsidR="000F6A84">
      <w:tc>
        <w:tcPr>
          <w:tcW w:w="234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18</w:t>
          </w:r>
          <w:r>
            <w:rPr>
              <w:noProof/>
            </w:rPr>
            <w:fldChar w:fldCharType="end"/>
          </w:r>
          <w:r w:rsidR="000F6A84">
            <w:t xml:space="preserve"> </w:t>
          </w:r>
        </w:p>
      </w:tc>
      <w:tc>
        <w:tcPr>
          <w:tcW w:w="765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CLERK</w:t>
          </w:r>
          <w:r>
            <w:rPr>
              <w:noProof/>
            </w:rPr>
            <w:fldChar w:fldCharType="end"/>
          </w:r>
        </w:p>
      </w:tc>
    </w:tr>
  </w:tbl>
  <w:p w:rsidR="000F6A84" w:rsidRDefault="000F6A84">
    <w:pPr>
      <w:pStyle w:val="Header"/>
      <w:ind w:right="-720" w:hanging="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CODE OF ORDINANCES</w:t>
          </w:r>
          <w:r>
            <w:rPr>
              <w:noProof/>
            </w:rPr>
            <w:fldChar w:fldCharType="end"/>
          </w:r>
        </w:p>
      </w:tc>
    </w:tr>
  </w:tbl>
  <w:p w:rsidR="000F6A84" w:rsidRDefault="000F6A84">
    <w:pPr>
      <w:pStyle w:val="Header"/>
      <w:ind w:left="-720" w:right="-1008"/>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18</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CLERK</w:t>
          </w:r>
          <w:r>
            <w:rPr>
              <w:noProof/>
            </w:rPr>
            <w:fldChar w:fldCharType="end"/>
          </w:r>
        </w:p>
      </w:tc>
    </w:tr>
  </w:tbl>
  <w:p w:rsidR="000F6A84" w:rsidRDefault="000F6A84">
    <w:pPr>
      <w:pStyle w:val="Header"/>
      <w:ind w:left="-720" w:right="-720"/>
      <w:jc w:val="both"/>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250"/>
      <w:gridCol w:w="7740"/>
    </w:tblGrid>
    <w:tr w:rsidR="000F6A84">
      <w:tc>
        <w:tcPr>
          <w:tcW w:w="225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19</w:t>
          </w:r>
          <w:r>
            <w:rPr>
              <w:noProof/>
            </w:rPr>
            <w:fldChar w:fldCharType="end"/>
          </w:r>
          <w:r w:rsidR="000F6A84">
            <w:t xml:space="preserve"> </w:t>
          </w:r>
        </w:p>
      </w:tc>
      <w:tc>
        <w:tcPr>
          <w:tcW w:w="774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TREASURER</w:t>
          </w:r>
          <w:r>
            <w:rPr>
              <w:noProof/>
            </w:rPr>
            <w:fldChar w:fldCharType="end"/>
          </w:r>
        </w:p>
      </w:tc>
    </w:tr>
  </w:tbl>
  <w:p w:rsidR="000F6A84" w:rsidRDefault="000F6A84">
    <w:pPr>
      <w:pStyle w:val="Header"/>
      <w:ind w:right="-720" w:hanging="72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19</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TREASURER</w:t>
          </w:r>
          <w:r>
            <w:rPr>
              <w:noProof/>
            </w:rPr>
            <w:fldChar w:fldCharType="end"/>
          </w:r>
        </w:p>
      </w:tc>
    </w:tr>
  </w:tbl>
  <w:p w:rsidR="000F6A84" w:rsidRDefault="000F6A84">
    <w:pPr>
      <w:pStyle w:val="Header"/>
      <w:ind w:left="-720" w:right="-720"/>
      <w:jc w:val="both"/>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ATTORNEY</w:t>
          </w:r>
          <w:r>
            <w:rPr>
              <w:noProof/>
            </w:rPr>
            <w:fldChar w:fldCharType="end"/>
          </w:r>
        </w:p>
      </w:tc>
    </w:tr>
  </w:tbl>
  <w:p w:rsidR="000F6A84" w:rsidRDefault="000F6A84">
    <w:pPr>
      <w:pStyle w:val="Header"/>
      <w:ind w:right="-720" w:hanging="72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01"/>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20</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CITY ATTORNEY</w:t>
          </w:r>
          <w:r>
            <w:rPr>
              <w:noProof/>
            </w:rPr>
            <w:fldChar w:fldCharType="end"/>
          </w:r>
        </w:p>
      </w:tc>
    </w:tr>
  </w:tbl>
  <w:p w:rsidR="000F6A84" w:rsidRDefault="000F6A84">
    <w:pPr>
      <w:pStyle w:val="Header"/>
      <w:ind w:left="-720" w:right="-1008"/>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250"/>
      <w:gridCol w:w="7740"/>
    </w:tblGrid>
    <w:tr w:rsidR="000F6A84">
      <w:tc>
        <w:tcPr>
          <w:tcW w:w="225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21</w:t>
          </w:r>
          <w:r>
            <w:rPr>
              <w:noProof/>
            </w:rPr>
            <w:fldChar w:fldCharType="end"/>
          </w:r>
          <w:r w:rsidR="000F6A84">
            <w:t xml:space="preserve"> </w:t>
          </w:r>
        </w:p>
      </w:tc>
      <w:tc>
        <w:tcPr>
          <w:tcW w:w="774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LIBRARY BOARD OF TRUSTEES</w:t>
          </w:r>
          <w:r>
            <w:rPr>
              <w:noProof/>
            </w:rPr>
            <w:fldChar w:fldCharType="end"/>
          </w:r>
        </w:p>
      </w:tc>
    </w:tr>
  </w:tbl>
  <w:p w:rsidR="000F6A84" w:rsidRDefault="000F6A84">
    <w:pPr>
      <w:pStyle w:val="Header"/>
      <w:ind w:right="-720" w:hanging="72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21</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w:instrText>
          </w:r>
          <w:r>
            <w:instrText xml:space="preserve">YLEREF chaptertitle \* MERGEFORMAT </w:instrText>
          </w:r>
          <w:r>
            <w:fldChar w:fldCharType="separate"/>
          </w:r>
          <w:r w:rsidR="00100787">
            <w:rPr>
              <w:noProof/>
            </w:rPr>
            <w:t>LIBRARY BOARD OF TRUSTEES</w:t>
          </w:r>
          <w:r>
            <w:rPr>
              <w:noProof/>
            </w:rPr>
            <w:fldChar w:fldCharType="end"/>
          </w:r>
        </w:p>
      </w:tc>
    </w:tr>
  </w:tbl>
  <w:p w:rsidR="000F6A84" w:rsidRDefault="000F6A84">
    <w:pPr>
      <w:pStyle w:val="Header"/>
      <w:ind w:left="-720" w:right="-720"/>
      <w:jc w:val="both"/>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22</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PLANNING AND ZONING COMMISSION</w:t>
          </w:r>
          <w:r>
            <w:rPr>
              <w:noProof/>
            </w:rPr>
            <w:fldChar w:fldCharType="end"/>
          </w:r>
        </w:p>
      </w:tc>
    </w:tr>
  </w:tbl>
  <w:p w:rsidR="000F6A84" w:rsidRDefault="000F6A84">
    <w:pPr>
      <w:pStyle w:val="Header"/>
      <w:ind w:right="-720" w:hanging="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801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CHARTER</w:t>
          </w:r>
          <w:r>
            <w:rPr>
              <w:noProof/>
            </w:rPr>
            <w:fldChar w:fldCharType="end"/>
          </w:r>
        </w:p>
      </w:tc>
    </w:tr>
  </w:tbl>
  <w:p w:rsidR="000F6A84" w:rsidRDefault="000F6A84">
    <w:pPr>
      <w:pStyle w:val="Header"/>
      <w:ind w:right="-720" w:hanging="72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22</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PLANNING AND ZONING COMMISSION</w:t>
          </w:r>
          <w:r>
            <w:rPr>
              <w:noProof/>
            </w:rPr>
            <w:fldChar w:fldCharType="end"/>
          </w:r>
        </w:p>
      </w:tc>
    </w:tr>
  </w:tbl>
  <w:p w:rsidR="000F6A84" w:rsidRDefault="000F6A84">
    <w:pPr>
      <w:pStyle w:val="Header"/>
      <w:ind w:left="-720" w:right="-720"/>
      <w:jc w:val="both"/>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23</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WINFIELD COMMUNITY VETERANS BUILDING MANAGEMENT COMMISSION</w:t>
          </w:r>
          <w:r>
            <w:rPr>
              <w:noProof/>
            </w:rPr>
            <w:fldChar w:fldCharType="end"/>
          </w:r>
        </w:p>
      </w:tc>
    </w:tr>
  </w:tbl>
  <w:p w:rsidR="000F6A84" w:rsidRDefault="000F6A84">
    <w:pPr>
      <w:pStyle w:val="Header"/>
      <w:ind w:right="-720" w:hanging="72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23</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WINFIELD COMMUNITY VETERANS BUILDING MANAGEMENT COMMISSION</w:t>
          </w:r>
          <w:r>
            <w:rPr>
              <w:noProof/>
            </w:rPr>
            <w:fldChar w:fldCharType="end"/>
          </w:r>
        </w:p>
      </w:tc>
    </w:tr>
  </w:tbl>
  <w:p w:rsidR="000F6A84" w:rsidRDefault="000F6A84">
    <w:pPr>
      <w:pStyle w:val="Header"/>
      <w:ind w:left="-720" w:right="-1008"/>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30</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POLICE DEPARTMENT</w:t>
          </w:r>
          <w:r>
            <w:rPr>
              <w:noProof/>
            </w:rPr>
            <w:fldChar w:fldCharType="end"/>
          </w:r>
        </w:p>
      </w:tc>
    </w:tr>
  </w:tbl>
  <w:p w:rsidR="000F6A84" w:rsidRDefault="000F6A84">
    <w:pPr>
      <w:pStyle w:val="Header"/>
      <w:ind w:right="-720" w:hanging="72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30</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w:instrText>
          </w:r>
          <w:r>
            <w:instrText xml:space="preserve">RGEFORMAT </w:instrText>
          </w:r>
          <w:r>
            <w:fldChar w:fldCharType="separate"/>
          </w:r>
          <w:r w:rsidR="00100787">
            <w:rPr>
              <w:noProof/>
            </w:rPr>
            <w:t>POLICE DEPARTMENT</w:t>
          </w:r>
          <w:r>
            <w:rPr>
              <w:noProof/>
            </w:rPr>
            <w:fldChar w:fldCharType="end"/>
          </w:r>
        </w:p>
      </w:tc>
    </w:tr>
  </w:tbl>
  <w:p w:rsidR="000F6A84" w:rsidRDefault="000F6A84">
    <w:pPr>
      <w:pStyle w:val="Header"/>
      <w:ind w:left="-720" w:right="-1008"/>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35</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FIRE DEPARTMENT</w:t>
          </w:r>
          <w:r>
            <w:rPr>
              <w:noProof/>
            </w:rPr>
            <w:fldChar w:fldCharType="end"/>
          </w:r>
        </w:p>
      </w:tc>
    </w:tr>
  </w:tbl>
  <w:p w:rsidR="000F6A84" w:rsidRDefault="000F6A84">
    <w:pPr>
      <w:pStyle w:val="Header"/>
      <w:ind w:right="-720" w:hanging="72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35</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FIRE DEPARTMENT</w:t>
          </w:r>
          <w:r>
            <w:rPr>
              <w:noProof/>
            </w:rPr>
            <w:fldChar w:fldCharType="end"/>
          </w:r>
        </w:p>
      </w:tc>
    </w:tr>
  </w:tbl>
  <w:p w:rsidR="000F6A84" w:rsidRDefault="000F6A84">
    <w:pPr>
      <w:pStyle w:val="Header"/>
      <w:ind w:left="-720" w:right="-1008"/>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40</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PUBLIC PEACE</w:t>
          </w:r>
          <w:r>
            <w:rPr>
              <w:noProof/>
            </w:rPr>
            <w:fldChar w:fldCharType="end"/>
          </w:r>
        </w:p>
      </w:tc>
    </w:tr>
  </w:tbl>
  <w:p w:rsidR="000F6A84" w:rsidRDefault="000F6A84">
    <w:pPr>
      <w:pStyle w:val="Header"/>
      <w:ind w:right="-720" w:hanging="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CHARTER</w:t>
          </w:r>
          <w:r>
            <w:rPr>
              <w:noProof/>
            </w:rPr>
            <w:fldChar w:fldCharType="end"/>
          </w:r>
        </w:p>
      </w:tc>
    </w:tr>
  </w:tbl>
  <w:p w:rsidR="000F6A84" w:rsidRDefault="000F6A84">
    <w:pPr>
      <w:pStyle w:val="Header"/>
      <w:ind w:left="-720" w:right="-720"/>
      <w:jc w:val="both"/>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PUBLIC PEACE</w:t>
          </w:r>
          <w:r>
            <w:rPr>
              <w:noProof/>
            </w:rPr>
            <w:fldChar w:fldCharType="end"/>
          </w:r>
        </w:p>
      </w:tc>
    </w:tr>
  </w:tbl>
  <w:p w:rsidR="000F6A84" w:rsidRDefault="000F6A84">
    <w:pPr>
      <w:pStyle w:val="Header"/>
      <w:ind w:left="-720" w:right="-720"/>
      <w:jc w:val="both"/>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PUBLIC HEALTH AND SAFETY</w:t>
          </w:r>
          <w:r>
            <w:rPr>
              <w:noProof/>
            </w:rPr>
            <w:fldChar w:fldCharType="end"/>
          </w:r>
        </w:p>
      </w:tc>
    </w:tr>
  </w:tbl>
  <w:p w:rsidR="000F6A84" w:rsidRDefault="000F6A84">
    <w:pPr>
      <w:pStyle w:val="Header"/>
      <w:ind w:right="-720" w:hanging="72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PUBLIC HEALTH AND SAFETY</w:t>
          </w:r>
          <w:r>
            <w:rPr>
              <w:noProof/>
            </w:rPr>
            <w:fldChar w:fldCharType="end"/>
          </w:r>
        </w:p>
      </w:tc>
    </w:tr>
  </w:tbl>
  <w:p w:rsidR="000F6A84" w:rsidRDefault="000F6A84">
    <w:pPr>
      <w:pStyle w:val="Header"/>
      <w:ind w:left="-720" w:right="-720"/>
      <w:jc w:val="both"/>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PUBLIC AND PRIVATE PROPERTY</w:t>
          </w:r>
          <w:r>
            <w:rPr>
              <w:noProof/>
            </w:rPr>
            <w:fldChar w:fldCharType="end"/>
          </w:r>
        </w:p>
      </w:tc>
    </w:tr>
  </w:tbl>
  <w:p w:rsidR="000F6A84" w:rsidRDefault="000F6A84">
    <w:pPr>
      <w:pStyle w:val="Header"/>
      <w:ind w:right="-720" w:hanging="72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42"/>
      <w:gridCol w:w="7740"/>
    </w:tblGrid>
    <w:tr w:rsidR="000F6A84">
      <w:tc>
        <w:tcPr>
          <w:tcW w:w="225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42</w:t>
          </w:r>
          <w:r>
            <w:rPr>
              <w:noProof/>
            </w:rPr>
            <w:fldChar w:fldCharType="end"/>
          </w:r>
          <w:r w:rsidR="000F6A84">
            <w:t xml:space="preserve"> </w:t>
          </w:r>
        </w:p>
      </w:tc>
      <w:tc>
        <w:tcPr>
          <w:tcW w:w="774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PUBLIC AND PRIVATE PROPERTY</w:t>
          </w:r>
          <w:r>
            <w:rPr>
              <w:noProof/>
            </w:rPr>
            <w:fldChar w:fldCharType="end"/>
          </w:r>
        </w:p>
      </w:tc>
    </w:tr>
  </w:tbl>
  <w:p w:rsidR="000F6A84" w:rsidRDefault="000F6A84">
    <w:pPr>
      <w:pStyle w:val="Header"/>
      <w:ind w:left="-720" w:right="-1008"/>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070"/>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45</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w:instrText>
          </w:r>
          <w:r>
            <w:instrText xml:space="preserve">RMAT </w:instrText>
          </w:r>
          <w:r>
            <w:fldChar w:fldCharType="separate"/>
          </w:r>
          <w:r w:rsidR="00100787">
            <w:rPr>
              <w:noProof/>
            </w:rPr>
            <w:t>ALCOHOL CONSUMPTION AND INTOXICATION</w:t>
          </w:r>
          <w:r>
            <w:rPr>
              <w:noProof/>
            </w:rPr>
            <w:fldChar w:fldCharType="end"/>
          </w:r>
        </w:p>
      </w:tc>
    </w:tr>
  </w:tbl>
  <w:p w:rsidR="000F6A84" w:rsidRDefault="000F6A84">
    <w:pPr>
      <w:pStyle w:val="Header"/>
      <w:ind w:right="-720" w:hanging="72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w:instrText>
          </w:r>
          <w:r>
            <w:instrText xml:space="preserve">ertitle \* MERGEFORMAT </w:instrText>
          </w:r>
          <w:r>
            <w:fldChar w:fldCharType="separate"/>
          </w:r>
          <w:r w:rsidR="00100787">
            <w:rPr>
              <w:noProof/>
            </w:rPr>
            <w:t>ALCOHOL CONSUMPTION AND INTOXICATION</w:t>
          </w:r>
          <w:r>
            <w:rPr>
              <w:noProof/>
            </w:rPr>
            <w:fldChar w:fldCharType="end"/>
          </w:r>
        </w:p>
      </w:tc>
    </w:tr>
  </w:tbl>
  <w:p w:rsidR="000F6A84" w:rsidRDefault="000F6A84">
    <w:pPr>
      <w:pStyle w:val="Header"/>
      <w:ind w:left="-720" w:right="-720"/>
      <w:jc w:val="both"/>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MINORS</w:t>
          </w:r>
          <w:r>
            <w:rPr>
              <w:noProof/>
            </w:rPr>
            <w:fldChar w:fldCharType="end"/>
          </w:r>
        </w:p>
      </w:tc>
    </w:tr>
  </w:tbl>
  <w:p w:rsidR="000F6A84" w:rsidRDefault="000F6A84">
    <w:pPr>
      <w:pStyle w:val="Header"/>
      <w:ind w:right="-720" w:hanging="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3</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MUNICIPAL INFRACTIONS</w:t>
          </w:r>
          <w:r>
            <w:rPr>
              <w:noProof/>
            </w:rPr>
            <w:fldChar w:fldCharType="end"/>
          </w:r>
        </w:p>
      </w:tc>
    </w:tr>
  </w:tbl>
  <w:p w:rsidR="000F6A84" w:rsidRDefault="000F6A84">
    <w:pPr>
      <w:pStyle w:val="Header"/>
      <w:ind w:right="-720" w:hanging="720"/>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MINORS</w:t>
          </w:r>
          <w:r>
            <w:rPr>
              <w:noProof/>
            </w:rPr>
            <w:fldChar w:fldCharType="end"/>
          </w:r>
        </w:p>
      </w:tc>
    </w:tr>
  </w:tbl>
  <w:p w:rsidR="000F6A84" w:rsidRDefault="000F6A84">
    <w:pPr>
      <w:pStyle w:val="Header"/>
      <w:ind w:left="-720" w:right="-720"/>
      <w:jc w:val="both"/>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47</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PARK REGULATIONS</w:t>
          </w:r>
          <w:r>
            <w:rPr>
              <w:noProof/>
            </w:rPr>
            <w:fldChar w:fldCharType="end"/>
          </w:r>
        </w:p>
      </w:tc>
    </w:tr>
  </w:tbl>
  <w:p w:rsidR="000F6A84" w:rsidRDefault="000F6A84">
    <w:pPr>
      <w:pStyle w:val="Header"/>
      <w:ind w:right="-720" w:hanging="72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01"/>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47</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PARK REGULATIONS</w:t>
          </w:r>
          <w:r>
            <w:rPr>
              <w:noProof/>
            </w:rPr>
            <w:fldChar w:fldCharType="end"/>
          </w:r>
        </w:p>
      </w:tc>
    </w:tr>
  </w:tbl>
  <w:p w:rsidR="000F6A84" w:rsidRDefault="000F6A84">
    <w:pPr>
      <w:pStyle w:val="Header"/>
      <w:ind w:left="-720" w:right="-1008"/>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50</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NUISANCE ABATEMENT PROCEDURE</w:t>
          </w:r>
          <w:r>
            <w:rPr>
              <w:noProof/>
            </w:rPr>
            <w:fldChar w:fldCharType="end"/>
          </w:r>
        </w:p>
      </w:tc>
    </w:tr>
  </w:tbl>
  <w:p w:rsidR="000F6A84" w:rsidRDefault="000F6A84">
    <w:pPr>
      <w:pStyle w:val="Header"/>
      <w:ind w:right="-720" w:hanging="72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NUISANCE ABATEMENT PROCEDURE</w:t>
          </w:r>
          <w:r>
            <w:rPr>
              <w:noProof/>
            </w:rPr>
            <w:fldChar w:fldCharType="end"/>
          </w:r>
        </w:p>
      </w:tc>
    </w:tr>
  </w:tbl>
  <w:p w:rsidR="000F6A84" w:rsidRDefault="000F6A84">
    <w:pPr>
      <w:pStyle w:val="Header"/>
      <w:ind w:left="-720" w:right="-720"/>
      <w:jc w:val="both"/>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JUNK AND JUNK VEHICLES</w:t>
          </w:r>
          <w:r>
            <w:rPr>
              <w:noProof/>
            </w:rPr>
            <w:fldChar w:fldCharType="end"/>
          </w:r>
        </w:p>
      </w:tc>
    </w:tr>
  </w:tbl>
  <w:p w:rsidR="000F6A84" w:rsidRDefault="000F6A84">
    <w:pPr>
      <w:pStyle w:val="Header"/>
      <w:ind w:right="-720" w:hanging="72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JUNK AND JUNK VEHICLES</w:t>
          </w:r>
          <w:r>
            <w:rPr>
              <w:noProof/>
            </w:rPr>
            <w:fldChar w:fldCharType="end"/>
          </w:r>
        </w:p>
      </w:tc>
    </w:tr>
  </w:tbl>
  <w:p w:rsidR="000F6A84" w:rsidRDefault="000F6A84">
    <w:pPr>
      <w:pStyle w:val="Header"/>
      <w:ind w:left="-720" w:right="-720"/>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WEEDS, GRASSES AND LEGUMES</w:t>
          </w:r>
          <w:r>
            <w:rPr>
              <w:noProof/>
            </w:rPr>
            <w:fldChar w:fldCharType="end"/>
          </w:r>
        </w:p>
      </w:tc>
    </w:tr>
  </w:tbl>
  <w:p w:rsidR="000F6A84" w:rsidRDefault="000F6A84">
    <w:pPr>
      <w:pStyle w:val="Header"/>
      <w:ind w:right="-720" w:hanging="72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52</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WEEDS, GRASSES AND LEGUMES</w:t>
          </w:r>
          <w:r>
            <w:rPr>
              <w:noProof/>
            </w:rPr>
            <w:fldChar w:fldCharType="end"/>
          </w:r>
        </w:p>
      </w:tc>
    </w:tr>
  </w:tbl>
  <w:p w:rsidR="000F6A84" w:rsidRDefault="000F6A84">
    <w:pPr>
      <w:pStyle w:val="Header"/>
      <w:ind w:left="-720" w:right="-1008"/>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55</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ANIMAL PROTECTION AND CONTROL</w:t>
          </w:r>
          <w:r>
            <w:rPr>
              <w:noProof/>
            </w:rPr>
            <w:fldChar w:fldCharType="end"/>
          </w:r>
        </w:p>
      </w:tc>
    </w:tr>
  </w:tbl>
  <w:p w:rsidR="000F6A84" w:rsidRDefault="000F6A84">
    <w:pPr>
      <w:pStyle w:val="Header"/>
      <w:ind w:right="-720" w:hanging="72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ANIMAL PROTECTION AND CONTROL</w:t>
          </w:r>
          <w:r>
            <w:rPr>
              <w:noProof/>
            </w:rPr>
            <w:fldChar w:fldCharType="end"/>
          </w:r>
        </w:p>
      </w:tc>
    </w:tr>
  </w:tbl>
  <w:p w:rsidR="000F6A84" w:rsidRDefault="000F6A84">
    <w:pPr>
      <w:pStyle w:val="Header"/>
      <w:ind w:left="-720" w:right="-720"/>
      <w:jc w:val="both"/>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DOG LICENSE REQUIRED</w:t>
          </w:r>
          <w:r>
            <w:rPr>
              <w:noProof/>
            </w:rPr>
            <w:fldChar w:fldCharType="end"/>
          </w:r>
        </w:p>
      </w:tc>
    </w:tr>
  </w:tbl>
  <w:p w:rsidR="000F6A84" w:rsidRDefault="000F6A84">
    <w:pPr>
      <w:pStyle w:val="Header"/>
      <w:ind w:right="-720" w:hanging="72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62"/>
      <w:gridCol w:w="7920"/>
    </w:tblGrid>
    <w:tr w:rsidR="000F6A84">
      <w:tc>
        <w:tcPr>
          <w:tcW w:w="207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56</w:t>
          </w:r>
          <w:r>
            <w:rPr>
              <w:noProof/>
            </w:rPr>
            <w:fldChar w:fldCharType="end"/>
          </w:r>
          <w:r w:rsidR="000F6A84">
            <w:t xml:space="preserve"> </w:t>
          </w:r>
        </w:p>
      </w:tc>
      <w:tc>
        <w:tcPr>
          <w:tcW w:w="792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DOG LICENSE REQUIRED</w:t>
          </w:r>
          <w:r>
            <w:rPr>
              <w:noProof/>
            </w:rPr>
            <w:fldChar w:fldCharType="end"/>
          </w:r>
        </w:p>
      </w:tc>
    </w:tr>
  </w:tbl>
  <w:p w:rsidR="000F6A84" w:rsidRDefault="000F6A84">
    <w:pPr>
      <w:pStyle w:val="Header"/>
      <w:ind w:left="-720" w:right="-720"/>
      <w:jc w:val="both"/>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1980"/>
      <w:gridCol w:w="8010"/>
    </w:tblGrid>
    <w:tr w:rsidR="000F6A84">
      <w:tc>
        <w:tcPr>
          <w:tcW w:w="198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57</w:t>
          </w:r>
          <w:r>
            <w:rPr>
              <w:noProof/>
            </w:rPr>
            <w:fldChar w:fldCharType="end"/>
          </w:r>
          <w:r w:rsidR="000F6A84">
            <w:t xml:space="preserve"> </w:t>
          </w:r>
        </w:p>
      </w:tc>
      <w:tc>
        <w:tcPr>
          <w:tcW w:w="801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DANGEROUS ANIMALS</w:t>
          </w:r>
          <w:r>
            <w:rPr>
              <w:noProof/>
            </w:rPr>
            <w:fldChar w:fldCharType="end"/>
          </w:r>
        </w:p>
      </w:tc>
    </w:tr>
  </w:tbl>
  <w:p w:rsidR="000F6A84" w:rsidRDefault="000F6A84">
    <w:pPr>
      <w:pStyle w:val="Header"/>
      <w:ind w:right="-720" w:hanging="720"/>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493"/>
      <w:gridCol w:w="5389"/>
    </w:tblGrid>
    <w:tr w:rsidR="000F6A84">
      <w:tc>
        <w:tcPr>
          <w:tcW w:w="4601" w:type="dxa"/>
        </w:tcPr>
        <w:p w:rsidR="000F6A84" w:rsidRDefault="00CF3E61">
          <w:pPr>
            <w:pStyle w:val="Header"/>
          </w:pPr>
          <w:r>
            <w:fldChar w:fldCharType="begin"/>
          </w:r>
          <w:r>
            <w:instrText xml:space="preserve"> </w:instrText>
          </w:r>
          <w:r>
            <w:instrText xml:space="preserve">STYLEREF chapternumber \* MERGEFORMAT </w:instrText>
          </w:r>
          <w:r>
            <w:fldChar w:fldCharType="separate"/>
          </w:r>
          <w:r w:rsidR="00100787">
            <w:rPr>
              <w:noProof/>
            </w:rPr>
            <w:t>CHAPTER 3</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MUNICIPAL INFRACTIONS</w:t>
          </w:r>
          <w:r>
            <w:rPr>
              <w:noProof/>
            </w:rPr>
            <w:fldChar w:fldCharType="end"/>
          </w:r>
        </w:p>
      </w:tc>
    </w:tr>
  </w:tbl>
  <w:p w:rsidR="000F6A84" w:rsidRDefault="000F6A84">
    <w:pPr>
      <w:pStyle w:val="Header"/>
      <w:ind w:left="-720" w:right="-1008"/>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01"/>
      <w:gridCol w:w="5389"/>
    </w:tblGrid>
    <w:tr w:rsidR="000F6A84">
      <w:tc>
        <w:tcPr>
          <w:tcW w:w="460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57</w:t>
          </w:r>
          <w:r>
            <w:rPr>
              <w:noProof/>
            </w:rPr>
            <w:fldChar w:fldCharType="end"/>
          </w:r>
          <w:r w:rsidR="000F6A84">
            <w:t xml:space="preserve"> </w:t>
          </w:r>
        </w:p>
      </w:tc>
      <w:tc>
        <w:tcPr>
          <w:tcW w:w="538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DANGEROUS ANIMALS</w:t>
          </w:r>
          <w:r>
            <w:rPr>
              <w:noProof/>
            </w:rPr>
            <w:fldChar w:fldCharType="end"/>
          </w:r>
        </w:p>
      </w:tc>
    </w:tr>
  </w:tbl>
  <w:p w:rsidR="000F6A84" w:rsidRDefault="000F6A84">
    <w:pPr>
      <w:pStyle w:val="Header"/>
      <w:ind w:left="-720" w:right="-1008"/>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1"/>
      <w:gridCol w:w="5359"/>
    </w:tblGrid>
    <w:tr w:rsidR="000F6A84">
      <w:tc>
        <w:tcPr>
          <w:tcW w:w="4631"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60</w:t>
          </w:r>
          <w:r>
            <w:rPr>
              <w:noProof/>
            </w:rPr>
            <w:fldChar w:fldCharType="end"/>
          </w:r>
          <w:r w:rsidR="000F6A84">
            <w:t xml:space="preserve"> </w:t>
          </w:r>
        </w:p>
      </w:tc>
      <w:tc>
        <w:tcPr>
          <w:tcW w:w="5359"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ADMINISTRATION OF TRAFFIC CODE</w:t>
          </w:r>
          <w:r>
            <w:rPr>
              <w:noProof/>
            </w:rPr>
            <w:fldChar w:fldCharType="end"/>
          </w:r>
        </w:p>
      </w:tc>
    </w:tr>
  </w:tbl>
  <w:p w:rsidR="000F6A84" w:rsidRDefault="000F6A84">
    <w:pPr>
      <w:pStyle w:val="Header"/>
      <w:ind w:right="-720" w:hanging="72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60</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ADMINISTRATION OF TRAFFIC CODE</w:t>
          </w:r>
          <w:r>
            <w:rPr>
              <w:noProof/>
            </w:rPr>
            <w:fldChar w:fldCharType="end"/>
          </w:r>
        </w:p>
      </w:tc>
    </w:tr>
  </w:tbl>
  <w:p w:rsidR="000F6A84" w:rsidRDefault="000F6A84">
    <w:pPr>
      <w:pStyle w:val="Header"/>
      <w:ind w:left="-720" w:right="-720"/>
      <w:jc w:val="both"/>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TRAFFIC CONTROL DEVICES</w:t>
          </w:r>
          <w:r>
            <w:rPr>
              <w:noProof/>
            </w:rPr>
            <w:fldChar w:fldCharType="end"/>
          </w:r>
        </w:p>
      </w:tc>
    </w:tr>
  </w:tbl>
  <w:p w:rsidR="000F6A84" w:rsidRDefault="000F6A84">
    <w:pPr>
      <w:pStyle w:val="Header"/>
      <w:ind w:right="-720" w:hanging="720"/>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61</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TRAFFIC CONTROL DEVICES</w:t>
          </w:r>
          <w:r>
            <w:rPr>
              <w:noProof/>
            </w:rPr>
            <w:fldChar w:fldCharType="end"/>
          </w:r>
        </w:p>
      </w:tc>
    </w:tr>
  </w:tbl>
  <w:p w:rsidR="000F6A84" w:rsidRDefault="000F6A84">
    <w:pPr>
      <w:pStyle w:val="Header"/>
      <w:ind w:left="-720" w:right="-720"/>
      <w:jc w:val="both"/>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GENERAL TRAFFIC REGULATIONS</w:t>
          </w:r>
          <w:r>
            <w:rPr>
              <w:noProof/>
            </w:rPr>
            <w:fldChar w:fldCharType="end"/>
          </w:r>
        </w:p>
      </w:tc>
    </w:tr>
  </w:tbl>
  <w:p w:rsidR="000F6A84" w:rsidRDefault="000F6A84">
    <w:pPr>
      <w:pStyle w:val="Header"/>
      <w:ind w:right="-720" w:hanging="720"/>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w:instrText>
          </w:r>
          <w:r>
            <w:instrText xml:space="preserve">EF chapternumber \* MERGEFORMAT </w:instrText>
          </w:r>
          <w:r>
            <w:fldChar w:fldCharType="separate"/>
          </w:r>
          <w:r w:rsidR="00100787">
            <w:rPr>
              <w:noProof/>
            </w:rPr>
            <w:t>CHAPTER 62</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GENERAL TRAFFIC REGULATIONS</w:t>
          </w:r>
          <w:r>
            <w:rPr>
              <w:noProof/>
            </w:rPr>
            <w:fldChar w:fldCharType="end"/>
          </w:r>
        </w:p>
      </w:tc>
    </w:tr>
  </w:tbl>
  <w:p w:rsidR="000F6A84" w:rsidRDefault="000F6A84">
    <w:pPr>
      <w:pStyle w:val="Header"/>
      <w:ind w:left="-720" w:right="-720"/>
      <w:jc w:val="both"/>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63</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SPEED REGULATIONS</w:t>
          </w:r>
          <w:r>
            <w:rPr>
              <w:noProof/>
            </w:rPr>
            <w:fldChar w:fldCharType="end"/>
          </w:r>
        </w:p>
      </w:tc>
    </w:tr>
  </w:tbl>
  <w:p w:rsidR="000F6A84" w:rsidRDefault="000F6A84">
    <w:pPr>
      <w:pStyle w:val="Header"/>
      <w:ind w:right="-720" w:hanging="7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2160"/>
      <w:gridCol w:w="7830"/>
    </w:tblGrid>
    <w:tr w:rsidR="000F6A84">
      <w:tc>
        <w:tcPr>
          <w:tcW w:w="2160"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5</w:t>
          </w:r>
          <w:r>
            <w:rPr>
              <w:noProof/>
            </w:rPr>
            <w:fldChar w:fldCharType="end"/>
          </w:r>
          <w:r w:rsidR="000F6A84">
            <w:t xml:space="preserve"> </w:t>
          </w:r>
        </w:p>
      </w:tc>
      <w:tc>
        <w:tcPr>
          <w:tcW w:w="7830"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OPERATING PROCEDURES</w:t>
          </w:r>
          <w:r>
            <w:rPr>
              <w:noProof/>
            </w:rPr>
            <w:fldChar w:fldCharType="end"/>
          </w:r>
        </w:p>
      </w:tc>
    </w:tr>
  </w:tbl>
  <w:p w:rsidR="000F6A84" w:rsidRDefault="000F6A84">
    <w:pPr>
      <w:pStyle w:val="Header"/>
      <w:ind w:right="-720" w:hanging="720"/>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63</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SPEED REGULATIONS</w:t>
          </w:r>
          <w:r>
            <w:rPr>
              <w:noProof/>
            </w:rPr>
            <w:fldChar w:fldCharType="end"/>
          </w:r>
        </w:p>
      </w:tc>
    </w:tr>
  </w:tbl>
  <w:p w:rsidR="000F6A84" w:rsidRDefault="000F6A84">
    <w:pPr>
      <w:pStyle w:val="Header"/>
      <w:ind w:left="-720" w:right="-720"/>
      <w:jc w:val="both"/>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64</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TURNING REGULATIONS</w:t>
          </w:r>
          <w:r>
            <w:rPr>
              <w:noProof/>
            </w:rPr>
            <w:fldChar w:fldCharType="end"/>
          </w:r>
        </w:p>
      </w:tc>
    </w:tr>
  </w:tbl>
  <w:p w:rsidR="000F6A84" w:rsidRDefault="000F6A84">
    <w:pPr>
      <w:pStyle w:val="Header"/>
      <w:ind w:right="-720" w:hanging="720"/>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64</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TURNING REGULATIONS</w:t>
          </w:r>
          <w:r>
            <w:rPr>
              <w:noProof/>
            </w:rPr>
            <w:fldChar w:fldCharType="end"/>
          </w:r>
        </w:p>
      </w:tc>
    </w:tr>
  </w:tbl>
  <w:p w:rsidR="000F6A84" w:rsidRDefault="000F6A84">
    <w:pPr>
      <w:pStyle w:val="Header"/>
      <w:ind w:left="-720" w:right="-720"/>
      <w:jc w:val="both"/>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STOP OR YIELD REQUIRED</w:t>
          </w:r>
          <w:r>
            <w:rPr>
              <w:noProof/>
            </w:rPr>
            <w:fldChar w:fldCharType="end"/>
          </w:r>
        </w:p>
      </w:tc>
    </w:tr>
  </w:tbl>
  <w:p w:rsidR="000F6A84" w:rsidRDefault="000F6A84">
    <w:pPr>
      <w:pStyle w:val="Header"/>
      <w:ind w:right="-720" w:hanging="720"/>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527"/>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65</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STOP OR YIELD REQUIRED</w:t>
          </w:r>
          <w:r>
            <w:rPr>
              <w:noProof/>
            </w:rPr>
            <w:fldChar w:fldCharType="end"/>
          </w:r>
        </w:p>
      </w:tc>
    </w:tr>
  </w:tbl>
  <w:p w:rsidR="000F6A84" w:rsidRDefault="000F6A84">
    <w:pPr>
      <w:pStyle w:val="Header"/>
      <w:ind w:left="-720" w:right="-720"/>
      <w:jc w:val="both"/>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2" w:type="dxa"/>
      <w:tblLayout w:type="fixed"/>
      <w:tblLook w:val="0000" w:firstRow="0" w:lastRow="0" w:firstColumn="0" w:lastColumn="0" w:noHBand="0" w:noVBand="0"/>
    </w:tblPr>
    <w:tblGrid>
      <w:gridCol w:w="4635"/>
      <w:gridCol w:w="5355"/>
    </w:tblGrid>
    <w:tr w:rsidR="000F6A84">
      <w:tc>
        <w:tcPr>
          <w:tcW w:w="4635" w:type="dxa"/>
        </w:tcPr>
        <w:p w:rsidR="000F6A84" w:rsidRDefault="00CF3E61">
          <w:pPr>
            <w:pStyle w:val="Header"/>
          </w:pPr>
          <w:r>
            <w:fldChar w:fldCharType="begin"/>
          </w:r>
          <w:r>
            <w:instrText xml:space="preserve"> STYLEREF chapternumber \* MERGEFORMAT </w:instrText>
          </w:r>
          <w:r>
            <w:fldChar w:fldCharType="separate"/>
          </w:r>
          <w:r w:rsidR="00100787">
            <w:rPr>
              <w:noProof/>
            </w:rPr>
            <w:t>CHAPTER 66</w:t>
          </w:r>
          <w:r>
            <w:rPr>
              <w:noProof/>
            </w:rPr>
            <w:fldChar w:fldCharType="end"/>
          </w:r>
          <w:r w:rsidR="000F6A84">
            <w:t xml:space="preserve"> </w:t>
          </w:r>
        </w:p>
      </w:tc>
      <w:tc>
        <w:tcPr>
          <w:tcW w:w="5355" w:type="dxa"/>
        </w:tcPr>
        <w:p w:rsidR="000F6A84" w:rsidRDefault="00CF3E61">
          <w:pPr>
            <w:pStyle w:val="Header"/>
            <w:jc w:val="right"/>
          </w:pPr>
          <w:r>
            <w:fldChar w:fldCharType="begin"/>
          </w:r>
          <w:r>
            <w:instrText xml:space="preserve"> STYLEREF chaptertitle \* MERGEFORMAT </w:instrText>
          </w:r>
          <w:r>
            <w:fldChar w:fldCharType="separate"/>
          </w:r>
          <w:r w:rsidR="00100787">
            <w:rPr>
              <w:noProof/>
            </w:rPr>
            <w:t>LOAD AND WEIGHT RESTRICTIONS</w:t>
          </w:r>
          <w:r>
            <w:rPr>
              <w:noProof/>
            </w:rPr>
            <w:fldChar w:fldCharType="end"/>
          </w:r>
        </w:p>
      </w:tc>
    </w:tr>
  </w:tbl>
  <w:p w:rsidR="000F6A84" w:rsidRDefault="000F6A84">
    <w:pPr>
      <w:pStyle w:val="Header"/>
      <w:ind w:right="-720" w:hanging="720"/>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84" w:rsidRDefault="000F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E0E3E3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ACE56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76B23"/>
    <w:multiLevelType w:val="singleLevel"/>
    <w:tmpl w:val="60D8DD6C"/>
    <w:lvl w:ilvl="0">
      <w:start w:val="1"/>
      <w:numFmt w:val="upperLetter"/>
      <w:lvlText w:val="%1."/>
      <w:legacy w:legacy="1" w:legacySpace="0" w:legacyIndent="720"/>
      <w:lvlJc w:val="left"/>
      <w:rPr>
        <w:rFonts w:cs="Times New Roman"/>
      </w:rPr>
    </w:lvl>
  </w:abstractNum>
  <w:abstractNum w:abstractNumId="3" w15:restartNumberingAfterBreak="0">
    <w:nsid w:val="02261AAB"/>
    <w:multiLevelType w:val="singleLevel"/>
    <w:tmpl w:val="60D8DD6C"/>
    <w:lvl w:ilvl="0">
      <w:start w:val="1"/>
      <w:numFmt w:val="upperLetter"/>
      <w:lvlText w:val="%1."/>
      <w:legacy w:legacy="1" w:legacySpace="0" w:legacyIndent="720"/>
      <w:lvlJc w:val="left"/>
      <w:rPr>
        <w:rFonts w:cs="Times New Roman"/>
      </w:rPr>
    </w:lvl>
  </w:abstractNum>
  <w:abstractNum w:abstractNumId="4" w15:restartNumberingAfterBreak="0">
    <w:nsid w:val="02C1679A"/>
    <w:multiLevelType w:val="singleLevel"/>
    <w:tmpl w:val="D48CAC5C"/>
    <w:lvl w:ilvl="0">
      <w:start w:val="1"/>
      <w:numFmt w:val="decimal"/>
      <w:lvlText w:val="%1."/>
      <w:legacy w:legacy="1" w:legacySpace="0" w:legacyIndent="720"/>
      <w:lvlJc w:val="left"/>
      <w:rPr>
        <w:rFonts w:cs="Times New Roman"/>
      </w:rPr>
    </w:lvl>
  </w:abstractNum>
  <w:abstractNum w:abstractNumId="5" w15:restartNumberingAfterBreak="0">
    <w:nsid w:val="0394013F"/>
    <w:multiLevelType w:val="singleLevel"/>
    <w:tmpl w:val="D48CAC5C"/>
    <w:lvl w:ilvl="0">
      <w:start w:val="1"/>
      <w:numFmt w:val="decimal"/>
      <w:lvlText w:val="%1."/>
      <w:legacy w:legacy="1" w:legacySpace="0" w:legacyIndent="720"/>
      <w:lvlJc w:val="left"/>
      <w:rPr>
        <w:rFonts w:cs="Times New Roman"/>
      </w:rPr>
    </w:lvl>
  </w:abstractNum>
  <w:abstractNum w:abstractNumId="6" w15:restartNumberingAfterBreak="0">
    <w:nsid w:val="04362C32"/>
    <w:multiLevelType w:val="singleLevel"/>
    <w:tmpl w:val="60D8DD6C"/>
    <w:lvl w:ilvl="0">
      <w:start w:val="1"/>
      <w:numFmt w:val="upperLetter"/>
      <w:lvlText w:val="%1."/>
      <w:legacy w:legacy="1" w:legacySpace="0" w:legacyIndent="720"/>
      <w:lvlJc w:val="left"/>
      <w:rPr>
        <w:rFonts w:cs="Times New Roman"/>
      </w:rPr>
    </w:lvl>
  </w:abstractNum>
  <w:abstractNum w:abstractNumId="7" w15:restartNumberingAfterBreak="0">
    <w:nsid w:val="046C4E3D"/>
    <w:multiLevelType w:val="singleLevel"/>
    <w:tmpl w:val="BD68D83A"/>
    <w:lvl w:ilvl="0">
      <w:start w:val="1"/>
      <w:numFmt w:val="decimal"/>
      <w:lvlText w:val="%1."/>
      <w:legacy w:legacy="1" w:legacySpace="0" w:legacyIndent="720"/>
      <w:lvlJc w:val="left"/>
      <w:rPr>
        <w:rFonts w:cs="Times New Roman"/>
      </w:rPr>
    </w:lvl>
  </w:abstractNum>
  <w:abstractNum w:abstractNumId="8" w15:restartNumberingAfterBreak="0">
    <w:nsid w:val="04833948"/>
    <w:multiLevelType w:val="singleLevel"/>
    <w:tmpl w:val="D48CAC5C"/>
    <w:lvl w:ilvl="0">
      <w:start w:val="1"/>
      <w:numFmt w:val="decimal"/>
      <w:lvlText w:val="%1."/>
      <w:legacy w:legacy="1" w:legacySpace="0" w:legacyIndent="720"/>
      <w:lvlJc w:val="left"/>
      <w:rPr>
        <w:rFonts w:cs="Times New Roman"/>
      </w:rPr>
    </w:lvl>
  </w:abstractNum>
  <w:abstractNum w:abstractNumId="9" w15:restartNumberingAfterBreak="0">
    <w:nsid w:val="054A08C2"/>
    <w:multiLevelType w:val="singleLevel"/>
    <w:tmpl w:val="60D8DD6C"/>
    <w:lvl w:ilvl="0">
      <w:start w:val="1"/>
      <w:numFmt w:val="upperLetter"/>
      <w:lvlText w:val="%1."/>
      <w:legacy w:legacy="1" w:legacySpace="0" w:legacyIndent="720"/>
      <w:lvlJc w:val="left"/>
      <w:rPr>
        <w:rFonts w:cs="Times New Roman"/>
      </w:rPr>
    </w:lvl>
  </w:abstractNum>
  <w:abstractNum w:abstractNumId="10" w15:restartNumberingAfterBreak="0">
    <w:nsid w:val="07445FC6"/>
    <w:multiLevelType w:val="singleLevel"/>
    <w:tmpl w:val="D48CAC5C"/>
    <w:lvl w:ilvl="0">
      <w:start w:val="1"/>
      <w:numFmt w:val="decimal"/>
      <w:lvlText w:val="%1."/>
      <w:legacy w:legacy="1" w:legacySpace="0" w:legacyIndent="720"/>
      <w:lvlJc w:val="left"/>
      <w:rPr>
        <w:rFonts w:cs="Times New Roman"/>
      </w:rPr>
    </w:lvl>
  </w:abstractNum>
  <w:abstractNum w:abstractNumId="11" w15:restartNumberingAfterBreak="0">
    <w:nsid w:val="07B022C3"/>
    <w:multiLevelType w:val="singleLevel"/>
    <w:tmpl w:val="60D8DD6C"/>
    <w:lvl w:ilvl="0">
      <w:start w:val="1"/>
      <w:numFmt w:val="upperLetter"/>
      <w:lvlText w:val="%1."/>
      <w:legacy w:legacy="1" w:legacySpace="0" w:legacyIndent="720"/>
      <w:lvlJc w:val="left"/>
      <w:rPr>
        <w:rFonts w:cs="Times New Roman"/>
      </w:rPr>
    </w:lvl>
  </w:abstractNum>
  <w:abstractNum w:abstractNumId="12" w15:restartNumberingAfterBreak="0">
    <w:nsid w:val="08A37D2B"/>
    <w:multiLevelType w:val="singleLevel"/>
    <w:tmpl w:val="60D8DD6C"/>
    <w:lvl w:ilvl="0">
      <w:start w:val="1"/>
      <w:numFmt w:val="upperLetter"/>
      <w:lvlText w:val="%1."/>
      <w:legacy w:legacy="1" w:legacySpace="0" w:legacyIndent="720"/>
      <w:lvlJc w:val="left"/>
      <w:rPr>
        <w:rFonts w:cs="Times New Roman"/>
      </w:rPr>
    </w:lvl>
  </w:abstractNum>
  <w:abstractNum w:abstractNumId="13" w15:restartNumberingAfterBreak="0">
    <w:nsid w:val="09413823"/>
    <w:multiLevelType w:val="singleLevel"/>
    <w:tmpl w:val="BD68D83A"/>
    <w:lvl w:ilvl="0">
      <w:start w:val="1"/>
      <w:numFmt w:val="decimal"/>
      <w:lvlText w:val="%1."/>
      <w:legacy w:legacy="1" w:legacySpace="0" w:legacyIndent="720"/>
      <w:lvlJc w:val="left"/>
      <w:rPr>
        <w:rFonts w:cs="Times New Roman"/>
      </w:rPr>
    </w:lvl>
  </w:abstractNum>
  <w:abstractNum w:abstractNumId="14" w15:restartNumberingAfterBreak="0">
    <w:nsid w:val="09941B5B"/>
    <w:multiLevelType w:val="singleLevel"/>
    <w:tmpl w:val="60D8DD6C"/>
    <w:lvl w:ilvl="0">
      <w:start w:val="1"/>
      <w:numFmt w:val="upperLetter"/>
      <w:lvlText w:val="%1."/>
      <w:legacy w:legacy="1" w:legacySpace="0" w:legacyIndent="720"/>
      <w:lvlJc w:val="left"/>
      <w:rPr>
        <w:rFonts w:cs="Times New Roman"/>
      </w:rPr>
    </w:lvl>
  </w:abstractNum>
  <w:abstractNum w:abstractNumId="15" w15:restartNumberingAfterBreak="0">
    <w:nsid w:val="0AD07C38"/>
    <w:multiLevelType w:val="singleLevel"/>
    <w:tmpl w:val="60D8DD6C"/>
    <w:lvl w:ilvl="0">
      <w:start w:val="1"/>
      <w:numFmt w:val="upperLetter"/>
      <w:lvlText w:val="%1."/>
      <w:legacy w:legacy="1" w:legacySpace="0" w:legacyIndent="720"/>
      <w:lvlJc w:val="left"/>
      <w:rPr>
        <w:rFonts w:cs="Times New Roman"/>
      </w:rPr>
    </w:lvl>
  </w:abstractNum>
  <w:abstractNum w:abstractNumId="16" w15:restartNumberingAfterBreak="0">
    <w:nsid w:val="0C6D6D41"/>
    <w:multiLevelType w:val="singleLevel"/>
    <w:tmpl w:val="60D8DD6C"/>
    <w:lvl w:ilvl="0">
      <w:start w:val="1"/>
      <w:numFmt w:val="upperLetter"/>
      <w:lvlText w:val="%1."/>
      <w:legacy w:legacy="1" w:legacySpace="0" w:legacyIndent="720"/>
      <w:lvlJc w:val="left"/>
      <w:rPr>
        <w:rFonts w:cs="Times New Roman"/>
      </w:rPr>
    </w:lvl>
  </w:abstractNum>
  <w:abstractNum w:abstractNumId="17" w15:restartNumberingAfterBreak="0">
    <w:nsid w:val="0DAA74D2"/>
    <w:multiLevelType w:val="singleLevel"/>
    <w:tmpl w:val="60D8DD6C"/>
    <w:lvl w:ilvl="0">
      <w:start w:val="1"/>
      <w:numFmt w:val="upperLetter"/>
      <w:lvlText w:val="%1."/>
      <w:legacy w:legacy="1" w:legacySpace="0" w:legacyIndent="720"/>
      <w:lvlJc w:val="left"/>
      <w:rPr>
        <w:rFonts w:cs="Times New Roman"/>
      </w:rPr>
    </w:lvl>
  </w:abstractNum>
  <w:abstractNum w:abstractNumId="18" w15:restartNumberingAfterBreak="0">
    <w:nsid w:val="0DD017E9"/>
    <w:multiLevelType w:val="singleLevel"/>
    <w:tmpl w:val="60D8DD6C"/>
    <w:lvl w:ilvl="0">
      <w:start w:val="1"/>
      <w:numFmt w:val="upperLetter"/>
      <w:lvlText w:val="%1."/>
      <w:legacy w:legacy="1" w:legacySpace="0" w:legacyIndent="720"/>
      <w:lvlJc w:val="left"/>
      <w:rPr>
        <w:rFonts w:cs="Times New Roman"/>
      </w:rPr>
    </w:lvl>
  </w:abstractNum>
  <w:abstractNum w:abstractNumId="19" w15:restartNumberingAfterBreak="0">
    <w:nsid w:val="0F613B2C"/>
    <w:multiLevelType w:val="singleLevel"/>
    <w:tmpl w:val="D48CAC5C"/>
    <w:lvl w:ilvl="0">
      <w:start w:val="1"/>
      <w:numFmt w:val="decimal"/>
      <w:lvlText w:val="%1."/>
      <w:legacy w:legacy="1" w:legacySpace="0" w:legacyIndent="720"/>
      <w:lvlJc w:val="left"/>
      <w:rPr>
        <w:rFonts w:cs="Times New Roman"/>
      </w:rPr>
    </w:lvl>
  </w:abstractNum>
  <w:abstractNum w:abstractNumId="20" w15:restartNumberingAfterBreak="0">
    <w:nsid w:val="100C413A"/>
    <w:multiLevelType w:val="singleLevel"/>
    <w:tmpl w:val="BD68D83A"/>
    <w:lvl w:ilvl="0">
      <w:start w:val="1"/>
      <w:numFmt w:val="decimal"/>
      <w:lvlText w:val="%1."/>
      <w:legacy w:legacy="1" w:legacySpace="0" w:legacyIndent="720"/>
      <w:lvlJc w:val="left"/>
      <w:rPr>
        <w:rFonts w:cs="Times New Roman"/>
      </w:rPr>
    </w:lvl>
  </w:abstractNum>
  <w:abstractNum w:abstractNumId="21" w15:restartNumberingAfterBreak="0">
    <w:nsid w:val="125D4060"/>
    <w:multiLevelType w:val="singleLevel"/>
    <w:tmpl w:val="60D8DD6C"/>
    <w:lvl w:ilvl="0">
      <w:start w:val="1"/>
      <w:numFmt w:val="upperLetter"/>
      <w:lvlText w:val="%1."/>
      <w:legacy w:legacy="1" w:legacySpace="0" w:legacyIndent="720"/>
      <w:lvlJc w:val="left"/>
      <w:rPr>
        <w:rFonts w:cs="Times New Roman"/>
      </w:rPr>
    </w:lvl>
  </w:abstractNum>
  <w:abstractNum w:abstractNumId="22" w15:restartNumberingAfterBreak="0">
    <w:nsid w:val="126B533A"/>
    <w:multiLevelType w:val="singleLevel"/>
    <w:tmpl w:val="D48CAC5C"/>
    <w:lvl w:ilvl="0">
      <w:start w:val="1"/>
      <w:numFmt w:val="decimal"/>
      <w:lvlText w:val="%1."/>
      <w:legacy w:legacy="1" w:legacySpace="0" w:legacyIndent="720"/>
      <w:lvlJc w:val="left"/>
      <w:rPr>
        <w:rFonts w:cs="Times New Roman"/>
      </w:rPr>
    </w:lvl>
  </w:abstractNum>
  <w:abstractNum w:abstractNumId="23" w15:restartNumberingAfterBreak="0">
    <w:nsid w:val="127F4E33"/>
    <w:multiLevelType w:val="singleLevel"/>
    <w:tmpl w:val="DAF68AFC"/>
    <w:lvl w:ilvl="0">
      <w:start w:val="1"/>
      <w:numFmt w:val="decimal"/>
      <w:lvlText w:val="%1."/>
      <w:legacy w:legacy="1" w:legacySpace="0" w:legacyIndent="720"/>
      <w:lvlJc w:val="left"/>
      <w:rPr>
        <w:rFonts w:cs="Times New Roman"/>
      </w:rPr>
    </w:lvl>
  </w:abstractNum>
  <w:abstractNum w:abstractNumId="24" w15:restartNumberingAfterBreak="0">
    <w:nsid w:val="148E3E5F"/>
    <w:multiLevelType w:val="singleLevel"/>
    <w:tmpl w:val="D48CAC5C"/>
    <w:lvl w:ilvl="0">
      <w:start w:val="1"/>
      <w:numFmt w:val="decimal"/>
      <w:lvlText w:val="%1."/>
      <w:legacy w:legacy="1" w:legacySpace="0" w:legacyIndent="720"/>
      <w:lvlJc w:val="left"/>
      <w:rPr>
        <w:rFonts w:cs="Times New Roman"/>
      </w:rPr>
    </w:lvl>
  </w:abstractNum>
  <w:abstractNum w:abstractNumId="25" w15:restartNumberingAfterBreak="0">
    <w:nsid w:val="15405B71"/>
    <w:multiLevelType w:val="singleLevel"/>
    <w:tmpl w:val="BD68D83A"/>
    <w:lvl w:ilvl="0">
      <w:start w:val="1"/>
      <w:numFmt w:val="decimal"/>
      <w:lvlText w:val="%1."/>
      <w:legacy w:legacy="1" w:legacySpace="0" w:legacyIndent="720"/>
      <w:lvlJc w:val="left"/>
      <w:rPr>
        <w:rFonts w:cs="Times New Roman"/>
      </w:rPr>
    </w:lvl>
  </w:abstractNum>
  <w:abstractNum w:abstractNumId="26" w15:restartNumberingAfterBreak="0">
    <w:nsid w:val="15EB2058"/>
    <w:multiLevelType w:val="singleLevel"/>
    <w:tmpl w:val="BD68D83A"/>
    <w:lvl w:ilvl="0">
      <w:start w:val="1"/>
      <w:numFmt w:val="decimal"/>
      <w:lvlText w:val="%1."/>
      <w:legacy w:legacy="1" w:legacySpace="0" w:legacyIndent="720"/>
      <w:lvlJc w:val="left"/>
      <w:rPr>
        <w:rFonts w:cs="Times New Roman"/>
      </w:rPr>
    </w:lvl>
  </w:abstractNum>
  <w:abstractNum w:abstractNumId="27" w15:restartNumberingAfterBreak="0">
    <w:nsid w:val="164B78F7"/>
    <w:multiLevelType w:val="singleLevel"/>
    <w:tmpl w:val="BD68D83A"/>
    <w:lvl w:ilvl="0">
      <w:start w:val="1"/>
      <w:numFmt w:val="decimal"/>
      <w:lvlText w:val="%1."/>
      <w:legacy w:legacy="1" w:legacySpace="0" w:legacyIndent="720"/>
      <w:lvlJc w:val="left"/>
      <w:rPr>
        <w:rFonts w:cs="Times New Roman"/>
      </w:rPr>
    </w:lvl>
  </w:abstractNum>
  <w:abstractNum w:abstractNumId="28" w15:restartNumberingAfterBreak="0">
    <w:nsid w:val="16962F5D"/>
    <w:multiLevelType w:val="singleLevel"/>
    <w:tmpl w:val="BD68D83A"/>
    <w:lvl w:ilvl="0">
      <w:start w:val="1"/>
      <w:numFmt w:val="decimal"/>
      <w:lvlText w:val="%1."/>
      <w:legacy w:legacy="1" w:legacySpace="0" w:legacyIndent="720"/>
      <w:lvlJc w:val="left"/>
      <w:rPr>
        <w:rFonts w:cs="Times New Roman"/>
      </w:rPr>
    </w:lvl>
  </w:abstractNum>
  <w:abstractNum w:abstractNumId="29" w15:restartNumberingAfterBreak="0">
    <w:nsid w:val="18762F5E"/>
    <w:multiLevelType w:val="singleLevel"/>
    <w:tmpl w:val="D48CAC5C"/>
    <w:lvl w:ilvl="0">
      <w:start w:val="1"/>
      <w:numFmt w:val="decimal"/>
      <w:lvlText w:val="%1."/>
      <w:legacy w:legacy="1" w:legacySpace="0" w:legacyIndent="720"/>
      <w:lvlJc w:val="left"/>
      <w:rPr>
        <w:rFonts w:cs="Times New Roman"/>
      </w:rPr>
    </w:lvl>
  </w:abstractNum>
  <w:abstractNum w:abstractNumId="30" w15:restartNumberingAfterBreak="0">
    <w:nsid w:val="18E8307D"/>
    <w:multiLevelType w:val="singleLevel"/>
    <w:tmpl w:val="60D8DD6C"/>
    <w:lvl w:ilvl="0">
      <w:start w:val="1"/>
      <w:numFmt w:val="upperLetter"/>
      <w:lvlText w:val="%1."/>
      <w:legacy w:legacy="1" w:legacySpace="0" w:legacyIndent="720"/>
      <w:lvlJc w:val="left"/>
      <w:rPr>
        <w:rFonts w:cs="Times New Roman"/>
      </w:rPr>
    </w:lvl>
  </w:abstractNum>
  <w:abstractNum w:abstractNumId="31" w15:restartNumberingAfterBreak="0">
    <w:nsid w:val="1B5A1188"/>
    <w:multiLevelType w:val="singleLevel"/>
    <w:tmpl w:val="BD68D83A"/>
    <w:lvl w:ilvl="0">
      <w:start w:val="1"/>
      <w:numFmt w:val="decimal"/>
      <w:lvlText w:val="%1."/>
      <w:legacy w:legacy="1" w:legacySpace="0" w:legacyIndent="720"/>
      <w:lvlJc w:val="left"/>
      <w:rPr>
        <w:rFonts w:cs="Times New Roman"/>
      </w:rPr>
    </w:lvl>
  </w:abstractNum>
  <w:abstractNum w:abstractNumId="32" w15:restartNumberingAfterBreak="0">
    <w:nsid w:val="1BCF107F"/>
    <w:multiLevelType w:val="singleLevel"/>
    <w:tmpl w:val="BD68D83A"/>
    <w:lvl w:ilvl="0">
      <w:start w:val="1"/>
      <w:numFmt w:val="decimal"/>
      <w:lvlText w:val="%1."/>
      <w:legacy w:legacy="1" w:legacySpace="0" w:legacyIndent="720"/>
      <w:lvlJc w:val="left"/>
      <w:rPr>
        <w:rFonts w:cs="Times New Roman"/>
      </w:rPr>
    </w:lvl>
  </w:abstractNum>
  <w:abstractNum w:abstractNumId="33" w15:restartNumberingAfterBreak="0">
    <w:nsid w:val="1BDE3C92"/>
    <w:multiLevelType w:val="singleLevel"/>
    <w:tmpl w:val="BD68D83A"/>
    <w:lvl w:ilvl="0">
      <w:start w:val="1"/>
      <w:numFmt w:val="decimal"/>
      <w:lvlText w:val="%1."/>
      <w:legacy w:legacy="1" w:legacySpace="0" w:legacyIndent="720"/>
      <w:lvlJc w:val="left"/>
      <w:rPr>
        <w:rFonts w:cs="Times New Roman"/>
      </w:rPr>
    </w:lvl>
  </w:abstractNum>
  <w:abstractNum w:abstractNumId="34" w15:restartNumberingAfterBreak="0">
    <w:nsid w:val="1C6333C2"/>
    <w:multiLevelType w:val="singleLevel"/>
    <w:tmpl w:val="BD68D83A"/>
    <w:lvl w:ilvl="0">
      <w:start w:val="1"/>
      <w:numFmt w:val="decimal"/>
      <w:lvlText w:val="%1."/>
      <w:legacy w:legacy="1" w:legacySpace="0" w:legacyIndent="720"/>
      <w:lvlJc w:val="left"/>
      <w:rPr>
        <w:rFonts w:cs="Times New Roman"/>
      </w:rPr>
    </w:lvl>
  </w:abstractNum>
  <w:abstractNum w:abstractNumId="35" w15:restartNumberingAfterBreak="0">
    <w:nsid w:val="1DDC36E7"/>
    <w:multiLevelType w:val="singleLevel"/>
    <w:tmpl w:val="60D8DD6C"/>
    <w:lvl w:ilvl="0">
      <w:start w:val="1"/>
      <w:numFmt w:val="upperLetter"/>
      <w:lvlText w:val="%1."/>
      <w:legacy w:legacy="1" w:legacySpace="0" w:legacyIndent="720"/>
      <w:lvlJc w:val="left"/>
      <w:rPr>
        <w:rFonts w:cs="Times New Roman"/>
      </w:rPr>
    </w:lvl>
  </w:abstractNum>
  <w:abstractNum w:abstractNumId="36" w15:restartNumberingAfterBreak="0">
    <w:nsid w:val="1E3A5E33"/>
    <w:multiLevelType w:val="singleLevel"/>
    <w:tmpl w:val="60D8DD6C"/>
    <w:lvl w:ilvl="0">
      <w:start w:val="1"/>
      <w:numFmt w:val="upperLetter"/>
      <w:lvlText w:val="%1."/>
      <w:legacy w:legacy="1" w:legacySpace="0" w:legacyIndent="720"/>
      <w:lvlJc w:val="left"/>
      <w:rPr>
        <w:rFonts w:cs="Times New Roman"/>
      </w:rPr>
    </w:lvl>
  </w:abstractNum>
  <w:abstractNum w:abstractNumId="37" w15:restartNumberingAfterBreak="0">
    <w:nsid w:val="1E6946E8"/>
    <w:multiLevelType w:val="singleLevel"/>
    <w:tmpl w:val="BD68D83A"/>
    <w:lvl w:ilvl="0">
      <w:start w:val="1"/>
      <w:numFmt w:val="decimal"/>
      <w:lvlText w:val="%1."/>
      <w:legacy w:legacy="1" w:legacySpace="0" w:legacyIndent="720"/>
      <w:lvlJc w:val="left"/>
      <w:rPr>
        <w:rFonts w:cs="Times New Roman"/>
      </w:rPr>
    </w:lvl>
  </w:abstractNum>
  <w:abstractNum w:abstractNumId="38" w15:restartNumberingAfterBreak="0">
    <w:nsid w:val="1FF24A12"/>
    <w:multiLevelType w:val="singleLevel"/>
    <w:tmpl w:val="D48CAC5C"/>
    <w:lvl w:ilvl="0">
      <w:start w:val="1"/>
      <w:numFmt w:val="decimal"/>
      <w:lvlText w:val="%1."/>
      <w:legacy w:legacy="1" w:legacySpace="0" w:legacyIndent="720"/>
      <w:lvlJc w:val="left"/>
      <w:rPr>
        <w:rFonts w:cs="Times New Roman"/>
      </w:rPr>
    </w:lvl>
  </w:abstractNum>
  <w:abstractNum w:abstractNumId="39" w15:restartNumberingAfterBreak="0">
    <w:nsid w:val="209B1A9D"/>
    <w:multiLevelType w:val="singleLevel"/>
    <w:tmpl w:val="1714B2F4"/>
    <w:lvl w:ilvl="0">
      <w:start w:val="1"/>
      <w:numFmt w:val="decimal"/>
      <w:lvlText w:val="%1."/>
      <w:legacy w:legacy="1" w:legacySpace="0" w:legacyIndent="720"/>
      <w:lvlJc w:val="left"/>
      <w:rPr>
        <w:rFonts w:cs="Times New Roman"/>
      </w:rPr>
    </w:lvl>
  </w:abstractNum>
  <w:abstractNum w:abstractNumId="40" w15:restartNumberingAfterBreak="0">
    <w:nsid w:val="210E468B"/>
    <w:multiLevelType w:val="singleLevel"/>
    <w:tmpl w:val="60D8DD6C"/>
    <w:lvl w:ilvl="0">
      <w:start w:val="1"/>
      <w:numFmt w:val="upperLetter"/>
      <w:lvlText w:val="%1."/>
      <w:legacy w:legacy="1" w:legacySpace="0" w:legacyIndent="720"/>
      <w:lvlJc w:val="left"/>
      <w:rPr>
        <w:rFonts w:cs="Times New Roman"/>
      </w:rPr>
    </w:lvl>
  </w:abstractNum>
  <w:abstractNum w:abstractNumId="41" w15:restartNumberingAfterBreak="0">
    <w:nsid w:val="21381331"/>
    <w:multiLevelType w:val="singleLevel"/>
    <w:tmpl w:val="BD68D83A"/>
    <w:lvl w:ilvl="0">
      <w:start w:val="1"/>
      <w:numFmt w:val="decimal"/>
      <w:lvlText w:val="%1."/>
      <w:legacy w:legacy="1" w:legacySpace="0" w:legacyIndent="720"/>
      <w:lvlJc w:val="left"/>
      <w:rPr>
        <w:rFonts w:cs="Times New Roman"/>
      </w:rPr>
    </w:lvl>
  </w:abstractNum>
  <w:abstractNum w:abstractNumId="42" w15:restartNumberingAfterBreak="0">
    <w:nsid w:val="21C6572E"/>
    <w:multiLevelType w:val="singleLevel"/>
    <w:tmpl w:val="1714B2F4"/>
    <w:lvl w:ilvl="0">
      <w:start w:val="1"/>
      <w:numFmt w:val="decimal"/>
      <w:lvlText w:val="%1."/>
      <w:legacy w:legacy="1" w:legacySpace="0" w:legacyIndent="720"/>
      <w:lvlJc w:val="left"/>
      <w:rPr>
        <w:rFonts w:cs="Times New Roman"/>
      </w:rPr>
    </w:lvl>
  </w:abstractNum>
  <w:abstractNum w:abstractNumId="43" w15:restartNumberingAfterBreak="0">
    <w:nsid w:val="22C22EE8"/>
    <w:multiLevelType w:val="singleLevel"/>
    <w:tmpl w:val="D48CAC5C"/>
    <w:lvl w:ilvl="0">
      <w:start w:val="1"/>
      <w:numFmt w:val="decimal"/>
      <w:lvlText w:val="%1."/>
      <w:legacy w:legacy="1" w:legacySpace="0" w:legacyIndent="720"/>
      <w:lvlJc w:val="left"/>
      <w:rPr>
        <w:rFonts w:cs="Times New Roman"/>
      </w:rPr>
    </w:lvl>
  </w:abstractNum>
  <w:abstractNum w:abstractNumId="44" w15:restartNumberingAfterBreak="0">
    <w:nsid w:val="22F4181D"/>
    <w:multiLevelType w:val="singleLevel"/>
    <w:tmpl w:val="60D8DD6C"/>
    <w:lvl w:ilvl="0">
      <w:start w:val="1"/>
      <w:numFmt w:val="upperLetter"/>
      <w:lvlText w:val="%1."/>
      <w:legacy w:legacy="1" w:legacySpace="0" w:legacyIndent="720"/>
      <w:lvlJc w:val="left"/>
      <w:rPr>
        <w:rFonts w:cs="Times New Roman"/>
      </w:rPr>
    </w:lvl>
  </w:abstractNum>
  <w:abstractNum w:abstractNumId="45" w15:restartNumberingAfterBreak="0">
    <w:nsid w:val="22F5408D"/>
    <w:multiLevelType w:val="singleLevel"/>
    <w:tmpl w:val="60D8DD6C"/>
    <w:lvl w:ilvl="0">
      <w:start w:val="1"/>
      <w:numFmt w:val="upperLetter"/>
      <w:lvlText w:val="%1."/>
      <w:legacy w:legacy="1" w:legacySpace="0" w:legacyIndent="720"/>
      <w:lvlJc w:val="left"/>
      <w:rPr>
        <w:rFonts w:cs="Times New Roman"/>
      </w:rPr>
    </w:lvl>
  </w:abstractNum>
  <w:abstractNum w:abstractNumId="46" w15:restartNumberingAfterBreak="0">
    <w:nsid w:val="23CE4404"/>
    <w:multiLevelType w:val="singleLevel"/>
    <w:tmpl w:val="BD68D83A"/>
    <w:lvl w:ilvl="0">
      <w:start w:val="1"/>
      <w:numFmt w:val="decimal"/>
      <w:lvlText w:val="%1."/>
      <w:legacy w:legacy="1" w:legacySpace="0" w:legacyIndent="720"/>
      <w:lvlJc w:val="left"/>
      <w:rPr>
        <w:rFonts w:cs="Times New Roman"/>
      </w:rPr>
    </w:lvl>
  </w:abstractNum>
  <w:abstractNum w:abstractNumId="47" w15:restartNumberingAfterBreak="0">
    <w:nsid w:val="24BF7135"/>
    <w:multiLevelType w:val="singleLevel"/>
    <w:tmpl w:val="D48CAC5C"/>
    <w:lvl w:ilvl="0">
      <w:start w:val="1"/>
      <w:numFmt w:val="decimal"/>
      <w:lvlText w:val="%1."/>
      <w:legacy w:legacy="1" w:legacySpace="0" w:legacyIndent="720"/>
      <w:lvlJc w:val="left"/>
      <w:rPr>
        <w:rFonts w:cs="Times New Roman"/>
      </w:rPr>
    </w:lvl>
  </w:abstractNum>
  <w:abstractNum w:abstractNumId="48" w15:restartNumberingAfterBreak="0">
    <w:nsid w:val="2531084E"/>
    <w:multiLevelType w:val="singleLevel"/>
    <w:tmpl w:val="BD68D83A"/>
    <w:lvl w:ilvl="0">
      <w:start w:val="1"/>
      <w:numFmt w:val="decimal"/>
      <w:lvlText w:val="%1."/>
      <w:legacy w:legacy="1" w:legacySpace="0" w:legacyIndent="720"/>
      <w:lvlJc w:val="left"/>
      <w:rPr>
        <w:rFonts w:cs="Times New Roman"/>
      </w:rPr>
    </w:lvl>
  </w:abstractNum>
  <w:abstractNum w:abstractNumId="49" w15:restartNumberingAfterBreak="0">
    <w:nsid w:val="26413DC0"/>
    <w:multiLevelType w:val="singleLevel"/>
    <w:tmpl w:val="60D8DD6C"/>
    <w:lvl w:ilvl="0">
      <w:start w:val="1"/>
      <w:numFmt w:val="upperLetter"/>
      <w:lvlText w:val="%1."/>
      <w:legacy w:legacy="1" w:legacySpace="0" w:legacyIndent="720"/>
      <w:lvlJc w:val="left"/>
      <w:rPr>
        <w:rFonts w:cs="Times New Roman"/>
      </w:rPr>
    </w:lvl>
  </w:abstractNum>
  <w:abstractNum w:abstractNumId="50" w15:restartNumberingAfterBreak="0">
    <w:nsid w:val="26C9169D"/>
    <w:multiLevelType w:val="singleLevel"/>
    <w:tmpl w:val="D48CAC5C"/>
    <w:lvl w:ilvl="0">
      <w:start w:val="1"/>
      <w:numFmt w:val="decimal"/>
      <w:lvlText w:val="%1."/>
      <w:legacy w:legacy="1" w:legacySpace="0" w:legacyIndent="720"/>
      <w:lvlJc w:val="left"/>
      <w:rPr>
        <w:rFonts w:cs="Times New Roman"/>
      </w:rPr>
    </w:lvl>
  </w:abstractNum>
  <w:abstractNum w:abstractNumId="51" w15:restartNumberingAfterBreak="0">
    <w:nsid w:val="27047B6F"/>
    <w:multiLevelType w:val="singleLevel"/>
    <w:tmpl w:val="BD68D83A"/>
    <w:lvl w:ilvl="0">
      <w:start w:val="1"/>
      <w:numFmt w:val="decimal"/>
      <w:lvlText w:val="%1."/>
      <w:legacy w:legacy="1" w:legacySpace="0" w:legacyIndent="720"/>
      <w:lvlJc w:val="left"/>
      <w:rPr>
        <w:rFonts w:cs="Times New Roman"/>
      </w:rPr>
    </w:lvl>
  </w:abstractNum>
  <w:abstractNum w:abstractNumId="52" w15:restartNumberingAfterBreak="0">
    <w:nsid w:val="286D1F83"/>
    <w:multiLevelType w:val="singleLevel"/>
    <w:tmpl w:val="60D8DD6C"/>
    <w:lvl w:ilvl="0">
      <w:start w:val="1"/>
      <w:numFmt w:val="upperLetter"/>
      <w:lvlText w:val="%1."/>
      <w:legacy w:legacy="1" w:legacySpace="0" w:legacyIndent="720"/>
      <w:lvlJc w:val="left"/>
      <w:rPr>
        <w:rFonts w:cs="Times New Roman"/>
      </w:rPr>
    </w:lvl>
  </w:abstractNum>
  <w:abstractNum w:abstractNumId="53" w15:restartNumberingAfterBreak="0">
    <w:nsid w:val="28D959C4"/>
    <w:multiLevelType w:val="singleLevel"/>
    <w:tmpl w:val="BD68D83A"/>
    <w:lvl w:ilvl="0">
      <w:start w:val="1"/>
      <w:numFmt w:val="decimal"/>
      <w:lvlText w:val="%1."/>
      <w:legacy w:legacy="1" w:legacySpace="0" w:legacyIndent="720"/>
      <w:lvlJc w:val="left"/>
      <w:rPr>
        <w:rFonts w:cs="Times New Roman"/>
      </w:rPr>
    </w:lvl>
  </w:abstractNum>
  <w:abstractNum w:abstractNumId="54" w15:restartNumberingAfterBreak="0">
    <w:nsid w:val="2969556A"/>
    <w:multiLevelType w:val="singleLevel"/>
    <w:tmpl w:val="60D8DD6C"/>
    <w:lvl w:ilvl="0">
      <w:start w:val="1"/>
      <w:numFmt w:val="upperLetter"/>
      <w:lvlText w:val="%1."/>
      <w:legacy w:legacy="1" w:legacySpace="0" w:legacyIndent="720"/>
      <w:lvlJc w:val="left"/>
      <w:rPr>
        <w:rFonts w:cs="Times New Roman"/>
      </w:rPr>
    </w:lvl>
  </w:abstractNum>
  <w:abstractNum w:abstractNumId="55" w15:restartNumberingAfterBreak="0">
    <w:nsid w:val="2A623738"/>
    <w:multiLevelType w:val="singleLevel"/>
    <w:tmpl w:val="BD68D83A"/>
    <w:lvl w:ilvl="0">
      <w:start w:val="1"/>
      <w:numFmt w:val="decimal"/>
      <w:lvlText w:val="%1."/>
      <w:legacy w:legacy="1" w:legacySpace="0" w:legacyIndent="720"/>
      <w:lvlJc w:val="left"/>
      <w:rPr>
        <w:rFonts w:cs="Times New Roman"/>
      </w:rPr>
    </w:lvl>
  </w:abstractNum>
  <w:abstractNum w:abstractNumId="56" w15:restartNumberingAfterBreak="0">
    <w:nsid w:val="2ABA69E8"/>
    <w:multiLevelType w:val="singleLevel"/>
    <w:tmpl w:val="60D8DD6C"/>
    <w:lvl w:ilvl="0">
      <w:start w:val="1"/>
      <w:numFmt w:val="upperLetter"/>
      <w:lvlText w:val="%1."/>
      <w:legacy w:legacy="1" w:legacySpace="0" w:legacyIndent="720"/>
      <w:lvlJc w:val="left"/>
      <w:rPr>
        <w:rFonts w:cs="Times New Roman"/>
      </w:rPr>
    </w:lvl>
  </w:abstractNum>
  <w:abstractNum w:abstractNumId="57" w15:restartNumberingAfterBreak="0">
    <w:nsid w:val="2B5D57CA"/>
    <w:multiLevelType w:val="singleLevel"/>
    <w:tmpl w:val="60D8DD6C"/>
    <w:lvl w:ilvl="0">
      <w:start w:val="1"/>
      <w:numFmt w:val="upperLetter"/>
      <w:lvlText w:val="%1."/>
      <w:legacy w:legacy="1" w:legacySpace="0" w:legacyIndent="720"/>
      <w:lvlJc w:val="left"/>
      <w:rPr>
        <w:rFonts w:cs="Times New Roman"/>
      </w:rPr>
    </w:lvl>
  </w:abstractNum>
  <w:abstractNum w:abstractNumId="58" w15:restartNumberingAfterBreak="0">
    <w:nsid w:val="2BD25ED0"/>
    <w:multiLevelType w:val="singleLevel"/>
    <w:tmpl w:val="60D8DD6C"/>
    <w:lvl w:ilvl="0">
      <w:start w:val="1"/>
      <w:numFmt w:val="upperLetter"/>
      <w:lvlText w:val="%1."/>
      <w:legacy w:legacy="1" w:legacySpace="0" w:legacyIndent="720"/>
      <w:lvlJc w:val="left"/>
      <w:rPr>
        <w:rFonts w:cs="Times New Roman"/>
      </w:rPr>
    </w:lvl>
  </w:abstractNum>
  <w:abstractNum w:abstractNumId="59" w15:restartNumberingAfterBreak="0">
    <w:nsid w:val="2E8B4174"/>
    <w:multiLevelType w:val="singleLevel"/>
    <w:tmpl w:val="BD68D83A"/>
    <w:lvl w:ilvl="0">
      <w:start w:val="1"/>
      <w:numFmt w:val="decimal"/>
      <w:lvlText w:val="%1."/>
      <w:legacy w:legacy="1" w:legacySpace="0" w:legacyIndent="720"/>
      <w:lvlJc w:val="left"/>
      <w:rPr>
        <w:rFonts w:cs="Times New Roman"/>
      </w:rPr>
    </w:lvl>
  </w:abstractNum>
  <w:abstractNum w:abstractNumId="60" w15:restartNumberingAfterBreak="0">
    <w:nsid w:val="2E9C5A38"/>
    <w:multiLevelType w:val="singleLevel"/>
    <w:tmpl w:val="60D8DD6C"/>
    <w:lvl w:ilvl="0">
      <w:start w:val="1"/>
      <w:numFmt w:val="upperLetter"/>
      <w:lvlText w:val="%1."/>
      <w:legacy w:legacy="1" w:legacySpace="0" w:legacyIndent="720"/>
      <w:lvlJc w:val="left"/>
      <w:rPr>
        <w:rFonts w:cs="Times New Roman"/>
      </w:rPr>
    </w:lvl>
  </w:abstractNum>
  <w:abstractNum w:abstractNumId="61" w15:restartNumberingAfterBreak="0">
    <w:nsid w:val="2F8958ED"/>
    <w:multiLevelType w:val="singleLevel"/>
    <w:tmpl w:val="D48CAC5C"/>
    <w:lvl w:ilvl="0">
      <w:start w:val="1"/>
      <w:numFmt w:val="decimal"/>
      <w:lvlText w:val="%1."/>
      <w:legacy w:legacy="1" w:legacySpace="0" w:legacyIndent="720"/>
      <w:lvlJc w:val="left"/>
      <w:rPr>
        <w:rFonts w:cs="Times New Roman"/>
      </w:rPr>
    </w:lvl>
  </w:abstractNum>
  <w:abstractNum w:abstractNumId="62" w15:restartNumberingAfterBreak="0">
    <w:nsid w:val="303A6FD1"/>
    <w:multiLevelType w:val="singleLevel"/>
    <w:tmpl w:val="60D8DD6C"/>
    <w:lvl w:ilvl="0">
      <w:start w:val="1"/>
      <w:numFmt w:val="upperLetter"/>
      <w:lvlText w:val="%1."/>
      <w:legacy w:legacy="1" w:legacySpace="0" w:legacyIndent="720"/>
      <w:lvlJc w:val="left"/>
      <w:rPr>
        <w:rFonts w:cs="Times New Roman"/>
      </w:rPr>
    </w:lvl>
  </w:abstractNum>
  <w:abstractNum w:abstractNumId="63" w15:restartNumberingAfterBreak="0">
    <w:nsid w:val="310849BF"/>
    <w:multiLevelType w:val="singleLevel"/>
    <w:tmpl w:val="60D8DD6C"/>
    <w:lvl w:ilvl="0">
      <w:start w:val="1"/>
      <w:numFmt w:val="upperLetter"/>
      <w:lvlText w:val="%1."/>
      <w:legacy w:legacy="1" w:legacySpace="0" w:legacyIndent="720"/>
      <w:lvlJc w:val="left"/>
      <w:rPr>
        <w:rFonts w:cs="Times New Roman"/>
      </w:rPr>
    </w:lvl>
  </w:abstractNum>
  <w:abstractNum w:abstractNumId="64" w15:restartNumberingAfterBreak="0">
    <w:nsid w:val="31AF5236"/>
    <w:multiLevelType w:val="singleLevel"/>
    <w:tmpl w:val="BD68D83A"/>
    <w:lvl w:ilvl="0">
      <w:start w:val="1"/>
      <w:numFmt w:val="decimal"/>
      <w:lvlText w:val="%1."/>
      <w:legacy w:legacy="1" w:legacySpace="0" w:legacyIndent="720"/>
      <w:lvlJc w:val="left"/>
      <w:rPr>
        <w:rFonts w:cs="Times New Roman"/>
      </w:rPr>
    </w:lvl>
  </w:abstractNum>
  <w:abstractNum w:abstractNumId="65" w15:restartNumberingAfterBreak="0">
    <w:nsid w:val="32BB6497"/>
    <w:multiLevelType w:val="singleLevel"/>
    <w:tmpl w:val="60D8DD6C"/>
    <w:lvl w:ilvl="0">
      <w:start w:val="1"/>
      <w:numFmt w:val="upperLetter"/>
      <w:lvlText w:val="%1."/>
      <w:legacy w:legacy="1" w:legacySpace="0" w:legacyIndent="720"/>
      <w:lvlJc w:val="left"/>
      <w:rPr>
        <w:rFonts w:cs="Times New Roman"/>
      </w:rPr>
    </w:lvl>
  </w:abstractNum>
  <w:abstractNum w:abstractNumId="66" w15:restartNumberingAfterBreak="0">
    <w:nsid w:val="33876E2F"/>
    <w:multiLevelType w:val="singleLevel"/>
    <w:tmpl w:val="BD68D83A"/>
    <w:lvl w:ilvl="0">
      <w:start w:val="1"/>
      <w:numFmt w:val="decimal"/>
      <w:lvlText w:val="%1."/>
      <w:legacy w:legacy="1" w:legacySpace="0" w:legacyIndent="720"/>
      <w:lvlJc w:val="left"/>
      <w:rPr>
        <w:rFonts w:cs="Times New Roman"/>
      </w:rPr>
    </w:lvl>
  </w:abstractNum>
  <w:abstractNum w:abstractNumId="67" w15:restartNumberingAfterBreak="0">
    <w:nsid w:val="341367CF"/>
    <w:multiLevelType w:val="singleLevel"/>
    <w:tmpl w:val="60D8DD6C"/>
    <w:lvl w:ilvl="0">
      <w:start w:val="1"/>
      <w:numFmt w:val="upperLetter"/>
      <w:pStyle w:val="ListBullet2"/>
      <w:lvlText w:val="%1."/>
      <w:legacy w:legacy="1" w:legacySpace="0" w:legacyIndent="720"/>
      <w:lvlJc w:val="left"/>
      <w:rPr>
        <w:rFonts w:cs="Times New Roman"/>
      </w:rPr>
    </w:lvl>
  </w:abstractNum>
  <w:abstractNum w:abstractNumId="68" w15:restartNumberingAfterBreak="0">
    <w:nsid w:val="34DF7D53"/>
    <w:multiLevelType w:val="singleLevel"/>
    <w:tmpl w:val="BD68D83A"/>
    <w:lvl w:ilvl="0">
      <w:start w:val="1"/>
      <w:numFmt w:val="decimal"/>
      <w:lvlText w:val="%1."/>
      <w:legacy w:legacy="1" w:legacySpace="0" w:legacyIndent="720"/>
      <w:lvlJc w:val="left"/>
      <w:rPr>
        <w:rFonts w:cs="Times New Roman"/>
      </w:rPr>
    </w:lvl>
  </w:abstractNum>
  <w:abstractNum w:abstractNumId="69" w15:restartNumberingAfterBreak="0">
    <w:nsid w:val="350C4EFC"/>
    <w:multiLevelType w:val="singleLevel"/>
    <w:tmpl w:val="BD68D83A"/>
    <w:lvl w:ilvl="0">
      <w:start w:val="1"/>
      <w:numFmt w:val="decimal"/>
      <w:lvlText w:val="%1."/>
      <w:legacy w:legacy="1" w:legacySpace="0" w:legacyIndent="720"/>
      <w:lvlJc w:val="left"/>
      <w:rPr>
        <w:rFonts w:cs="Times New Roman"/>
      </w:rPr>
    </w:lvl>
  </w:abstractNum>
  <w:abstractNum w:abstractNumId="70" w15:restartNumberingAfterBreak="0">
    <w:nsid w:val="352B7BFB"/>
    <w:multiLevelType w:val="singleLevel"/>
    <w:tmpl w:val="BD68D83A"/>
    <w:lvl w:ilvl="0">
      <w:start w:val="1"/>
      <w:numFmt w:val="decimal"/>
      <w:lvlText w:val="%1."/>
      <w:legacy w:legacy="1" w:legacySpace="0" w:legacyIndent="720"/>
      <w:lvlJc w:val="left"/>
      <w:rPr>
        <w:rFonts w:cs="Times New Roman"/>
      </w:rPr>
    </w:lvl>
  </w:abstractNum>
  <w:abstractNum w:abstractNumId="71" w15:restartNumberingAfterBreak="0">
    <w:nsid w:val="358F7A87"/>
    <w:multiLevelType w:val="singleLevel"/>
    <w:tmpl w:val="1714B2F4"/>
    <w:lvl w:ilvl="0">
      <w:start w:val="1"/>
      <w:numFmt w:val="decimal"/>
      <w:lvlText w:val="%1."/>
      <w:legacy w:legacy="1" w:legacySpace="0" w:legacyIndent="720"/>
      <w:lvlJc w:val="left"/>
      <w:rPr>
        <w:rFonts w:cs="Times New Roman"/>
      </w:rPr>
    </w:lvl>
  </w:abstractNum>
  <w:abstractNum w:abstractNumId="72" w15:restartNumberingAfterBreak="0">
    <w:nsid w:val="3719680C"/>
    <w:multiLevelType w:val="singleLevel"/>
    <w:tmpl w:val="60D8DD6C"/>
    <w:lvl w:ilvl="0">
      <w:start w:val="1"/>
      <w:numFmt w:val="upperLetter"/>
      <w:lvlText w:val="%1."/>
      <w:legacy w:legacy="1" w:legacySpace="0" w:legacyIndent="720"/>
      <w:lvlJc w:val="left"/>
      <w:rPr>
        <w:rFonts w:cs="Times New Roman"/>
      </w:rPr>
    </w:lvl>
  </w:abstractNum>
  <w:abstractNum w:abstractNumId="73" w15:restartNumberingAfterBreak="0">
    <w:nsid w:val="374C19C2"/>
    <w:multiLevelType w:val="singleLevel"/>
    <w:tmpl w:val="60D8DD6C"/>
    <w:lvl w:ilvl="0">
      <w:start w:val="1"/>
      <w:numFmt w:val="upperLetter"/>
      <w:lvlText w:val="%1."/>
      <w:legacy w:legacy="1" w:legacySpace="0" w:legacyIndent="720"/>
      <w:lvlJc w:val="left"/>
      <w:rPr>
        <w:rFonts w:cs="Times New Roman"/>
      </w:rPr>
    </w:lvl>
  </w:abstractNum>
  <w:abstractNum w:abstractNumId="74" w15:restartNumberingAfterBreak="0">
    <w:nsid w:val="38653052"/>
    <w:multiLevelType w:val="singleLevel"/>
    <w:tmpl w:val="BD68D83A"/>
    <w:lvl w:ilvl="0">
      <w:start w:val="1"/>
      <w:numFmt w:val="decimal"/>
      <w:lvlText w:val="%1."/>
      <w:legacy w:legacy="1" w:legacySpace="0" w:legacyIndent="720"/>
      <w:lvlJc w:val="left"/>
      <w:rPr>
        <w:rFonts w:cs="Times New Roman"/>
      </w:rPr>
    </w:lvl>
  </w:abstractNum>
  <w:abstractNum w:abstractNumId="75" w15:restartNumberingAfterBreak="0">
    <w:nsid w:val="38A84F4E"/>
    <w:multiLevelType w:val="singleLevel"/>
    <w:tmpl w:val="D48CAC5C"/>
    <w:lvl w:ilvl="0">
      <w:start w:val="1"/>
      <w:numFmt w:val="decimal"/>
      <w:lvlText w:val="%1."/>
      <w:legacy w:legacy="1" w:legacySpace="0" w:legacyIndent="720"/>
      <w:lvlJc w:val="left"/>
      <w:rPr>
        <w:rFonts w:cs="Times New Roman"/>
      </w:rPr>
    </w:lvl>
  </w:abstractNum>
  <w:abstractNum w:abstractNumId="76" w15:restartNumberingAfterBreak="0">
    <w:nsid w:val="391405EF"/>
    <w:multiLevelType w:val="singleLevel"/>
    <w:tmpl w:val="BD68D83A"/>
    <w:lvl w:ilvl="0">
      <w:start w:val="1"/>
      <w:numFmt w:val="decimal"/>
      <w:lvlText w:val="%1."/>
      <w:legacy w:legacy="1" w:legacySpace="0" w:legacyIndent="720"/>
      <w:lvlJc w:val="left"/>
      <w:rPr>
        <w:rFonts w:cs="Times New Roman"/>
      </w:rPr>
    </w:lvl>
  </w:abstractNum>
  <w:abstractNum w:abstractNumId="77" w15:restartNumberingAfterBreak="0">
    <w:nsid w:val="39646F6E"/>
    <w:multiLevelType w:val="singleLevel"/>
    <w:tmpl w:val="D48CAC5C"/>
    <w:lvl w:ilvl="0">
      <w:start w:val="1"/>
      <w:numFmt w:val="decimal"/>
      <w:lvlText w:val="%1."/>
      <w:legacy w:legacy="1" w:legacySpace="0" w:legacyIndent="720"/>
      <w:lvlJc w:val="left"/>
      <w:rPr>
        <w:rFonts w:cs="Times New Roman"/>
      </w:rPr>
    </w:lvl>
  </w:abstractNum>
  <w:abstractNum w:abstractNumId="78" w15:restartNumberingAfterBreak="0">
    <w:nsid w:val="3A033321"/>
    <w:multiLevelType w:val="singleLevel"/>
    <w:tmpl w:val="BD68D83A"/>
    <w:lvl w:ilvl="0">
      <w:start w:val="1"/>
      <w:numFmt w:val="decimal"/>
      <w:lvlText w:val="%1."/>
      <w:legacy w:legacy="1" w:legacySpace="0" w:legacyIndent="720"/>
      <w:lvlJc w:val="left"/>
      <w:rPr>
        <w:rFonts w:cs="Times New Roman"/>
      </w:rPr>
    </w:lvl>
  </w:abstractNum>
  <w:abstractNum w:abstractNumId="79" w15:restartNumberingAfterBreak="0">
    <w:nsid w:val="3A2B45DC"/>
    <w:multiLevelType w:val="singleLevel"/>
    <w:tmpl w:val="BD68D83A"/>
    <w:lvl w:ilvl="0">
      <w:start w:val="1"/>
      <w:numFmt w:val="decimal"/>
      <w:lvlText w:val="%1."/>
      <w:legacy w:legacy="1" w:legacySpace="0" w:legacyIndent="720"/>
      <w:lvlJc w:val="left"/>
      <w:rPr>
        <w:rFonts w:cs="Times New Roman"/>
      </w:rPr>
    </w:lvl>
  </w:abstractNum>
  <w:abstractNum w:abstractNumId="80" w15:restartNumberingAfterBreak="0">
    <w:nsid w:val="3A533805"/>
    <w:multiLevelType w:val="singleLevel"/>
    <w:tmpl w:val="60D8DD6C"/>
    <w:lvl w:ilvl="0">
      <w:start w:val="1"/>
      <w:numFmt w:val="upperLetter"/>
      <w:lvlText w:val="%1."/>
      <w:legacy w:legacy="1" w:legacySpace="0" w:legacyIndent="720"/>
      <w:lvlJc w:val="left"/>
      <w:rPr>
        <w:rFonts w:cs="Times New Roman"/>
      </w:rPr>
    </w:lvl>
  </w:abstractNum>
  <w:abstractNum w:abstractNumId="81" w15:restartNumberingAfterBreak="0">
    <w:nsid w:val="3BFB4BAF"/>
    <w:multiLevelType w:val="singleLevel"/>
    <w:tmpl w:val="D48CAC5C"/>
    <w:lvl w:ilvl="0">
      <w:start w:val="1"/>
      <w:numFmt w:val="decimal"/>
      <w:lvlText w:val="%1."/>
      <w:legacy w:legacy="1" w:legacySpace="0" w:legacyIndent="720"/>
      <w:lvlJc w:val="left"/>
      <w:rPr>
        <w:rFonts w:cs="Times New Roman"/>
      </w:rPr>
    </w:lvl>
  </w:abstractNum>
  <w:abstractNum w:abstractNumId="82" w15:restartNumberingAfterBreak="0">
    <w:nsid w:val="3C067389"/>
    <w:multiLevelType w:val="singleLevel"/>
    <w:tmpl w:val="1714B2F4"/>
    <w:lvl w:ilvl="0">
      <w:start w:val="1"/>
      <w:numFmt w:val="decimal"/>
      <w:lvlText w:val="%1."/>
      <w:legacy w:legacy="1" w:legacySpace="0" w:legacyIndent="720"/>
      <w:lvlJc w:val="left"/>
      <w:rPr>
        <w:rFonts w:cs="Times New Roman"/>
      </w:rPr>
    </w:lvl>
  </w:abstractNum>
  <w:abstractNum w:abstractNumId="83" w15:restartNumberingAfterBreak="0">
    <w:nsid w:val="3C9673D6"/>
    <w:multiLevelType w:val="singleLevel"/>
    <w:tmpl w:val="BD68D83A"/>
    <w:lvl w:ilvl="0">
      <w:start w:val="1"/>
      <w:numFmt w:val="decimal"/>
      <w:lvlText w:val="%1."/>
      <w:legacy w:legacy="1" w:legacySpace="0" w:legacyIndent="720"/>
      <w:lvlJc w:val="left"/>
      <w:rPr>
        <w:rFonts w:cs="Times New Roman"/>
      </w:rPr>
    </w:lvl>
  </w:abstractNum>
  <w:abstractNum w:abstractNumId="84" w15:restartNumberingAfterBreak="0">
    <w:nsid w:val="3DED7816"/>
    <w:multiLevelType w:val="singleLevel"/>
    <w:tmpl w:val="60D8DD6C"/>
    <w:lvl w:ilvl="0">
      <w:start w:val="1"/>
      <w:numFmt w:val="upperLetter"/>
      <w:lvlText w:val="%1."/>
      <w:legacy w:legacy="1" w:legacySpace="0" w:legacyIndent="720"/>
      <w:lvlJc w:val="left"/>
      <w:rPr>
        <w:rFonts w:cs="Times New Roman"/>
      </w:rPr>
    </w:lvl>
  </w:abstractNum>
  <w:abstractNum w:abstractNumId="85" w15:restartNumberingAfterBreak="0">
    <w:nsid w:val="3DFC3401"/>
    <w:multiLevelType w:val="singleLevel"/>
    <w:tmpl w:val="1714B2F4"/>
    <w:lvl w:ilvl="0">
      <w:start w:val="1"/>
      <w:numFmt w:val="decimal"/>
      <w:lvlText w:val="%1."/>
      <w:legacy w:legacy="1" w:legacySpace="0" w:legacyIndent="720"/>
      <w:lvlJc w:val="left"/>
      <w:rPr>
        <w:rFonts w:cs="Times New Roman"/>
      </w:rPr>
    </w:lvl>
  </w:abstractNum>
  <w:abstractNum w:abstractNumId="86" w15:restartNumberingAfterBreak="0">
    <w:nsid w:val="3E144730"/>
    <w:multiLevelType w:val="singleLevel"/>
    <w:tmpl w:val="60D8DD6C"/>
    <w:lvl w:ilvl="0">
      <w:start w:val="1"/>
      <w:numFmt w:val="upperLetter"/>
      <w:lvlText w:val="%1."/>
      <w:legacy w:legacy="1" w:legacySpace="0" w:legacyIndent="720"/>
      <w:lvlJc w:val="left"/>
      <w:rPr>
        <w:rFonts w:cs="Times New Roman"/>
      </w:rPr>
    </w:lvl>
  </w:abstractNum>
  <w:abstractNum w:abstractNumId="87" w15:restartNumberingAfterBreak="0">
    <w:nsid w:val="3F9216E7"/>
    <w:multiLevelType w:val="singleLevel"/>
    <w:tmpl w:val="60D8DD6C"/>
    <w:lvl w:ilvl="0">
      <w:start w:val="1"/>
      <w:numFmt w:val="upperLetter"/>
      <w:lvlText w:val="%1."/>
      <w:legacy w:legacy="1" w:legacySpace="0" w:legacyIndent="720"/>
      <w:lvlJc w:val="left"/>
      <w:rPr>
        <w:rFonts w:cs="Times New Roman"/>
      </w:rPr>
    </w:lvl>
  </w:abstractNum>
  <w:abstractNum w:abstractNumId="88" w15:restartNumberingAfterBreak="0">
    <w:nsid w:val="3FBB2E41"/>
    <w:multiLevelType w:val="singleLevel"/>
    <w:tmpl w:val="BD68D83A"/>
    <w:lvl w:ilvl="0">
      <w:start w:val="1"/>
      <w:numFmt w:val="decimal"/>
      <w:lvlText w:val="%1."/>
      <w:legacy w:legacy="1" w:legacySpace="0" w:legacyIndent="720"/>
      <w:lvlJc w:val="left"/>
      <w:rPr>
        <w:rFonts w:cs="Times New Roman"/>
      </w:rPr>
    </w:lvl>
  </w:abstractNum>
  <w:abstractNum w:abstractNumId="89" w15:restartNumberingAfterBreak="0">
    <w:nsid w:val="3FC227EF"/>
    <w:multiLevelType w:val="singleLevel"/>
    <w:tmpl w:val="BD68D83A"/>
    <w:lvl w:ilvl="0">
      <w:start w:val="1"/>
      <w:numFmt w:val="decimal"/>
      <w:lvlText w:val="%1."/>
      <w:legacy w:legacy="1" w:legacySpace="0" w:legacyIndent="720"/>
      <w:lvlJc w:val="left"/>
      <w:rPr>
        <w:rFonts w:cs="Times New Roman"/>
      </w:rPr>
    </w:lvl>
  </w:abstractNum>
  <w:abstractNum w:abstractNumId="90" w15:restartNumberingAfterBreak="0">
    <w:nsid w:val="3FD45D38"/>
    <w:multiLevelType w:val="singleLevel"/>
    <w:tmpl w:val="60D8DD6C"/>
    <w:lvl w:ilvl="0">
      <w:start w:val="1"/>
      <w:numFmt w:val="upperLetter"/>
      <w:lvlText w:val="%1."/>
      <w:legacy w:legacy="1" w:legacySpace="0" w:legacyIndent="720"/>
      <w:lvlJc w:val="left"/>
      <w:rPr>
        <w:rFonts w:cs="Times New Roman"/>
      </w:rPr>
    </w:lvl>
  </w:abstractNum>
  <w:abstractNum w:abstractNumId="91" w15:restartNumberingAfterBreak="0">
    <w:nsid w:val="40C90E0D"/>
    <w:multiLevelType w:val="singleLevel"/>
    <w:tmpl w:val="D48CAC5C"/>
    <w:lvl w:ilvl="0">
      <w:start w:val="1"/>
      <w:numFmt w:val="decimal"/>
      <w:lvlText w:val="%1."/>
      <w:legacy w:legacy="1" w:legacySpace="0" w:legacyIndent="720"/>
      <w:lvlJc w:val="left"/>
      <w:rPr>
        <w:rFonts w:cs="Times New Roman"/>
      </w:rPr>
    </w:lvl>
  </w:abstractNum>
  <w:abstractNum w:abstractNumId="92" w15:restartNumberingAfterBreak="0">
    <w:nsid w:val="4187183D"/>
    <w:multiLevelType w:val="singleLevel"/>
    <w:tmpl w:val="BD68D83A"/>
    <w:lvl w:ilvl="0">
      <w:start w:val="1"/>
      <w:numFmt w:val="decimal"/>
      <w:lvlText w:val="%1."/>
      <w:legacy w:legacy="1" w:legacySpace="0" w:legacyIndent="720"/>
      <w:lvlJc w:val="left"/>
      <w:rPr>
        <w:rFonts w:cs="Times New Roman"/>
      </w:rPr>
    </w:lvl>
  </w:abstractNum>
  <w:abstractNum w:abstractNumId="93" w15:restartNumberingAfterBreak="0">
    <w:nsid w:val="41AB7721"/>
    <w:multiLevelType w:val="singleLevel"/>
    <w:tmpl w:val="BD68D83A"/>
    <w:lvl w:ilvl="0">
      <w:start w:val="1"/>
      <w:numFmt w:val="decimal"/>
      <w:lvlText w:val="%1."/>
      <w:legacy w:legacy="1" w:legacySpace="0" w:legacyIndent="720"/>
      <w:lvlJc w:val="left"/>
      <w:rPr>
        <w:rFonts w:cs="Times New Roman"/>
      </w:rPr>
    </w:lvl>
  </w:abstractNum>
  <w:abstractNum w:abstractNumId="94" w15:restartNumberingAfterBreak="0">
    <w:nsid w:val="43666800"/>
    <w:multiLevelType w:val="singleLevel"/>
    <w:tmpl w:val="60D8DD6C"/>
    <w:lvl w:ilvl="0">
      <w:start w:val="1"/>
      <w:numFmt w:val="upperLetter"/>
      <w:lvlText w:val="%1."/>
      <w:legacy w:legacy="1" w:legacySpace="0" w:legacyIndent="720"/>
      <w:lvlJc w:val="left"/>
      <w:rPr>
        <w:rFonts w:cs="Times New Roman"/>
      </w:rPr>
    </w:lvl>
  </w:abstractNum>
  <w:abstractNum w:abstractNumId="95" w15:restartNumberingAfterBreak="0">
    <w:nsid w:val="43705D66"/>
    <w:multiLevelType w:val="singleLevel"/>
    <w:tmpl w:val="60D8DD6C"/>
    <w:lvl w:ilvl="0">
      <w:start w:val="1"/>
      <w:numFmt w:val="upperLetter"/>
      <w:lvlText w:val="%1."/>
      <w:legacy w:legacy="1" w:legacySpace="0" w:legacyIndent="720"/>
      <w:lvlJc w:val="left"/>
      <w:rPr>
        <w:rFonts w:cs="Times New Roman"/>
      </w:rPr>
    </w:lvl>
  </w:abstractNum>
  <w:abstractNum w:abstractNumId="96" w15:restartNumberingAfterBreak="0">
    <w:nsid w:val="442E5A04"/>
    <w:multiLevelType w:val="singleLevel"/>
    <w:tmpl w:val="D48CAC5C"/>
    <w:lvl w:ilvl="0">
      <w:start w:val="1"/>
      <w:numFmt w:val="decimal"/>
      <w:lvlText w:val="%1."/>
      <w:legacy w:legacy="1" w:legacySpace="0" w:legacyIndent="720"/>
      <w:lvlJc w:val="left"/>
      <w:rPr>
        <w:rFonts w:cs="Times New Roman"/>
      </w:rPr>
    </w:lvl>
  </w:abstractNum>
  <w:abstractNum w:abstractNumId="97" w15:restartNumberingAfterBreak="0">
    <w:nsid w:val="44437B6C"/>
    <w:multiLevelType w:val="singleLevel"/>
    <w:tmpl w:val="60D8DD6C"/>
    <w:lvl w:ilvl="0">
      <w:start w:val="1"/>
      <w:numFmt w:val="upperLetter"/>
      <w:lvlText w:val="%1."/>
      <w:legacy w:legacy="1" w:legacySpace="0" w:legacyIndent="720"/>
      <w:lvlJc w:val="left"/>
      <w:rPr>
        <w:rFonts w:cs="Times New Roman"/>
      </w:rPr>
    </w:lvl>
  </w:abstractNum>
  <w:abstractNum w:abstractNumId="98" w15:restartNumberingAfterBreak="0">
    <w:nsid w:val="44D67F36"/>
    <w:multiLevelType w:val="singleLevel"/>
    <w:tmpl w:val="60D8DD6C"/>
    <w:lvl w:ilvl="0">
      <w:start w:val="1"/>
      <w:numFmt w:val="upperLetter"/>
      <w:pStyle w:val="ListBullet"/>
      <w:lvlText w:val="%1."/>
      <w:legacy w:legacy="1" w:legacySpace="0" w:legacyIndent="720"/>
      <w:lvlJc w:val="left"/>
      <w:rPr>
        <w:rFonts w:cs="Times New Roman"/>
      </w:rPr>
    </w:lvl>
  </w:abstractNum>
  <w:abstractNum w:abstractNumId="99" w15:restartNumberingAfterBreak="0">
    <w:nsid w:val="45935B38"/>
    <w:multiLevelType w:val="singleLevel"/>
    <w:tmpl w:val="D48CAC5C"/>
    <w:lvl w:ilvl="0">
      <w:start w:val="1"/>
      <w:numFmt w:val="decimal"/>
      <w:lvlText w:val="%1."/>
      <w:legacy w:legacy="1" w:legacySpace="0" w:legacyIndent="720"/>
      <w:lvlJc w:val="left"/>
      <w:rPr>
        <w:rFonts w:cs="Times New Roman"/>
      </w:rPr>
    </w:lvl>
  </w:abstractNum>
  <w:abstractNum w:abstractNumId="100" w15:restartNumberingAfterBreak="0">
    <w:nsid w:val="46056332"/>
    <w:multiLevelType w:val="singleLevel"/>
    <w:tmpl w:val="BD68D83A"/>
    <w:lvl w:ilvl="0">
      <w:start w:val="1"/>
      <w:numFmt w:val="decimal"/>
      <w:lvlText w:val="%1."/>
      <w:legacy w:legacy="1" w:legacySpace="0" w:legacyIndent="720"/>
      <w:lvlJc w:val="left"/>
      <w:rPr>
        <w:rFonts w:cs="Times New Roman"/>
      </w:rPr>
    </w:lvl>
  </w:abstractNum>
  <w:abstractNum w:abstractNumId="101" w15:restartNumberingAfterBreak="0">
    <w:nsid w:val="48035D78"/>
    <w:multiLevelType w:val="singleLevel"/>
    <w:tmpl w:val="60D8DD6C"/>
    <w:lvl w:ilvl="0">
      <w:start w:val="1"/>
      <w:numFmt w:val="upperLetter"/>
      <w:lvlText w:val="%1."/>
      <w:legacy w:legacy="1" w:legacySpace="0" w:legacyIndent="720"/>
      <w:lvlJc w:val="left"/>
      <w:rPr>
        <w:rFonts w:cs="Times New Roman"/>
      </w:rPr>
    </w:lvl>
  </w:abstractNum>
  <w:abstractNum w:abstractNumId="102" w15:restartNumberingAfterBreak="0">
    <w:nsid w:val="491B616B"/>
    <w:multiLevelType w:val="singleLevel"/>
    <w:tmpl w:val="60D8DD6C"/>
    <w:lvl w:ilvl="0">
      <w:start w:val="1"/>
      <w:numFmt w:val="upperLetter"/>
      <w:pStyle w:val="subpara"/>
      <w:lvlText w:val="%1."/>
      <w:legacy w:legacy="1" w:legacySpace="0" w:legacyIndent="720"/>
      <w:lvlJc w:val="left"/>
      <w:rPr>
        <w:rFonts w:cs="Times New Roman"/>
      </w:rPr>
    </w:lvl>
  </w:abstractNum>
  <w:abstractNum w:abstractNumId="103" w15:restartNumberingAfterBreak="0">
    <w:nsid w:val="4922713B"/>
    <w:multiLevelType w:val="singleLevel"/>
    <w:tmpl w:val="60D8DD6C"/>
    <w:lvl w:ilvl="0">
      <w:start w:val="1"/>
      <w:numFmt w:val="upperLetter"/>
      <w:lvlText w:val="%1."/>
      <w:legacy w:legacy="1" w:legacySpace="0" w:legacyIndent="720"/>
      <w:lvlJc w:val="left"/>
      <w:rPr>
        <w:rFonts w:cs="Times New Roman"/>
      </w:rPr>
    </w:lvl>
  </w:abstractNum>
  <w:abstractNum w:abstractNumId="104" w15:restartNumberingAfterBreak="0">
    <w:nsid w:val="4977291D"/>
    <w:multiLevelType w:val="singleLevel"/>
    <w:tmpl w:val="BD68D83A"/>
    <w:lvl w:ilvl="0">
      <w:start w:val="1"/>
      <w:numFmt w:val="decimal"/>
      <w:lvlText w:val="%1."/>
      <w:legacy w:legacy="1" w:legacySpace="0" w:legacyIndent="720"/>
      <w:lvlJc w:val="left"/>
      <w:rPr>
        <w:rFonts w:cs="Times New Roman"/>
      </w:rPr>
    </w:lvl>
  </w:abstractNum>
  <w:abstractNum w:abstractNumId="105" w15:restartNumberingAfterBreak="0">
    <w:nsid w:val="4A1E2018"/>
    <w:multiLevelType w:val="singleLevel"/>
    <w:tmpl w:val="D48CAC5C"/>
    <w:lvl w:ilvl="0">
      <w:start w:val="1"/>
      <w:numFmt w:val="decimal"/>
      <w:lvlText w:val="%1."/>
      <w:legacy w:legacy="1" w:legacySpace="0" w:legacyIndent="720"/>
      <w:lvlJc w:val="left"/>
      <w:rPr>
        <w:rFonts w:cs="Times New Roman"/>
      </w:rPr>
    </w:lvl>
  </w:abstractNum>
  <w:abstractNum w:abstractNumId="106" w15:restartNumberingAfterBreak="0">
    <w:nsid w:val="4A665EEE"/>
    <w:multiLevelType w:val="singleLevel"/>
    <w:tmpl w:val="60D8DD6C"/>
    <w:lvl w:ilvl="0">
      <w:start w:val="1"/>
      <w:numFmt w:val="upperLetter"/>
      <w:lvlText w:val="%1."/>
      <w:legacy w:legacy="1" w:legacySpace="0" w:legacyIndent="720"/>
      <w:lvlJc w:val="left"/>
      <w:rPr>
        <w:rFonts w:cs="Times New Roman"/>
      </w:rPr>
    </w:lvl>
  </w:abstractNum>
  <w:abstractNum w:abstractNumId="107" w15:restartNumberingAfterBreak="0">
    <w:nsid w:val="4C867EF1"/>
    <w:multiLevelType w:val="singleLevel"/>
    <w:tmpl w:val="1714B2F4"/>
    <w:lvl w:ilvl="0">
      <w:start w:val="1"/>
      <w:numFmt w:val="decimal"/>
      <w:lvlText w:val="%1."/>
      <w:legacy w:legacy="1" w:legacySpace="0" w:legacyIndent="720"/>
      <w:lvlJc w:val="left"/>
      <w:rPr>
        <w:rFonts w:cs="Times New Roman"/>
      </w:rPr>
    </w:lvl>
  </w:abstractNum>
  <w:abstractNum w:abstractNumId="108" w15:restartNumberingAfterBreak="0">
    <w:nsid w:val="4CD41CBA"/>
    <w:multiLevelType w:val="singleLevel"/>
    <w:tmpl w:val="60D8DD6C"/>
    <w:lvl w:ilvl="0">
      <w:start w:val="1"/>
      <w:numFmt w:val="upperLetter"/>
      <w:lvlText w:val="%1."/>
      <w:legacy w:legacy="1" w:legacySpace="0" w:legacyIndent="720"/>
      <w:lvlJc w:val="left"/>
      <w:rPr>
        <w:rFonts w:cs="Times New Roman"/>
      </w:rPr>
    </w:lvl>
  </w:abstractNum>
  <w:abstractNum w:abstractNumId="109" w15:restartNumberingAfterBreak="0">
    <w:nsid w:val="4E0A0AF6"/>
    <w:multiLevelType w:val="singleLevel"/>
    <w:tmpl w:val="60D8DD6C"/>
    <w:lvl w:ilvl="0">
      <w:start w:val="1"/>
      <w:numFmt w:val="upperLetter"/>
      <w:lvlText w:val="%1."/>
      <w:legacy w:legacy="1" w:legacySpace="0" w:legacyIndent="720"/>
      <w:lvlJc w:val="left"/>
      <w:rPr>
        <w:rFonts w:cs="Times New Roman"/>
      </w:rPr>
    </w:lvl>
  </w:abstractNum>
  <w:abstractNum w:abstractNumId="110" w15:restartNumberingAfterBreak="0">
    <w:nsid w:val="4E3460C5"/>
    <w:multiLevelType w:val="singleLevel"/>
    <w:tmpl w:val="BD68D83A"/>
    <w:lvl w:ilvl="0">
      <w:start w:val="1"/>
      <w:numFmt w:val="decimal"/>
      <w:lvlText w:val="%1."/>
      <w:legacy w:legacy="1" w:legacySpace="0" w:legacyIndent="720"/>
      <w:lvlJc w:val="left"/>
      <w:rPr>
        <w:rFonts w:cs="Times New Roman"/>
      </w:rPr>
    </w:lvl>
  </w:abstractNum>
  <w:abstractNum w:abstractNumId="111" w15:restartNumberingAfterBreak="0">
    <w:nsid w:val="4E4324D2"/>
    <w:multiLevelType w:val="singleLevel"/>
    <w:tmpl w:val="1714B2F4"/>
    <w:lvl w:ilvl="0">
      <w:start w:val="1"/>
      <w:numFmt w:val="decimal"/>
      <w:lvlText w:val="%1."/>
      <w:legacy w:legacy="1" w:legacySpace="0" w:legacyIndent="720"/>
      <w:lvlJc w:val="left"/>
      <w:rPr>
        <w:rFonts w:cs="Times New Roman"/>
      </w:rPr>
    </w:lvl>
  </w:abstractNum>
  <w:abstractNum w:abstractNumId="112" w15:restartNumberingAfterBreak="0">
    <w:nsid w:val="4EC4057B"/>
    <w:multiLevelType w:val="singleLevel"/>
    <w:tmpl w:val="60D8DD6C"/>
    <w:lvl w:ilvl="0">
      <w:start w:val="1"/>
      <w:numFmt w:val="upperLetter"/>
      <w:lvlText w:val="%1."/>
      <w:legacy w:legacy="1" w:legacySpace="0" w:legacyIndent="720"/>
      <w:lvlJc w:val="left"/>
      <w:rPr>
        <w:rFonts w:cs="Times New Roman"/>
      </w:rPr>
    </w:lvl>
  </w:abstractNum>
  <w:abstractNum w:abstractNumId="113" w15:restartNumberingAfterBreak="0">
    <w:nsid w:val="511736BD"/>
    <w:multiLevelType w:val="singleLevel"/>
    <w:tmpl w:val="BD68D83A"/>
    <w:lvl w:ilvl="0">
      <w:start w:val="1"/>
      <w:numFmt w:val="decimal"/>
      <w:lvlText w:val="%1."/>
      <w:legacy w:legacy="1" w:legacySpace="0" w:legacyIndent="720"/>
      <w:lvlJc w:val="left"/>
      <w:rPr>
        <w:rFonts w:cs="Times New Roman"/>
      </w:rPr>
    </w:lvl>
  </w:abstractNum>
  <w:abstractNum w:abstractNumId="114" w15:restartNumberingAfterBreak="0">
    <w:nsid w:val="5154535F"/>
    <w:multiLevelType w:val="singleLevel"/>
    <w:tmpl w:val="BD68D83A"/>
    <w:lvl w:ilvl="0">
      <w:start w:val="1"/>
      <w:numFmt w:val="decimal"/>
      <w:lvlText w:val="%1."/>
      <w:legacy w:legacy="1" w:legacySpace="0" w:legacyIndent="720"/>
      <w:lvlJc w:val="left"/>
      <w:rPr>
        <w:rFonts w:cs="Times New Roman"/>
      </w:rPr>
    </w:lvl>
  </w:abstractNum>
  <w:abstractNum w:abstractNumId="115" w15:restartNumberingAfterBreak="0">
    <w:nsid w:val="52670E1B"/>
    <w:multiLevelType w:val="singleLevel"/>
    <w:tmpl w:val="60D8DD6C"/>
    <w:lvl w:ilvl="0">
      <w:start w:val="1"/>
      <w:numFmt w:val="upperLetter"/>
      <w:lvlText w:val="%1."/>
      <w:legacy w:legacy="1" w:legacySpace="0" w:legacyIndent="720"/>
      <w:lvlJc w:val="left"/>
      <w:rPr>
        <w:rFonts w:cs="Times New Roman"/>
      </w:rPr>
    </w:lvl>
  </w:abstractNum>
  <w:abstractNum w:abstractNumId="116" w15:restartNumberingAfterBreak="0">
    <w:nsid w:val="53AA6C0E"/>
    <w:multiLevelType w:val="singleLevel"/>
    <w:tmpl w:val="60D8DD6C"/>
    <w:lvl w:ilvl="0">
      <w:start w:val="1"/>
      <w:numFmt w:val="upperLetter"/>
      <w:lvlText w:val="%1."/>
      <w:legacy w:legacy="1" w:legacySpace="0" w:legacyIndent="720"/>
      <w:lvlJc w:val="left"/>
      <w:rPr>
        <w:rFonts w:cs="Times New Roman"/>
      </w:rPr>
    </w:lvl>
  </w:abstractNum>
  <w:abstractNum w:abstractNumId="117" w15:restartNumberingAfterBreak="0">
    <w:nsid w:val="54337EB8"/>
    <w:multiLevelType w:val="singleLevel"/>
    <w:tmpl w:val="60D8DD6C"/>
    <w:lvl w:ilvl="0">
      <w:start w:val="1"/>
      <w:numFmt w:val="upperLetter"/>
      <w:lvlText w:val="%1."/>
      <w:legacy w:legacy="1" w:legacySpace="0" w:legacyIndent="720"/>
      <w:lvlJc w:val="left"/>
      <w:rPr>
        <w:rFonts w:cs="Times New Roman"/>
      </w:rPr>
    </w:lvl>
  </w:abstractNum>
  <w:abstractNum w:abstractNumId="118" w15:restartNumberingAfterBreak="0">
    <w:nsid w:val="547A13CB"/>
    <w:multiLevelType w:val="singleLevel"/>
    <w:tmpl w:val="BD68D83A"/>
    <w:lvl w:ilvl="0">
      <w:start w:val="1"/>
      <w:numFmt w:val="decimal"/>
      <w:lvlText w:val="%1."/>
      <w:legacy w:legacy="1" w:legacySpace="0" w:legacyIndent="720"/>
      <w:lvlJc w:val="left"/>
      <w:rPr>
        <w:rFonts w:cs="Times New Roman"/>
      </w:rPr>
    </w:lvl>
  </w:abstractNum>
  <w:abstractNum w:abstractNumId="119" w15:restartNumberingAfterBreak="0">
    <w:nsid w:val="54A03C6D"/>
    <w:multiLevelType w:val="singleLevel"/>
    <w:tmpl w:val="1714B2F4"/>
    <w:lvl w:ilvl="0">
      <w:start w:val="1"/>
      <w:numFmt w:val="decimal"/>
      <w:lvlText w:val="%1."/>
      <w:legacy w:legacy="1" w:legacySpace="0" w:legacyIndent="720"/>
      <w:lvlJc w:val="left"/>
      <w:rPr>
        <w:rFonts w:cs="Times New Roman"/>
      </w:rPr>
    </w:lvl>
  </w:abstractNum>
  <w:abstractNum w:abstractNumId="120" w15:restartNumberingAfterBreak="0">
    <w:nsid w:val="54F86F28"/>
    <w:multiLevelType w:val="singleLevel"/>
    <w:tmpl w:val="60D8DD6C"/>
    <w:lvl w:ilvl="0">
      <w:start w:val="1"/>
      <w:numFmt w:val="upperLetter"/>
      <w:lvlText w:val="%1."/>
      <w:legacy w:legacy="1" w:legacySpace="0" w:legacyIndent="720"/>
      <w:lvlJc w:val="left"/>
      <w:rPr>
        <w:rFonts w:cs="Times New Roman"/>
      </w:rPr>
    </w:lvl>
  </w:abstractNum>
  <w:abstractNum w:abstractNumId="121" w15:restartNumberingAfterBreak="0">
    <w:nsid w:val="558C24E4"/>
    <w:multiLevelType w:val="singleLevel"/>
    <w:tmpl w:val="60D8DD6C"/>
    <w:lvl w:ilvl="0">
      <w:start w:val="1"/>
      <w:numFmt w:val="upperLetter"/>
      <w:lvlText w:val="%1."/>
      <w:legacy w:legacy="1" w:legacySpace="0" w:legacyIndent="720"/>
      <w:lvlJc w:val="left"/>
      <w:rPr>
        <w:rFonts w:cs="Times New Roman"/>
      </w:rPr>
    </w:lvl>
  </w:abstractNum>
  <w:abstractNum w:abstractNumId="122" w15:restartNumberingAfterBreak="0">
    <w:nsid w:val="55D93CC4"/>
    <w:multiLevelType w:val="singleLevel"/>
    <w:tmpl w:val="BD68D83A"/>
    <w:lvl w:ilvl="0">
      <w:start w:val="1"/>
      <w:numFmt w:val="decimal"/>
      <w:lvlText w:val="%1."/>
      <w:legacy w:legacy="1" w:legacySpace="0" w:legacyIndent="720"/>
      <w:lvlJc w:val="left"/>
      <w:rPr>
        <w:rFonts w:cs="Times New Roman"/>
      </w:rPr>
    </w:lvl>
  </w:abstractNum>
  <w:abstractNum w:abstractNumId="123" w15:restartNumberingAfterBreak="0">
    <w:nsid w:val="56AC3F79"/>
    <w:multiLevelType w:val="singleLevel"/>
    <w:tmpl w:val="60D8DD6C"/>
    <w:lvl w:ilvl="0">
      <w:start w:val="1"/>
      <w:numFmt w:val="upperLetter"/>
      <w:lvlText w:val="%1."/>
      <w:legacy w:legacy="1" w:legacySpace="0" w:legacyIndent="720"/>
      <w:lvlJc w:val="left"/>
      <w:rPr>
        <w:rFonts w:cs="Times New Roman"/>
      </w:rPr>
    </w:lvl>
  </w:abstractNum>
  <w:abstractNum w:abstractNumId="124" w15:restartNumberingAfterBreak="0">
    <w:nsid w:val="58824C41"/>
    <w:multiLevelType w:val="singleLevel"/>
    <w:tmpl w:val="BD68D83A"/>
    <w:lvl w:ilvl="0">
      <w:start w:val="1"/>
      <w:numFmt w:val="decimal"/>
      <w:lvlText w:val="%1."/>
      <w:legacy w:legacy="1" w:legacySpace="0" w:legacyIndent="720"/>
      <w:lvlJc w:val="left"/>
      <w:rPr>
        <w:rFonts w:cs="Times New Roman"/>
      </w:rPr>
    </w:lvl>
  </w:abstractNum>
  <w:abstractNum w:abstractNumId="125" w15:restartNumberingAfterBreak="0">
    <w:nsid w:val="59001775"/>
    <w:multiLevelType w:val="singleLevel"/>
    <w:tmpl w:val="D48CAC5C"/>
    <w:lvl w:ilvl="0">
      <w:start w:val="1"/>
      <w:numFmt w:val="decimal"/>
      <w:lvlText w:val="%1."/>
      <w:legacy w:legacy="1" w:legacySpace="0" w:legacyIndent="720"/>
      <w:lvlJc w:val="left"/>
      <w:rPr>
        <w:rFonts w:cs="Times New Roman"/>
      </w:rPr>
    </w:lvl>
  </w:abstractNum>
  <w:abstractNum w:abstractNumId="126" w15:restartNumberingAfterBreak="0">
    <w:nsid w:val="595C755D"/>
    <w:multiLevelType w:val="singleLevel"/>
    <w:tmpl w:val="BD68D83A"/>
    <w:lvl w:ilvl="0">
      <w:start w:val="1"/>
      <w:numFmt w:val="decimal"/>
      <w:lvlText w:val="%1."/>
      <w:legacy w:legacy="1" w:legacySpace="0" w:legacyIndent="720"/>
      <w:lvlJc w:val="left"/>
      <w:rPr>
        <w:rFonts w:cs="Times New Roman"/>
      </w:rPr>
    </w:lvl>
  </w:abstractNum>
  <w:abstractNum w:abstractNumId="127" w15:restartNumberingAfterBreak="0">
    <w:nsid w:val="5A274CE2"/>
    <w:multiLevelType w:val="singleLevel"/>
    <w:tmpl w:val="60D8DD6C"/>
    <w:lvl w:ilvl="0">
      <w:start w:val="1"/>
      <w:numFmt w:val="upperLetter"/>
      <w:lvlText w:val="%1."/>
      <w:legacy w:legacy="1" w:legacySpace="0" w:legacyIndent="720"/>
      <w:lvlJc w:val="left"/>
      <w:rPr>
        <w:rFonts w:cs="Times New Roman"/>
      </w:rPr>
    </w:lvl>
  </w:abstractNum>
  <w:abstractNum w:abstractNumId="128" w15:restartNumberingAfterBreak="0">
    <w:nsid w:val="5B800B92"/>
    <w:multiLevelType w:val="singleLevel"/>
    <w:tmpl w:val="60D8DD6C"/>
    <w:lvl w:ilvl="0">
      <w:start w:val="1"/>
      <w:numFmt w:val="upperLetter"/>
      <w:lvlText w:val="%1."/>
      <w:legacy w:legacy="1" w:legacySpace="0" w:legacyIndent="720"/>
      <w:lvlJc w:val="left"/>
      <w:rPr>
        <w:rFonts w:cs="Times New Roman"/>
      </w:rPr>
    </w:lvl>
  </w:abstractNum>
  <w:abstractNum w:abstractNumId="129" w15:restartNumberingAfterBreak="0">
    <w:nsid w:val="5BCA295F"/>
    <w:multiLevelType w:val="singleLevel"/>
    <w:tmpl w:val="D48CAC5C"/>
    <w:lvl w:ilvl="0">
      <w:start w:val="1"/>
      <w:numFmt w:val="decimal"/>
      <w:lvlText w:val="%1."/>
      <w:legacy w:legacy="1" w:legacySpace="0" w:legacyIndent="720"/>
      <w:lvlJc w:val="left"/>
      <w:rPr>
        <w:rFonts w:cs="Times New Roman"/>
      </w:rPr>
    </w:lvl>
  </w:abstractNum>
  <w:abstractNum w:abstractNumId="130" w15:restartNumberingAfterBreak="0">
    <w:nsid w:val="5BF04C06"/>
    <w:multiLevelType w:val="singleLevel"/>
    <w:tmpl w:val="60D8DD6C"/>
    <w:lvl w:ilvl="0">
      <w:start w:val="1"/>
      <w:numFmt w:val="upperLetter"/>
      <w:lvlText w:val="%1."/>
      <w:legacy w:legacy="1" w:legacySpace="0" w:legacyIndent="720"/>
      <w:lvlJc w:val="left"/>
      <w:rPr>
        <w:rFonts w:cs="Times New Roman"/>
      </w:rPr>
    </w:lvl>
  </w:abstractNum>
  <w:abstractNum w:abstractNumId="131" w15:restartNumberingAfterBreak="0">
    <w:nsid w:val="5C4A42E3"/>
    <w:multiLevelType w:val="singleLevel"/>
    <w:tmpl w:val="BD68D83A"/>
    <w:lvl w:ilvl="0">
      <w:start w:val="1"/>
      <w:numFmt w:val="decimal"/>
      <w:lvlText w:val="%1."/>
      <w:legacy w:legacy="1" w:legacySpace="0" w:legacyIndent="720"/>
      <w:lvlJc w:val="left"/>
      <w:rPr>
        <w:rFonts w:cs="Times New Roman"/>
      </w:rPr>
    </w:lvl>
  </w:abstractNum>
  <w:abstractNum w:abstractNumId="132" w15:restartNumberingAfterBreak="0">
    <w:nsid w:val="5C7B210D"/>
    <w:multiLevelType w:val="singleLevel"/>
    <w:tmpl w:val="60D8DD6C"/>
    <w:lvl w:ilvl="0">
      <w:start w:val="1"/>
      <w:numFmt w:val="upperLetter"/>
      <w:lvlText w:val="%1."/>
      <w:legacy w:legacy="1" w:legacySpace="0" w:legacyIndent="720"/>
      <w:lvlJc w:val="left"/>
      <w:rPr>
        <w:rFonts w:cs="Times New Roman"/>
      </w:rPr>
    </w:lvl>
  </w:abstractNum>
  <w:abstractNum w:abstractNumId="133" w15:restartNumberingAfterBreak="0">
    <w:nsid w:val="5CC3794A"/>
    <w:multiLevelType w:val="singleLevel"/>
    <w:tmpl w:val="BD68D83A"/>
    <w:lvl w:ilvl="0">
      <w:start w:val="1"/>
      <w:numFmt w:val="decimal"/>
      <w:lvlText w:val="%1."/>
      <w:legacy w:legacy="1" w:legacySpace="0" w:legacyIndent="720"/>
      <w:lvlJc w:val="left"/>
      <w:rPr>
        <w:rFonts w:cs="Times New Roman"/>
      </w:rPr>
    </w:lvl>
  </w:abstractNum>
  <w:abstractNum w:abstractNumId="134" w15:restartNumberingAfterBreak="0">
    <w:nsid w:val="5D9E39AD"/>
    <w:multiLevelType w:val="singleLevel"/>
    <w:tmpl w:val="60D8DD6C"/>
    <w:lvl w:ilvl="0">
      <w:start w:val="1"/>
      <w:numFmt w:val="upperLetter"/>
      <w:lvlText w:val="%1."/>
      <w:legacy w:legacy="1" w:legacySpace="0" w:legacyIndent="720"/>
      <w:lvlJc w:val="left"/>
      <w:rPr>
        <w:rFonts w:cs="Times New Roman"/>
      </w:rPr>
    </w:lvl>
  </w:abstractNum>
  <w:abstractNum w:abstractNumId="135" w15:restartNumberingAfterBreak="0">
    <w:nsid w:val="5DE149FE"/>
    <w:multiLevelType w:val="singleLevel"/>
    <w:tmpl w:val="BD68D83A"/>
    <w:lvl w:ilvl="0">
      <w:start w:val="1"/>
      <w:numFmt w:val="decimal"/>
      <w:lvlText w:val="%1."/>
      <w:legacy w:legacy="1" w:legacySpace="0" w:legacyIndent="720"/>
      <w:lvlJc w:val="left"/>
      <w:rPr>
        <w:rFonts w:cs="Times New Roman"/>
      </w:rPr>
    </w:lvl>
  </w:abstractNum>
  <w:abstractNum w:abstractNumId="136" w15:restartNumberingAfterBreak="0">
    <w:nsid w:val="607235C0"/>
    <w:multiLevelType w:val="singleLevel"/>
    <w:tmpl w:val="BD68D83A"/>
    <w:lvl w:ilvl="0">
      <w:start w:val="1"/>
      <w:numFmt w:val="decimal"/>
      <w:lvlText w:val="%1."/>
      <w:legacy w:legacy="1" w:legacySpace="0" w:legacyIndent="720"/>
      <w:lvlJc w:val="left"/>
      <w:rPr>
        <w:rFonts w:cs="Times New Roman"/>
      </w:rPr>
    </w:lvl>
  </w:abstractNum>
  <w:abstractNum w:abstractNumId="137" w15:restartNumberingAfterBreak="0">
    <w:nsid w:val="62935F35"/>
    <w:multiLevelType w:val="singleLevel"/>
    <w:tmpl w:val="BD68D83A"/>
    <w:lvl w:ilvl="0">
      <w:start w:val="1"/>
      <w:numFmt w:val="decimal"/>
      <w:lvlText w:val="%1."/>
      <w:legacy w:legacy="1" w:legacySpace="0" w:legacyIndent="720"/>
      <w:lvlJc w:val="left"/>
      <w:rPr>
        <w:rFonts w:cs="Times New Roman"/>
      </w:rPr>
    </w:lvl>
  </w:abstractNum>
  <w:abstractNum w:abstractNumId="138" w15:restartNumberingAfterBreak="0">
    <w:nsid w:val="650C4079"/>
    <w:multiLevelType w:val="singleLevel"/>
    <w:tmpl w:val="60D8DD6C"/>
    <w:lvl w:ilvl="0">
      <w:start w:val="1"/>
      <w:numFmt w:val="upperLetter"/>
      <w:lvlText w:val="%1."/>
      <w:legacy w:legacy="1" w:legacySpace="0" w:legacyIndent="720"/>
      <w:lvlJc w:val="left"/>
      <w:rPr>
        <w:rFonts w:cs="Times New Roman"/>
      </w:rPr>
    </w:lvl>
  </w:abstractNum>
  <w:abstractNum w:abstractNumId="139" w15:restartNumberingAfterBreak="0">
    <w:nsid w:val="660D50A7"/>
    <w:multiLevelType w:val="singleLevel"/>
    <w:tmpl w:val="D48CAC5C"/>
    <w:lvl w:ilvl="0">
      <w:start w:val="1"/>
      <w:numFmt w:val="decimal"/>
      <w:lvlText w:val="%1."/>
      <w:legacy w:legacy="1" w:legacySpace="0" w:legacyIndent="720"/>
      <w:lvlJc w:val="left"/>
      <w:rPr>
        <w:rFonts w:cs="Times New Roman"/>
      </w:rPr>
    </w:lvl>
  </w:abstractNum>
  <w:abstractNum w:abstractNumId="140" w15:restartNumberingAfterBreak="0">
    <w:nsid w:val="665F07AC"/>
    <w:multiLevelType w:val="singleLevel"/>
    <w:tmpl w:val="60D8DD6C"/>
    <w:lvl w:ilvl="0">
      <w:start w:val="1"/>
      <w:numFmt w:val="upperLetter"/>
      <w:lvlText w:val="%1."/>
      <w:legacy w:legacy="1" w:legacySpace="0" w:legacyIndent="720"/>
      <w:lvlJc w:val="left"/>
      <w:rPr>
        <w:rFonts w:cs="Times New Roman"/>
      </w:rPr>
    </w:lvl>
  </w:abstractNum>
  <w:abstractNum w:abstractNumId="141" w15:restartNumberingAfterBreak="0">
    <w:nsid w:val="66C72369"/>
    <w:multiLevelType w:val="singleLevel"/>
    <w:tmpl w:val="BD68D83A"/>
    <w:lvl w:ilvl="0">
      <w:start w:val="1"/>
      <w:numFmt w:val="decimal"/>
      <w:lvlText w:val="%1."/>
      <w:legacy w:legacy="1" w:legacySpace="0" w:legacyIndent="720"/>
      <w:lvlJc w:val="left"/>
      <w:rPr>
        <w:rFonts w:cs="Times New Roman"/>
      </w:rPr>
    </w:lvl>
  </w:abstractNum>
  <w:abstractNum w:abstractNumId="142" w15:restartNumberingAfterBreak="0">
    <w:nsid w:val="67962652"/>
    <w:multiLevelType w:val="singleLevel"/>
    <w:tmpl w:val="D48CAC5C"/>
    <w:lvl w:ilvl="0">
      <w:start w:val="1"/>
      <w:numFmt w:val="decimal"/>
      <w:lvlText w:val="%1."/>
      <w:legacy w:legacy="1" w:legacySpace="0" w:legacyIndent="720"/>
      <w:lvlJc w:val="left"/>
      <w:rPr>
        <w:rFonts w:cs="Times New Roman"/>
      </w:rPr>
    </w:lvl>
  </w:abstractNum>
  <w:abstractNum w:abstractNumId="143" w15:restartNumberingAfterBreak="0">
    <w:nsid w:val="68600634"/>
    <w:multiLevelType w:val="singleLevel"/>
    <w:tmpl w:val="BD68D83A"/>
    <w:lvl w:ilvl="0">
      <w:start w:val="1"/>
      <w:numFmt w:val="decimal"/>
      <w:lvlText w:val="%1."/>
      <w:legacy w:legacy="1" w:legacySpace="0" w:legacyIndent="720"/>
      <w:lvlJc w:val="left"/>
      <w:rPr>
        <w:rFonts w:cs="Times New Roman"/>
      </w:rPr>
    </w:lvl>
  </w:abstractNum>
  <w:abstractNum w:abstractNumId="144" w15:restartNumberingAfterBreak="0">
    <w:nsid w:val="689B476A"/>
    <w:multiLevelType w:val="singleLevel"/>
    <w:tmpl w:val="BD68D83A"/>
    <w:lvl w:ilvl="0">
      <w:start w:val="1"/>
      <w:numFmt w:val="decimal"/>
      <w:lvlText w:val="%1."/>
      <w:legacy w:legacy="1" w:legacySpace="0" w:legacyIndent="720"/>
      <w:lvlJc w:val="left"/>
      <w:rPr>
        <w:rFonts w:cs="Times New Roman"/>
      </w:rPr>
    </w:lvl>
  </w:abstractNum>
  <w:abstractNum w:abstractNumId="145" w15:restartNumberingAfterBreak="0">
    <w:nsid w:val="69AA706D"/>
    <w:multiLevelType w:val="singleLevel"/>
    <w:tmpl w:val="D48CAC5C"/>
    <w:lvl w:ilvl="0">
      <w:start w:val="1"/>
      <w:numFmt w:val="decimal"/>
      <w:lvlText w:val="%1."/>
      <w:legacy w:legacy="1" w:legacySpace="0" w:legacyIndent="720"/>
      <w:lvlJc w:val="left"/>
      <w:rPr>
        <w:rFonts w:cs="Times New Roman"/>
      </w:rPr>
    </w:lvl>
  </w:abstractNum>
  <w:abstractNum w:abstractNumId="146" w15:restartNumberingAfterBreak="0">
    <w:nsid w:val="69FF23D5"/>
    <w:multiLevelType w:val="singleLevel"/>
    <w:tmpl w:val="60D8DD6C"/>
    <w:lvl w:ilvl="0">
      <w:start w:val="1"/>
      <w:numFmt w:val="upperLetter"/>
      <w:lvlText w:val="%1."/>
      <w:legacy w:legacy="1" w:legacySpace="0" w:legacyIndent="720"/>
      <w:lvlJc w:val="left"/>
      <w:rPr>
        <w:rFonts w:cs="Times New Roman"/>
      </w:rPr>
    </w:lvl>
  </w:abstractNum>
  <w:abstractNum w:abstractNumId="147" w15:restartNumberingAfterBreak="0">
    <w:nsid w:val="6A95291B"/>
    <w:multiLevelType w:val="singleLevel"/>
    <w:tmpl w:val="60D8DD6C"/>
    <w:lvl w:ilvl="0">
      <w:start w:val="1"/>
      <w:numFmt w:val="upperLetter"/>
      <w:lvlText w:val="%1."/>
      <w:legacy w:legacy="1" w:legacySpace="0" w:legacyIndent="720"/>
      <w:lvlJc w:val="left"/>
      <w:rPr>
        <w:rFonts w:cs="Times New Roman"/>
      </w:rPr>
    </w:lvl>
  </w:abstractNum>
  <w:abstractNum w:abstractNumId="148" w15:restartNumberingAfterBreak="0">
    <w:nsid w:val="6B8170FD"/>
    <w:multiLevelType w:val="singleLevel"/>
    <w:tmpl w:val="BD68D83A"/>
    <w:lvl w:ilvl="0">
      <w:start w:val="1"/>
      <w:numFmt w:val="decimal"/>
      <w:lvlText w:val="%1."/>
      <w:legacy w:legacy="1" w:legacySpace="0" w:legacyIndent="720"/>
      <w:lvlJc w:val="left"/>
      <w:rPr>
        <w:rFonts w:cs="Times New Roman"/>
      </w:rPr>
    </w:lvl>
  </w:abstractNum>
  <w:abstractNum w:abstractNumId="149" w15:restartNumberingAfterBreak="0">
    <w:nsid w:val="6BD35864"/>
    <w:multiLevelType w:val="singleLevel"/>
    <w:tmpl w:val="BD68D83A"/>
    <w:lvl w:ilvl="0">
      <w:start w:val="1"/>
      <w:numFmt w:val="decimal"/>
      <w:lvlText w:val="%1."/>
      <w:legacy w:legacy="1" w:legacySpace="0" w:legacyIndent="720"/>
      <w:lvlJc w:val="left"/>
      <w:rPr>
        <w:rFonts w:cs="Times New Roman"/>
      </w:rPr>
    </w:lvl>
  </w:abstractNum>
  <w:abstractNum w:abstractNumId="150" w15:restartNumberingAfterBreak="0">
    <w:nsid w:val="6CAE1D82"/>
    <w:multiLevelType w:val="singleLevel"/>
    <w:tmpl w:val="60D8DD6C"/>
    <w:lvl w:ilvl="0">
      <w:start w:val="1"/>
      <w:numFmt w:val="upperLetter"/>
      <w:lvlText w:val="%1."/>
      <w:legacy w:legacy="1" w:legacySpace="0" w:legacyIndent="720"/>
      <w:lvlJc w:val="left"/>
      <w:rPr>
        <w:rFonts w:cs="Times New Roman"/>
      </w:rPr>
    </w:lvl>
  </w:abstractNum>
  <w:abstractNum w:abstractNumId="151" w15:restartNumberingAfterBreak="0">
    <w:nsid w:val="6E690340"/>
    <w:multiLevelType w:val="singleLevel"/>
    <w:tmpl w:val="D48CAC5C"/>
    <w:lvl w:ilvl="0">
      <w:start w:val="1"/>
      <w:numFmt w:val="decimal"/>
      <w:lvlText w:val="%1."/>
      <w:legacy w:legacy="1" w:legacySpace="0" w:legacyIndent="720"/>
      <w:lvlJc w:val="left"/>
      <w:rPr>
        <w:rFonts w:cs="Times New Roman"/>
      </w:rPr>
    </w:lvl>
  </w:abstractNum>
  <w:abstractNum w:abstractNumId="152" w15:restartNumberingAfterBreak="0">
    <w:nsid w:val="6E917DFA"/>
    <w:multiLevelType w:val="singleLevel"/>
    <w:tmpl w:val="D48CAC5C"/>
    <w:lvl w:ilvl="0">
      <w:start w:val="1"/>
      <w:numFmt w:val="decimal"/>
      <w:lvlText w:val="%1."/>
      <w:legacy w:legacy="1" w:legacySpace="0" w:legacyIndent="720"/>
      <w:lvlJc w:val="left"/>
      <w:rPr>
        <w:rFonts w:cs="Times New Roman"/>
      </w:rPr>
    </w:lvl>
  </w:abstractNum>
  <w:abstractNum w:abstractNumId="153" w15:restartNumberingAfterBreak="0">
    <w:nsid w:val="70303064"/>
    <w:multiLevelType w:val="singleLevel"/>
    <w:tmpl w:val="1714B2F4"/>
    <w:lvl w:ilvl="0">
      <w:start w:val="1"/>
      <w:numFmt w:val="decimal"/>
      <w:lvlText w:val="%1."/>
      <w:legacy w:legacy="1" w:legacySpace="0" w:legacyIndent="720"/>
      <w:lvlJc w:val="left"/>
      <w:rPr>
        <w:rFonts w:cs="Times New Roman"/>
      </w:rPr>
    </w:lvl>
  </w:abstractNum>
  <w:abstractNum w:abstractNumId="154" w15:restartNumberingAfterBreak="0">
    <w:nsid w:val="707C0339"/>
    <w:multiLevelType w:val="singleLevel"/>
    <w:tmpl w:val="60D8DD6C"/>
    <w:lvl w:ilvl="0">
      <w:start w:val="1"/>
      <w:numFmt w:val="upperLetter"/>
      <w:lvlText w:val="%1."/>
      <w:legacy w:legacy="1" w:legacySpace="0" w:legacyIndent="720"/>
      <w:lvlJc w:val="left"/>
      <w:rPr>
        <w:rFonts w:cs="Times New Roman"/>
      </w:rPr>
    </w:lvl>
  </w:abstractNum>
  <w:abstractNum w:abstractNumId="155" w15:restartNumberingAfterBreak="0">
    <w:nsid w:val="717902E1"/>
    <w:multiLevelType w:val="singleLevel"/>
    <w:tmpl w:val="60D8DD6C"/>
    <w:lvl w:ilvl="0">
      <w:start w:val="1"/>
      <w:numFmt w:val="upperLetter"/>
      <w:lvlText w:val="%1."/>
      <w:legacy w:legacy="1" w:legacySpace="0" w:legacyIndent="720"/>
      <w:lvlJc w:val="left"/>
      <w:rPr>
        <w:rFonts w:cs="Times New Roman"/>
      </w:rPr>
    </w:lvl>
  </w:abstractNum>
  <w:abstractNum w:abstractNumId="156" w15:restartNumberingAfterBreak="0">
    <w:nsid w:val="71977C13"/>
    <w:multiLevelType w:val="singleLevel"/>
    <w:tmpl w:val="D48CAC5C"/>
    <w:lvl w:ilvl="0">
      <w:start w:val="1"/>
      <w:numFmt w:val="decimal"/>
      <w:lvlText w:val="%1."/>
      <w:legacy w:legacy="1" w:legacySpace="0" w:legacyIndent="720"/>
      <w:lvlJc w:val="left"/>
      <w:rPr>
        <w:rFonts w:cs="Times New Roman"/>
      </w:rPr>
    </w:lvl>
  </w:abstractNum>
  <w:abstractNum w:abstractNumId="157" w15:restartNumberingAfterBreak="0">
    <w:nsid w:val="732D50B3"/>
    <w:multiLevelType w:val="singleLevel"/>
    <w:tmpl w:val="BD68D83A"/>
    <w:lvl w:ilvl="0">
      <w:start w:val="1"/>
      <w:numFmt w:val="decimal"/>
      <w:lvlText w:val="%1."/>
      <w:legacy w:legacy="1" w:legacySpace="0" w:legacyIndent="720"/>
      <w:lvlJc w:val="left"/>
      <w:rPr>
        <w:rFonts w:cs="Times New Roman"/>
      </w:rPr>
    </w:lvl>
  </w:abstractNum>
  <w:abstractNum w:abstractNumId="158" w15:restartNumberingAfterBreak="0">
    <w:nsid w:val="73386C05"/>
    <w:multiLevelType w:val="singleLevel"/>
    <w:tmpl w:val="BD68D83A"/>
    <w:lvl w:ilvl="0">
      <w:start w:val="1"/>
      <w:numFmt w:val="decimal"/>
      <w:lvlText w:val="%1."/>
      <w:legacy w:legacy="1" w:legacySpace="0" w:legacyIndent="720"/>
      <w:lvlJc w:val="left"/>
      <w:rPr>
        <w:rFonts w:cs="Times New Roman"/>
      </w:rPr>
    </w:lvl>
  </w:abstractNum>
  <w:abstractNum w:abstractNumId="159" w15:restartNumberingAfterBreak="0">
    <w:nsid w:val="73BC3F16"/>
    <w:multiLevelType w:val="multilevel"/>
    <w:tmpl w:val="DD443300"/>
    <w:lvl w:ilvl="0">
      <w:start w:val="1"/>
      <w:numFmt w:val="decimal"/>
      <w:lvlText w:val="%1."/>
      <w:lvlJc w:val="left"/>
      <w:pPr>
        <w:tabs>
          <w:tab w:val="num" w:pos="720"/>
        </w:tabs>
        <w:ind w:left="720"/>
      </w:pPr>
      <w:rPr>
        <w:rFonts w:ascii="Times New Roman" w:hAnsi="Times New Roman" w:cs="Times New Roman" w:hint="default"/>
        <w:sz w:val="22"/>
      </w:rPr>
    </w:lvl>
    <w:lvl w:ilvl="1">
      <w:start w:val="1"/>
      <w:numFmt w:val="upperLetter"/>
      <w:lvlText w:val="%2."/>
      <w:lvlJc w:val="left"/>
      <w:pPr>
        <w:tabs>
          <w:tab w:val="num" w:pos="1440"/>
        </w:tabs>
        <w:ind w:left="1440"/>
      </w:pPr>
      <w:rPr>
        <w:rFonts w:ascii="Times New Roman" w:hAnsi="Times New Roman" w:cs="Times New Roman" w:hint="default"/>
        <w:sz w:val="22"/>
      </w:rPr>
    </w:lvl>
    <w:lvl w:ilvl="2">
      <w:start w:val="1"/>
      <w:numFmt w:val="decimal"/>
      <w:lvlText w:val="(%3)"/>
      <w:lvlJc w:val="left"/>
      <w:pPr>
        <w:tabs>
          <w:tab w:val="num" w:pos="2160"/>
        </w:tabs>
        <w:ind w:left="2160"/>
      </w:pPr>
      <w:rPr>
        <w:rFonts w:ascii="Times New Roman" w:hAnsi="Times New Roman" w:cs="Times New Roman" w:hint="default"/>
        <w:sz w:val="22"/>
      </w:rPr>
    </w:lvl>
    <w:lvl w:ilvl="3">
      <w:start w:val="1"/>
      <w:numFmt w:val="lowerLetter"/>
      <w:lvlText w:val="%4."/>
      <w:lvlJc w:val="left"/>
      <w:pPr>
        <w:tabs>
          <w:tab w:val="num" w:pos="2880"/>
        </w:tabs>
        <w:ind w:left="2880"/>
      </w:pPr>
      <w:rPr>
        <w:rFonts w:ascii="Times New Roman" w:hAnsi="Times New Roman" w:cs="Times New Roman" w:hint="default"/>
        <w:sz w:val="22"/>
      </w:rPr>
    </w:lvl>
    <w:lvl w:ilvl="4">
      <w:start w:val="1"/>
      <w:numFmt w:val="lowerLetter"/>
      <w:lvlText w:val="(%5)"/>
      <w:lvlJc w:val="left"/>
      <w:pPr>
        <w:tabs>
          <w:tab w:val="num" w:pos="3600"/>
        </w:tabs>
        <w:ind w:left="3600"/>
      </w:pPr>
      <w:rPr>
        <w:rFonts w:cs="Times New Roman" w:hint="default"/>
      </w:rPr>
    </w:lvl>
    <w:lvl w:ilvl="5">
      <w:start w:val="1"/>
      <w:numFmt w:val="lowerRoman"/>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160" w15:restartNumberingAfterBreak="0">
    <w:nsid w:val="743C6921"/>
    <w:multiLevelType w:val="singleLevel"/>
    <w:tmpl w:val="BD68D83A"/>
    <w:lvl w:ilvl="0">
      <w:start w:val="1"/>
      <w:numFmt w:val="decimal"/>
      <w:lvlText w:val="%1."/>
      <w:legacy w:legacy="1" w:legacySpace="0" w:legacyIndent="720"/>
      <w:lvlJc w:val="left"/>
      <w:rPr>
        <w:rFonts w:cs="Times New Roman"/>
      </w:rPr>
    </w:lvl>
  </w:abstractNum>
  <w:abstractNum w:abstractNumId="161" w15:restartNumberingAfterBreak="0">
    <w:nsid w:val="74B7547D"/>
    <w:multiLevelType w:val="singleLevel"/>
    <w:tmpl w:val="60D8DD6C"/>
    <w:lvl w:ilvl="0">
      <w:start w:val="1"/>
      <w:numFmt w:val="upperLetter"/>
      <w:lvlText w:val="%1."/>
      <w:legacy w:legacy="1" w:legacySpace="0" w:legacyIndent="720"/>
      <w:lvlJc w:val="left"/>
      <w:rPr>
        <w:rFonts w:cs="Times New Roman"/>
      </w:rPr>
    </w:lvl>
  </w:abstractNum>
  <w:abstractNum w:abstractNumId="162" w15:restartNumberingAfterBreak="0">
    <w:nsid w:val="75742852"/>
    <w:multiLevelType w:val="singleLevel"/>
    <w:tmpl w:val="60D8DD6C"/>
    <w:lvl w:ilvl="0">
      <w:start w:val="1"/>
      <w:numFmt w:val="upperLetter"/>
      <w:lvlText w:val="%1."/>
      <w:legacy w:legacy="1" w:legacySpace="0" w:legacyIndent="720"/>
      <w:lvlJc w:val="left"/>
      <w:rPr>
        <w:rFonts w:cs="Times New Roman"/>
      </w:rPr>
    </w:lvl>
  </w:abstractNum>
  <w:abstractNum w:abstractNumId="163" w15:restartNumberingAfterBreak="0">
    <w:nsid w:val="75870C16"/>
    <w:multiLevelType w:val="singleLevel"/>
    <w:tmpl w:val="D48CAC5C"/>
    <w:lvl w:ilvl="0">
      <w:start w:val="1"/>
      <w:numFmt w:val="decimal"/>
      <w:lvlText w:val="%1."/>
      <w:legacy w:legacy="1" w:legacySpace="0" w:legacyIndent="720"/>
      <w:lvlJc w:val="left"/>
      <w:rPr>
        <w:rFonts w:cs="Times New Roman"/>
      </w:rPr>
    </w:lvl>
  </w:abstractNum>
  <w:abstractNum w:abstractNumId="164" w15:restartNumberingAfterBreak="0">
    <w:nsid w:val="76B4295C"/>
    <w:multiLevelType w:val="singleLevel"/>
    <w:tmpl w:val="1714B2F4"/>
    <w:lvl w:ilvl="0">
      <w:start w:val="1"/>
      <w:numFmt w:val="decimal"/>
      <w:lvlText w:val="%1."/>
      <w:legacy w:legacy="1" w:legacySpace="0" w:legacyIndent="720"/>
      <w:lvlJc w:val="left"/>
      <w:rPr>
        <w:rFonts w:cs="Times New Roman"/>
      </w:rPr>
    </w:lvl>
  </w:abstractNum>
  <w:abstractNum w:abstractNumId="165" w15:restartNumberingAfterBreak="0">
    <w:nsid w:val="76DF1DA2"/>
    <w:multiLevelType w:val="singleLevel"/>
    <w:tmpl w:val="BD68D83A"/>
    <w:lvl w:ilvl="0">
      <w:start w:val="1"/>
      <w:numFmt w:val="decimal"/>
      <w:lvlText w:val="%1."/>
      <w:legacy w:legacy="1" w:legacySpace="0" w:legacyIndent="720"/>
      <w:lvlJc w:val="left"/>
      <w:rPr>
        <w:rFonts w:cs="Times New Roman"/>
      </w:rPr>
    </w:lvl>
  </w:abstractNum>
  <w:abstractNum w:abstractNumId="166" w15:restartNumberingAfterBreak="0">
    <w:nsid w:val="770D7458"/>
    <w:multiLevelType w:val="singleLevel"/>
    <w:tmpl w:val="60D8DD6C"/>
    <w:lvl w:ilvl="0">
      <w:start w:val="1"/>
      <w:numFmt w:val="upperLetter"/>
      <w:lvlText w:val="%1."/>
      <w:legacy w:legacy="1" w:legacySpace="0" w:legacyIndent="720"/>
      <w:lvlJc w:val="left"/>
      <w:rPr>
        <w:rFonts w:cs="Times New Roman"/>
      </w:rPr>
    </w:lvl>
  </w:abstractNum>
  <w:abstractNum w:abstractNumId="167" w15:restartNumberingAfterBreak="0">
    <w:nsid w:val="7A212431"/>
    <w:multiLevelType w:val="singleLevel"/>
    <w:tmpl w:val="D48CAC5C"/>
    <w:lvl w:ilvl="0">
      <w:start w:val="1"/>
      <w:numFmt w:val="decimal"/>
      <w:lvlText w:val="%1."/>
      <w:legacy w:legacy="1" w:legacySpace="0" w:legacyIndent="720"/>
      <w:lvlJc w:val="left"/>
      <w:rPr>
        <w:rFonts w:cs="Times New Roman"/>
      </w:rPr>
    </w:lvl>
  </w:abstractNum>
  <w:abstractNum w:abstractNumId="168" w15:restartNumberingAfterBreak="0">
    <w:nsid w:val="7B3F0485"/>
    <w:multiLevelType w:val="singleLevel"/>
    <w:tmpl w:val="1714B2F4"/>
    <w:lvl w:ilvl="0">
      <w:start w:val="1"/>
      <w:numFmt w:val="decimal"/>
      <w:lvlText w:val="%1."/>
      <w:legacy w:legacy="1" w:legacySpace="0" w:legacyIndent="720"/>
      <w:lvlJc w:val="left"/>
      <w:rPr>
        <w:rFonts w:cs="Times New Roman"/>
      </w:rPr>
    </w:lvl>
  </w:abstractNum>
  <w:abstractNum w:abstractNumId="169" w15:restartNumberingAfterBreak="0">
    <w:nsid w:val="7B5E2531"/>
    <w:multiLevelType w:val="singleLevel"/>
    <w:tmpl w:val="BD68D83A"/>
    <w:lvl w:ilvl="0">
      <w:start w:val="1"/>
      <w:numFmt w:val="decimal"/>
      <w:lvlText w:val="%1."/>
      <w:legacy w:legacy="1" w:legacySpace="0" w:legacyIndent="720"/>
      <w:lvlJc w:val="left"/>
      <w:rPr>
        <w:rFonts w:cs="Times New Roman"/>
      </w:rPr>
    </w:lvl>
  </w:abstractNum>
  <w:abstractNum w:abstractNumId="170" w15:restartNumberingAfterBreak="0">
    <w:nsid w:val="7B716FCE"/>
    <w:multiLevelType w:val="singleLevel"/>
    <w:tmpl w:val="60D8DD6C"/>
    <w:lvl w:ilvl="0">
      <w:start w:val="1"/>
      <w:numFmt w:val="upperLetter"/>
      <w:lvlText w:val="%1."/>
      <w:legacy w:legacy="1" w:legacySpace="0" w:legacyIndent="720"/>
      <w:lvlJc w:val="left"/>
      <w:rPr>
        <w:rFonts w:cs="Times New Roman"/>
      </w:rPr>
    </w:lvl>
  </w:abstractNum>
  <w:abstractNum w:abstractNumId="171" w15:restartNumberingAfterBreak="0">
    <w:nsid w:val="7F412652"/>
    <w:multiLevelType w:val="singleLevel"/>
    <w:tmpl w:val="60D8DD6C"/>
    <w:lvl w:ilvl="0">
      <w:start w:val="1"/>
      <w:numFmt w:val="upperLetter"/>
      <w:lvlText w:val="%1."/>
      <w:legacy w:legacy="1" w:legacySpace="0" w:legacyIndent="720"/>
      <w:lvlJc w:val="left"/>
      <w:rPr>
        <w:rFonts w:cs="Times New Roman"/>
      </w:rPr>
    </w:lvl>
  </w:abstractNum>
  <w:num w:numId="1">
    <w:abstractNumId w:val="1"/>
  </w:num>
  <w:num w:numId="2">
    <w:abstractNumId w:val="0"/>
  </w:num>
  <w:num w:numId="3">
    <w:abstractNumId w:val="1"/>
  </w:num>
  <w:num w:numId="4">
    <w:abstractNumId w:val="0"/>
  </w:num>
  <w:num w:numId="5">
    <w:abstractNumId w:val="151"/>
  </w:num>
  <w:num w:numId="6">
    <w:abstractNumId w:val="139"/>
  </w:num>
  <w:num w:numId="7">
    <w:abstractNumId w:val="152"/>
  </w:num>
  <w:num w:numId="8">
    <w:abstractNumId w:val="142"/>
  </w:num>
  <w:num w:numId="9">
    <w:abstractNumId w:val="10"/>
  </w:num>
  <w:num w:numId="10">
    <w:abstractNumId w:val="129"/>
  </w:num>
  <w:num w:numId="11">
    <w:abstractNumId w:val="4"/>
  </w:num>
  <w:num w:numId="12">
    <w:abstractNumId w:val="22"/>
  </w:num>
  <w:num w:numId="13">
    <w:abstractNumId w:val="5"/>
  </w:num>
  <w:num w:numId="14">
    <w:abstractNumId w:val="43"/>
  </w:num>
  <w:num w:numId="15">
    <w:abstractNumId w:val="19"/>
  </w:num>
  <w:num w:numId="16">
    <w:abstractNumId w:val="81"/>
  </w:num>
  <w:num w:numId="17">
    <w:abstractNumId w:val="156"/>
  </w:num>
  <w:num w:numId="18">
    <w:abstractNumId w:val="133"/>
  </w:num>
  <w:num w:numId="19">
    <w:abstractNumId w:val="168"/>
  </w:num>
  <w:num w:numId="20">
    <w:abstractNumId w:val="39"/>
  </w:num>
  <w:num w:numId="21">
    <w:abstractNumId w:val="82"/>
  </w:num>
  <w:num w:numId="22">
    <w:abstractNumId w:val="18"/>
  </w:num>
  <w:num w:numId="23">
    <w:abstractNumId w:val="164"/>
  </w:num>
  <w:num w:numId="24">
    <w:abstractNumId w:val="153"/>
  </w:num>
  <w:num w:numId="25">
    <w:abstractNumId w:val="42"/>
  </w:num>
  <w:num w:numId="26">
    <w:abstractNumId w:val="71"/>
  </w:num>
  <w:num w:numId="27">
    <w:abstractNumId w:val="130"/>
  </w:num>
  <w:num w:numId="28">
    <w:abstractNumId w:val="111"/>
  </w:num>
  <w:num w:numId="29">
    <w:abstractNumId w:val="119"/>
  </w:num>
  <w:num w:numId="30">
    <w:abstractNumId w:val="147"/>
  </w:num>
  <w:num w:numId="31">
    <w:abstractNumId w:val="85"/>
  </w:num>
  <w:num w:numId="32">
    <w:abstractNumId w:val="86"/>
  </w:num>
  <w:num w:numId="33">
    <w:abstractNumId w:val="107"/>
  </w:num>
  <w:num w:numId="34">
    <w:abstractNumId w:val="98"/>
  </w:num>
  <w:num w:numId="35">
    <w:abstractNumId w:val="123"/>
  </w:num>
  <w:num w:numId="36">
    <w:abstractNumId w:val="1"/>
  </w:num>
  <w:num w:numId="37">
    <w:abstractNumId w:val="167"/>
  </w:num>
  <w:num w:numId="38">
    <w:abstractNumId w:val="87"/>
  </w:num>
  <w:num w:numId="39">
    <w:abstractNumId w:val="96"/>
  </w:num>
  <w:num w:numId="40">
    <w:abstractNumId w:val="24"/>
  </w:num>
  <w:num w:numId="41">
    <w:abstractNumId w:val="116"/>
  </w:num>
  <w:num w:numId="42">
    <w:abstractNumId w:val="58"/>
  </w:num>
  <w:num w:numId="43">
    <w:abstractNumId w:val="14"/>
  </w:num>
  <w:num w:numId="44">
    <w:abstractNumId w:val="60"/>
  </w:num>
  <w:num w:numId="45">
    <w:abstractNumId w:val="121"/>
  </w:num>
  <w:num w:numId="46">
    <w:abstractNumId w:val="138"/>
  </w:num>
  <w:num w:numId="47">
    <w:abstractNumId w:val="40"/>
  </w:num>
  <w:num w:numId="48">
    <w:abstractNumId w:val="166"/>
  </w:num>
  <w:num w:numId="49">
    <w:abstractNumId w:val="72"/>
  </w:num>
  <w:num w:numId="50">
    <w:abstractNumId w:val="154"/>
  </w:num>
  <w:num w:numId="51">
    <w:abstractNumId w:val="128"/>
  </w:num>
  <w:num w:numId="52">
    <w:abstractNumId w:val="17"/>
  </w:num>
  <w:num w:numId="53">
    <w:abstractNumId w:val="171"/>
  </w:num>
  <w:num w:numId="54">
    <w:abstractNumId w:val="125"/>
  </w:num>
  <w:num w:numId="55">
    <w:abstractNumId w:val="52"/>
  </w:num>
  <w:num w:numId="56">
    <w:abstractNumId w:val="8"/>
  </w:num>
  <w:num w:numId="57">
    <w:abstractNumId w:val="101"/>
  </w:num>
  <w:num w:numId="58">
    <w:abstractNumId w:val="21"/>
  </w:num>
  <w:num w:numId="59">
    <w:abstractNumId w:val="117"/>
  </w:num>
  <w:num w:numId="60">
    <w:abstractNumId w:val="50"/>
  </w:num>
  <w:num w:numId="61">
    <w:abstractNumId w:val="63"/>
  </w:num>
  <w:num w:numId="62">
    <w:abstractNumId w:val="140"/>
  </w:num>
  <w:num w:numId="63">
    <w:abstractNumId w:val="11"/>
  </w:num>
  <w:num w:numId="64">
    <w:abstractNumId w:val="77"/>
  </w:num>
  <w:num w:numId="65">
    <w:abstractNumId w:val="62"/>
  </w:num>
  <w:num w:numId="66">
    <w:abstractNumId w:val="163"/>
  </w:num>
  <w:num w:numId="67">
    <w:abstractNumId w:val="105"/>
  </w:num>
  <w:num w:numId="68">
    <w:abstractNumId w:val="3"/>
  </w:num>
  <w:num w:numId="69">
    <w:abstractNumId w:val="103"/>
  </w:num>
  <w:num w:numId="70">
    <w:abstractNumId w:val="47"/>
  </w:num>
  <w:num w:numId="71">
    <w:abstractNumId w:val="99"/>
  </w:num>
  <w:num w:numId="72">
    <w:abstractNumId w:val="75"/>
  </w:num>
  <w:num w:numId="73">
    <w:abstractNumId w:val="38"/>
  </w:num>
  <w:num w:numId="74">
    <w:abstractNumId w:val="115"/>
  </w:num>
  <w:num w:numId="75">
    <w:abstractNumId w:val="132"/>
  </w:num>
  <w:num w:numId="76">
    <w:abstractNumId w:val="29"/>
  </w:num>
  <w:num w:numId="77">
    <w:abstractNumId w:val="150"/>
  </w:num>
  <w:num w:numId="78">
    <w:abstractNumId w:val="95"/>
  </w:num>
  <w:num w:numId="79">
    <w:abstractNumId w:val="134"/>
  </w:num>
  <w:num w:numId="80">
    <w:abstractNumId w:val="145"/>
  </w:num>
  <w:num w:numId="81">
    <w:abstractNumId w:val="127"/>
  </w:num>
  <w:num w:numId="82">
    <w:abstractNumId w:val="108"/>
  </w:num>
  <w:num w:numId="83">
    <w:abstractNumId w:val="90"/>
  </w:num>
  <w:num w:numId="84">
    <w:abstractNumId w:val="2"/>
  </w:num>
  <w:num w:numId="85">
    <w:abstractNumId w:val="170"/>
  </w:num>
  <w:num w:numId="86">
    <w:abstractNumId w:val="12"/>
  </w:num>
  <w:num w:numId="87">
    <w:abstractNumId w:val="91"/>
  </w:num>
  <w:num w:numId="88">
    <w:abstractNumId w:val="67"/>
  </w:num>
  <w:num w:numId="89">
    <w:abstractNumId w:val="61"/>
  </w:num>
  <w:num w:numId="90">
    <w:abstractNumId w:val="0"/>
  </w:num>
  <w:num w:numId="91">
    <w:abstractNumId w:val="102"/>
    <w:lvlOverride w:ilvl="0">
      <w:startOverride w:val="1"/>
    </w:lvlOverride>
  </w:num>
  <w:num w:numId="92">
    <w:abstractNumId w:val="9"/>
  </w:num>
  <w:num w:numId="93">
    <w:abstractNumId w:val="159"/>
  </w:num>
  <w:num w:numId="94">
    <w:abstractNumId w:val="114"/>
  </w:num>
  <w:num w:numId="95">
    <w:abstractNumId w:val="161"/>
  </w:num>
  <w:num w:numId="96">
    <w:abstractNumId w:val="6"/>
  </w:num>
  <w:num w:numId="97">
    <w:abstractNumId w:val="64"/>
  </w:num>
  <w:num w:numId="98">
    <w:abstractNumId w:val="160"/>
  </w:num>
  <w:num w:numId="99">
    <w:abstractNumId w:val="76"/>
  </w:num>
  <w:num w:numId="100">
    <w:abstractNumId w:val="144"/>
  </w:num>
  <w:num w:numId="101">
    <w:abstractNumId w:val="46"/>
  </w:num>
  <w:num w:numId="102">
    <w:abstractNumId w:val="79"/>
  </w:num>
  <w:num w:numId="103">
    <w:abstractNumId w:val="59"/>
  </w:num>
  <w:num w:numId="104">
    <w:abstractNumId w:val="32"/>
  </w:num>
  <w:num w:numId="105">
    <w:abstractNumId w:val="169"/>
  </w:num>
  <w:num w:numId="106">
    <w:abstractNumId w:val="113"/>
  </w:num>
  <w:num w:numId="107">
    <w:abstractNumId w:val="83"/>
  </w:num>
  <w:num w:numId="108">
    <w:abstractNumId w:val="70"/>
  </w:num>
  <w:num w:numId="109">
    <w:abstractNumId w:val="51"/>
  </w:num>
  <w:num w:numId="110">
    <w:abstractNumId w:val="112"/>
  </w:num>
  <w:num w:numId="111">
    <w:abstractNumId w:val="30"/>
  </w:num>
  <w:num w:numId="112">
    <w:abstractNumId w:val="49"/>
  </w:num>
  <w:num w:numId="113">
    <w:abstractNumId w:val="94"/>
  </w:num>
  <w:num w:numId="114">
    <w:abstractNumId w:val="16"/>
  </w:num>
  <w:num w:numId="115">
    <w:abstractNumId w:val="65"/>
  </w:num>
  <w:num w:numId="116">
    <w:abstractNumId w:val="68"/>
  </w:num>
  <w:num w:numId="117">
    <w:abstractNumId w:val="93"/>
  </w:num>
  <w:num w:numId="118">
    <w:abstractNumId w:val="44"/>
  </w:num>
  <w:num w:numId="119">
    <w:abstractNumId w:val="110"/>
  </w:num>
  <w:num w:numId="120">
    <w:abstractNumId w:val="31"/>
  </w:num>
  <w:num w:numId="121">
    <w:abstractNumId w:val="124"/>
  </w:num>
  <w:num w:numId="122">
    <w:abstractNumId w:val="69"/>
  </w:num>
  <w:num w:numId="123">
    <w:abstractNumId w:val="15"/>
  </w:num>
  <w:num w:numId="124">
    <w:abstractNumId w:val="57"/>
  </w:num>
  <w:num w:numId="125">
    <w:abstractNumId w:val="97"/>
  </w:num>
  <w:num w:numId="126">
    <w:abstractNumId w:val="120"/>
  </w:num>
  <w:num w:numId="127">
    <w:abstractNumId w:val="45"/>
  </w:num>
  <w:num w:numId="128">
    <w:abstractNumId w:val="36"/>
  </w:num>
  <w:num w:numId="129">
    <w:abstractNumId w:val="7"/>
  </w:num>
  <w:num w:numId="130">
    <w:abstractNumId w:val="100"/>
  </w:num>
  <w:num w:numId="131">
    <w:abstractNumId w:val="157"/>
  </w:num>
  <w:num w:numId="132">
    <w:abstractNumId w:val="74"/>
  </w:num>
  <w:num w:numId="133">
    <w:abstractNumId w:val="162"/>
  </w:num>
  <w:num w:numId="134">
    <w:abstractNumId w:val="109"/>
  </w:num>
  <w:num w:numId="135">
    <w:abstractNumId w:val="73"/>
  </w:num>
  <w:num w:numId="136">
    <w:abstractNumId w:val="155"/>
  </w:num>
  <w:num w:numId="137">
    <w:abstractNumId w:val="80"/>
  </w:num>
  <w:num w:numId="138">
    <w:abstractNumId w:val="165"/>
  </w:num>
  <w:num w:numId="139">
    <w:abstractNumId w:val="53"/>
  </w:num>
  <w:num w:numId="140">
    <w:abstractNumId w:val="25"/>
  </w:num>
  <w:num w:numId="141">
    <w:abstractNumId w:val="135"/>
  </w:num>
  <w:num w:numId="142">
    <w:abstractNumId w:val="122"/>
  </w:num>
  <w:num w:numId="143">
    <w:abstractNumId w:val="89"/>
  </w:num>
  <w:num w:numId="144">
    <w:abstractNumId w:val="56"/>
  </w:num>
  <w:num w:numId="145">
    <w:abstractNumId w:val="149"/>
  </w:num>
  <w:num w:numId="146">
    <w:abstractNumId w:val="136"/>
  </w:num>
  <w:num w:numId="147">
    <w:abstractNumId w:val="55"/>
  </w:num>
  <w:num w:numId="148">
    <w:abstractNumId w:val="35"/>
  </w:num>
  <w:num w:numId="149">
    <w:abstractNumId w:val="146"/>
  </w:num>
  <w:num w:numId="150">
    <w:abstractNumId w:val="148"/>
  </w:num>
  <w:num w:numId="151">
    <w:abstractNumId w:val="106"/>
  </w:num>
  <w:num w:numId="152">
    <w:abstractNumId w:val="48"/>
  </w:num>
  <w:num w:numId="153">
    <w:abstractNumId w:val="23"/>
  </w:num>
  <w:num w:numId="154">
    <w:abstractNumId w:val="126"/>
  </w:num>
  <w:num w:numId="155">
    <w:abstractNumId w:val="131"/>
  </w:num>
  <w:num w:numId="156">
    <w:abstractNumId w:val="158"/>
  </w:num>
  <w:num w:numId="157">
    <w:abstractNumId w:val="78"/>
  </w:num>
  <w:num w:numId="158">
    <w:abstractNumId w:val="37"/>
  </w:num>
  <w:num w:numId="159">
    <w:abstractNumId w:val="13"/>
  </w:num>
  <w:num w:numId="160">
    <w:abstractNumId w:val="104"/>
  </w:num>
  <w:num w:numId="161">
    <w:abstractNumId w:val="137"/>
  </w:num>
  <w:num w:numId="162">
    <w:abstractNumId w:val="41"/>
  </w:num>
  <w:num w:numId="163">
    <w:abstractNumId w:val="143"/>
  </w:num>
  <w:num w:numId="16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8"/>
  </w:num>
  <w:num w:numId="166">
    <w:abstractNumId w:val="33"/>
  </w:num>
  <w:num w:numId="167">
    <w:abstractNumId w:val="118"/>
  </w:num>
  <w:num w:numId="168">
    <w:abstractNumId w:val="27"/>
  </w:num>
  <w:num w:numId="169">
    <w:abstractNumId w:val="141"/>
  </w:num>
  <w:num w:numId="170">
    <w:abstractNumId w:val="66"/>
  </w:num>
  <w:num w:numId="171">
    <w:abstractNumId w:val="84"/>
  </w:num>
  <w:num w:numId="172">
    <w:abstractNumId w:val="54"/>
  </w:num>
  <w:num w:numId="173">
    <w:abstractNumId w:val="28"/>
  </w:num>
  <w:num w:numId="174">
    <w:abstractNumId w:val="92"/>
  </w:num>
  <w:num w:numId="175">
    <w:abstractNumId w:val="20"/>
  </w:num>
  <w:num w:numId="176">
    <w:abstractNumId w:val="26"/>
  </w:num>
  <w:num w:numId="177">
    <w:abstractNumId w:val="3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55"/>
    <w:rsid w:val="00001F57"/>
    <w:rsid w:val="000165C6"/>
    <w:rsid w:val="00017027"/>
    <w:rsid w:val="00042284"/>
    <w:rsid w:val="00044096"/>
    <w:rsid w:val="000479AE"/>
    <w:rsid w:val="00076C28"/>
    <w:rsid w:val="00087A91"/>
    <w:rsid w:val="000C00B2"/>
    <w:rsid w:val="000D0F70"/>
    <w:rsid w:val="000E4DE3"/>
    <w:rsid w:val="000F6A84"/>
    <w:rsid w:val="00100787"/>
    <w:rsid w:val="00105D5B"/>
    <w:rsid w:val="00110B61"/>
    <w:rsid w:val="001149F6"/>
    <w:rsid w:val="00120B0C"/>
    <w:rsid w:val="00126DC6"/>
    <w:rsid w:val="00175DE6"/>
    <w:rsid w:val="001779B0"/>
    <w:rsid w:val="00183600"/>
    <w:rsid w:val="00186476"/>
    <w:rsid w:val="001909CB"/>
    <w:rsid w:val="001A3D03"/>
    <w:rsid w:val="001A7270"/>
    <w:rsid w:val="001A7874"/>
    <w:rsid w:val="001C1891"/>
    <w:rsid w:val="001E3349"/>
    <w:rsid w:val="001E3419"/>
    <w:rsid w:val="001E7769"/>
    <w:rsid w:val="00212811"/>
    <w:rsid w:val="00221752"/>
    <w:rsid w:val="00230277"/>
    <w:rsid w:val="0023633B"/>
    <w:rsid w:val="00241231"/>
    <w:rsid w:val="00271E4E"/>
    <w:rsid w:val="002721DB"/>
    <w:rsid w:val="00275527"/>
    <w:rsid w:val="00276655"/>
    <w:rsid w:val="00281D4B"/>
    <w:rsid w:val="00297C8E"/>
    <w:rsid w:val="002A47AC"/>
    <w:rsid w:val="002C0940"/>
    <w:rsid w:val="002C1CB4"/>
    <w:rsid w:val="002C42DD"/>
    <w:rsid w:val="002D2EAC"/>
    <w:rsid w:val="002D4572"/>
    <w:rsid w:val="002F4C6A"/>
    <w:rsid w:val="002F7EC8"/>
    <w:rsid w:val="00312CE6"/>
    <w:rsid w:val="00313DE3"/>
    <w:rsid w:val="003162C4"/>
    <w:rsid w:val="00317CCC"/>
    <w:rsid w:val="00322B3A"/>
    <w:rsid w:val="00334020"/>
    <w:rsid w:val="00351412"/>
    <w:rsid w:val="003A2770"/>
    <w:rsid w:val="003A6E38"/>
    <w:rsid w:val="003B415F"/>
    <w:rsid w:val="003B4E5D"/>
    <w:rsid w:val="003B7A9D"/>
    <w:rsid w:val="003C16C5"/>
    <w:rsid w:val="003D2061"/>
    <w:rsid w:val="003E1C3F"/>
    <w:rsid w:val="003E36BE"/>
    <w:rsid w:val="00403930"/>
    <w:rsid w:val="004041D9"/>
    <w:rsid w:val="004061CE"/>
    <w:rsid w:val="004327A9"/>
    <w:rsid w:val="00442F7F"/>
    <w:rsid w:val="0045541A"/>
    <w:rsid w:val="00462C44"/>
    <w:rsid w:val="00464304"/>
    <w:rsid w:val="0049352E"/>
    <w:rsid w:val="00496660"/>
    <w:rsid w:val="004B70FC"/>
    <w:rsid w:val="004C1ECD"/>
    <w:rsid w:val="004C5E25"/>
    <w:rsid w:val="004C65F9"/>
    <w:rsid w:val="004C6707"/>
    <w:rsid w:val="004D69C6"/>
    <w:rsid w:val="00510470"/>
    <w:rsid w:val="005151FC"/>
    <w:rsid w:val="00530523"/>
    <w:rsid w:val="0053494A"/>
    <w:rsid w:val="005473FD"/>
    <w:rsid w:val="00551FA4"/>
    <w:rsid w:val="00573341"/>
    <w:rsid w:val="00586914"/>
    <w:rsid w:val="005C2FCF"/>
    <w:rsid w:val="005C67EB"/>
    <w:rsid w:val="005E55A8"/>
    <w:rsid w:val="005F4E9E"/>
    <w:rsid w:val="0060478B"/>
    <w:rsid w:val="00612DBA"/>
    <w:rsid w:val="00615DE9"/>
    <w:rsid w:val="00616DC7"/>
    <w:rsid w:val="00631418"/>
    <w:rsid w:val="00633F1B"/>
    <w:rsid w:val="006352E6"/>
    <w:rsid w:val="0064664F"/>
    <w:rsid w:val="00647EE8"/>
    <w:rsid w:val="00654F6F"/>
    <w:rsid w:val="00674D6A"/>
    <w:rsid w:val="006851F0"/>
    <w:rsid w:val="006A61F7"/>
    <w:rsid w:val="006B3311"/>
    <w:rsid w:val="006B3C8E"/>
    <w:rsid w:val="006B4295"/>
    <w:rsid w:val="006B55F0"/>
    <w:rsid w:val="006C5A2E"/>
    <w:rsid w:val="006D1E9C"/>
    <w:rsid w:val="006D4F33"/>
    <w:rsid w:val="006D6A59"/>
    <w:rsid w:val="006E6CDA"/>
    <w:rsid w:val="006F3DD6"/>
    <w:rsid w:val="00701724"/>
    <w:rsid w:val="007025D8"/>
    <w:rsid w:val="00711A76"/>
    <w:rsid w:val="00717083"/>
    <w:rsid w:val="00724CF3"/>
    <w:rsid w:val="00734F57"/>
    <w:rsid w:val="00737825"/>
    <w:rsid w:val="00742C91"/>
    <w:rsid w:val="0074478E"/>
    <w:rsid w:val="00750B36"/>
    <w:rsid w:val="00761575"/>
    <w:rsid w:val="00765ED1"/>
    <w:rsid w:val="0077254E"/>
    <w:rsid w:val="00797E1D"/>
    <w:rsid w:val="007C4788"/>
    <w:rsid w:val="007D0B53"/>
    <w:rsid w:val="007E3324"/>
    <w:rsid w:val="007E4C20"/>
    <w:rsid w:val="007F2CCB"/>
    <w:rsid w:val="008448E0"/>
    <w:rsid w:val="00846D4F"/>
    <w:rsid w:val="008512BD"/>
    <w:rsid w:val="00853CAC"/>
    <w:rsid w:val="00854B98"/>
    <w:rsid w:val="00864AC4"/>
    <w:rsid w:val="00867714"/>
    <w:rsid w:val="0088092A"/>
    <w:rsid w:val="008866BC"/>
    <w:rsid w:val="00886B43"/>
    <w:rsid w:val="00893C14"/>
    <w:rsid w:val="008B39F5"/>
    <w:rsid w:val="008B51D2"/>
    <w:rsid w:val="008C2647"/>
    <w:rsid w:val="008C4F5E"/>
    <w:rsid w:val="008D2587"/>
    <w:rsid w:val="008D4EF5"/>
    <w:rsid w:val="008D506E"/>
    <w:rsid w:val="008F30CA"/>
    <w:rsid w:val="008F3DB6"/>
    <w:rsid w:val="0091159A"/>
    <w:rsid w:val="00921BD9"/>
    <w:rsid w:val="00933483"/>
    <w:rsid w:val="00941DAD"/>
    <w:rsid w:val="00943033"/>
    <w:rsid w:val="00943450"/>
    <w:rsid w:val="00970681"/>
    <w:rsid w:val="00985B78"/>
    <w:rsid w:val="009A4F53"/>
    <w:rsid w:val="009B046F"/>
    <w:rsid w:val="009B0B5D"/>
    <w:rsid w:val="009B313A"/>
    <w:rsid w:val="009B37EA"/>
    <w:rsid w:val="009C2700"/>
    <w:rsid w:val="009C5FF0"/>
    <w:rsid w:val="009C6CE3"/>
    <w:rsid w:val="009D4D69"/>
    <w:rsid w:val="009E1EC8"/>
    <w:rsid w:val="00A14A4C"/>
    <w:rsid w:val="00A17A2A"/>
    <w:rsid w:val="00A20981"/>
    <w:rsid w:val="00A27D22"/>
    <w:rsid w:val="00A42803"/>
    <w:rsid w:val="00A52294"/>
    <w:rsid w:val="00A622FF"/>
    <w:rsid w:val="00A631D5"/>
    <w:rsid w:val="00A67972"/>
    <w:rsid w:val="00A73D23"/>
    <w:rsid w:val="00A936C1"/>
    <w:rsid w:val="00AA5BEB"/>
    <w:rsid w:val="00AB0723"/>
    <w:rsid w:val="00AB63EF"/>
    <w:rsid w:val="00AC113C"/>
    <w:rsid w:val="00AD65AD"/>
    <w:rsid w:val="00B36230"/>
    <w:rsid w:val="00B44BD1"/>
    <w:rsid w:val="00B769FD"/>
    <w:rsid w:val="00B90D4F"/>
    <w:rsid w:val="00BA4044"/>
    <w:rsid w:val="00BC0FDD"/>
    <w:rsid w:val="00BC7646"/>
    <w:rsid w:val="00BD3962"/>
    <w:rsid w:val="00BD4DF5"/>
    <w:rsid w:val="00BE1246"/>
    <w:rsid w:val="00BE29D0"/>
    <w:rsid w:val="00C01A1C"/>
    <w:rsid w:val="00C108CF"/>
    <w:rsid w:val="00C22F83"/>
    <w:rsid w:val="00C25F01"/>
    <w:rsid w:val="00C35B8B"/>
    <w:rsid w:val="00C442A0"/>
    <w:rsid w:val="00C47C8E"/>
    <w:rsid w:val="00C94CD6"/>
    <w:rsid w:val="00C9671C"/>
    <w:rsid w:val="00C96847"/>
    <w:rsid w:val="00CB6FF9"/>
    <w:rsid w:val="00CC7876"/>
    <w:rsid w:val="00CE23C0"/>
    <w:rsid w:val="00CF1BF2"/>
    <w:rsid w:val="00CF3E61"/>
    <w:rsid w:val="00D10238"/>
    <w:rsid w:val="00D26E15"/>
    <w:rsid w:val="00D30C2A"/>
    <w:rsid w:val="00D40F89"/>
    <w:rsid w:val="00D44AD3"/>
    <w:rsid w:val="00D82F1D"/>
    <w:rsid w:val="00DA7B23"/>
    <w:rsid w:val="00DC68D2"/>
    <w:rsid w:val="00DE5227"/>
    <w:rsid w:val="00DF1724"/>
    <w:rsid w:val="00DF2F5B"/>
    <w:rsid w:val="00DF5DC1"/>
    <w:rsid w:val="00E03C23"/>
    <w:rsid w:val="00E04BAF"/>
    <w:rsid w:val="00E04CD0"/>
    <w:rsid w:val="00E15733"/>
    <w:rsid w:val="00E1703A"/>
    <w:rsid w:val="00E24B0A"/>
    <w:rsid w:val="00E251F3"/>
    <w:rsid w:val="00E32E9B"/>
    <w:rsid w:val="00E369D2"/>
    <w:rsid w:val="00E43C21"/>
    <w:rsid w:val="00E6192C"/>
    <w:rsid w:val="00E900D2"/>
    <w:rsid w:val="00EA08DE"/>
    <w:rsid w:val="00EA6301"/>
    <w:rsid w:val="00EA7950"/>
    <w:rsid w:val="00EB1548"/>
    <w:rsid w:val="00EE4400"/>
    <w:rsid w:val="00EE5F4F"/>
    <w:rsid w:val="00EF1AE6"/>
    <w:rsid w:val="00EF7723"/>
    <w:rsid w:val="00F06FF4"/>
    <w:rsid w:val="00F30D0C"/>
    <w:rsid w:val="00F36CB3"/>
    <w:rsid w:val="00F40669"/>
    <w:rsid w:val="00F52E31"/>
    <w:rsid w:val="00F57131"/>
    <w:rsid w:val="00F60CC4"/>
    <w:rsid w:val="00F73AF6"/>
    <w:rsid w:val="00F91832"/>
    <w:rsid w:val="00F966B4"/>
    <w:rsid w:val="00FB41B8"/>
    <w:rsid w:val="00FE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EE7C36"/>
  <w15:docId w15:val="{D045C86A-1D50-4CAC-8699-5C1588F3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7AC"/>
    <w:rPr>
      <w:szCs w:val="20"/>
    </w:rPr>
  </w:style>
  <w:style w:type="paragraph" w:styleId="Heading1">
    <w:name w:val="heading 1"/>
    <w:basedOn w:val="Normal"/>
    <w:next w:val="Normal"/>
    <w:link w:val="Heading1Char"/>
    <w:uiPriority w:val="99"/>
    <w:qFormat/>
    <w:rsid w:val="002A47A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A47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A47AC"/>
    <w:pPr>
      <w:keepNext/>
      <w:spacing w:before="240" w:after="60"/>
      <w:outlineLvl w:val="2"/>
    </w:pPr>
    <w:rPr>
      <w:b/>
      <w:sz w:val="24"/>
    </w:rPr>
  </w:style>
  <w:style w:type="paragraph" w:styleId="Heading4">
    <w:name w:val="heading 4"/>
    <w:basedOn w:val="Normal"/>
    <w:next w:val="Normal"/>
    <w:link w:val="Heading4Char"/>
    <w:uiPriority w:val="99"/>
    <w:qFormat/>
    <w:rsid w:val="00797E1D"/>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797E1D"/>
    <w:pPr>
      <w:spacing w:before="240" w:after="60"/>
      <w:outlineLvl w:val="4"/>
    </w:pPr>
  </w:style>
  <w:style w:type="paragraph" w:styleId="Heading6">
    <w:name w:val="heading 6"/>
    <w:basedOn w:val="Normal"/>
    <w:next w:val="Normal"/>
    <w:link w:val="Heading6Char"/>
    <w:uiPriority w:val="99"/>
    <w:qFormat/>
    <w:rsid w:val="00797E1D"/>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A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12DBA"/>
    <w:rPr>
      <w:rFonts w:ascii="Arial" w:hAnsi="Arial" w:cs="Arial"/>
      <w:b/>
      <w:bCs/>
      <w:i/>
      <w:iCs/>
      <w:sz w:val="28"/>
      <w:szCs w:val="28"/>
    </w:rPr>
  </w:style>
  <w:style w:type="character" w:customStyle="1" w:styleId="Heading3Char">
    <w:name w:val="Heading 3 Char"/>
    <w:basedOn w:val="DefaultParagraphFont"/>
    <w:link w:val="Heading3"/>
    <w:uiPriority w:val="9"/>
    <w:semiHidden/>
    <w:rsid w:val="00AD4A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4A9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4A9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4A93"/>
    <w:rPr>
      <w:rFonts w:asciiTheme="minorHAnsi" w:eastAsiaTheme="minorEastAsia" w:hAnsiTheme="minorHAnsi" w:cstheme="minorBidi"/>
      <w:b/>
      <w:bCs/>
    </w:rPr>
  </w:style>
  <w:style w:type="character" w:styleId="CommentReference">
    <w:name w:val="annotation reference"/>
    <w:basedOn w:val="DefaultParagraphFont"/>
    <w:uiPriority w:val="99"/>
    <w:semiHidden/>
    <w:rsid w:val="002A47AC"/>
    <w:rPr>
      <w:rFonts w:cs="Times New Roman"/>
      <w:sz w:val="16"/>
    </w:rPr>
  </w:style>
  <w:style w:type="paragraph" w:styleId="CommentText">
    <w:name w:val="annotation text"/>
    <w:basedOn w:val="Normal"/>
    <w:link w:val="CommentTextChar"/>
    <w:uiPriority w:val="99"/>
    <w:semiHidden/>
    <w:rsid w:val="002A47AC"/>
    <w:rPr>
      <w:sz w:val="20"/>
    </w:rPr>
  </w:style>
  <w:style w:type="character" w:customStyle="1" w:styleId="CommentTextChar">
    <w:name w:val="Comment Text Char"/>
    <w:basedOn w:val="DefaultParagraphFont"/>
    <w:link w:val="CommentText"/>
    <w:uiPriority w:val="99"/>
    <w:semiHidden/>
    <w:rsid w:val="00AD4A93"/>
    <w:rPr>
      <w:sz w:val="20"/>
      <w:szCs w:val="20"/>
    </w:rPr>
  </w:style>
  <w:style w:type="paragraph" w:styleId="Header">
    <w:name w:val="header"/>
    <w:basedOn w:val="Normal"/>
    <w:link w:val="HeaderChar"/>
    <w:uiPriority w:val="99"/>
    <w:rsid w:val="002A47AC"/>
    <w:pPr>
      <w:tabs>
        <w:tab w:val="center" w:pos="4320"/>
        <w:tab w:val="right" w:pos="8640"/>
      </w:tabs>
    </w:pPr>
  </w:style>
  <w:style w:type="character" w:customStyle="1" w:styleId="HeaderChar">
    <w:name w:val="Header Char"/>
    <w:basedOn w:val="DefaultParagraphFont"/>
    <w:link w:val="Header"/>
    <w:uiPriority w:val="99"/>
    <w:locked/>
    <w:rsid w:val="00647EE8"/>
    <w:rPr>
      <w:rFonts w:cs="Times New Roman"/>
      <w:sz w:val="22"/>
    </w:rPr>
  </w:style>
  <w:style w:type="paragraph" w:styleId="Footer">
    <w:name w:val="footer"/>
    <w:basedOn w:val="Normal"/>
    <w:link w:val="FooterChar"/>
    <w:uiPriority w:val="99"/>
    <w:rsid w:val="002A47AC"/>
    <w:pPr>
      <w:tabs>
        <w:tab w:val="center" w:pos="4320"/>
        <w:tab w:val="right" w:pos="8640"/>
      </w:tabs>
    </w:pPr>
    <w:rPr>
      <w:sz w:val="20"/>
    </w:rPr>
  </w:style>
  <w:style w:type="character" w:customStyle="1" w:styleId="FooterChar">
    <w:name w:val="Footer Char"/>
    <w:basedOn w:val="DefaultParagraphFont"/>
    <w:link w:val="Footer"/>
    <w:uiPriority w:val="99"/>
    <w:semiHidden/>
    <w:rsid w:val="00AD4A93"/>
    <w:rPr>
      <w:szCs w:val="20"/>
    </w:rPr>
  </w:style>
  <w:style w:type="character" w:styleId="PageNumber">
    <w:name w:val="page number"/>
    <w:basedOn w:val="DefaultParagraphFont"/>
    <w:uiPriority w:val="99"/>
    <w:rsid w:val="002A47AC"/>
    <w:rPr>
      <w:rFonts w:cs="Times New Roman"/>
    </w:rPr>
  </w:style>
  <w:style w:type="paragraph" w:styleId="FootnoteText">
    <w:name w:val="footnote text"/>
    <w:basedOn w:val="Normal"/>
    <w:link w:val="FootnoteTextChar"/>
    <w:uiPriority w:val="99"/>
    <w:semiHidden/>
    <w:rsid w:val="002A47AC"/>
    <w:rPr>
      <w:sz w:val="20"/>
    </w:rPr>
  </w:style>
  <w:style w:type="character" w:customStyle="1" w:styleId="FootnoteTextChar">
    <w:name w:val="Footnote Text Char"/>
    <w:basedOn w:val="DefaultParagraphFont"/>
    <w:link w:val="FootnoteText"/>
    <w:uiPriority w:val="99"/>
    <w:semiHidden/>
    <w:rsid w:val="00AD4A93"/>
    <w:rPr>
      <w:sz w:val="20"/>
      <w:szCs w:val="20"/>
    </w:rPr>
  </w:style>
  <w:style w:type="character" w:styleId="FootnoteReference">
    <w:name w:val="footnote reference"/>
    <w:basedOn w:val="DefaultParagraphFont"/>
    <w:uiPriority w:val="99"/>
    <w:semiHidden/>
    <w:rsid w:val="002A47AC"/>
    <w:rPr>
      <w:rFonts w:cs="Times New Roman"/>
      <w:vertAlign w:val="superscript"/>
    </w:rPr>
  </w:style>
  <w:style w:type="paragraph" w:styleId="BodyText">
    <w:name w:val="Body Text"/>
    <w:basedOn w:val="Normal"/>
    <w:link w:val="BodyTextChar"/>
    <w:uiPriority w:val="99"/>
    <w:rsid w:val="002A47AC"/>
    <w:pPr>
      <w:spacing w:after="120"/>
    </w:pPr>
  </w:style>
  <w:style w:type="character" w:customStyle="1" w:styleId="BodyTextChar">
    <w:name w:val="Body Text Char"/>
    <w:basedOn w:val="DefaultParagraphFont"/>
    <w:link w:val="BodyText"/>
    <w:uiPriority w:val="99"/>
    <w:locked/>
    <w:rsid w:val="00612DBA"/>
    <w:rPr>
      <w:rFonts w:cs="Times New Roman"/>
      <w:sz w:val="22"/>
    </w:rPr>
  </w:style>
  <w:style w:type="paragraph" w:styleId="TOC1">
    <w:name w:val="toc 1"/>
    <w:basedOn w:val="Normal"/>
    <w:next w:val="Normal"/>
    <w:uiPriority w:val="99"/>
    <w:rsid w:val="002A47AC"/>
    <w:pPr>
      <w:tabs>
        <w:tab w:val="right" w:leader="dot" w:pos="8338"/>
      </w:tabs>
      <w:spacing w:before="240"/>
    </w:pPr>
    <w:rPr>
      <w:b/>
      <w:caps/>
      <w:sz w:val="20"/>
    </w:rPr>
  </w:style>
  <w:style w:type="paragraph" w:customStyle="1" w:styleId="chapternumber">
    <w:name w:val="chapternumber"/>
    <w:basedOn w:val="Heading2"/>
    <w:next w:val="chaptertitle"/>
    <w:uiPriority w:val="99"/>
    <w:rsid w:val="002A47AC"/>
    <w:pPr>
      <w:jc w:val="center"/>
      <w:outlineLvl w:val="9"/>
    </w:pPr>
    <w:rPr>
      <w:rFonts w:ascii="Times New Roman" w:hAnsi="Times New Roman" w:cs="Times New Roman"/>
      <w:bCs w:val="0"/>
      <w:i w:val="0"/>
      <w:iCs w:val="0"/>
      <w:sz w:val="26"/>
      <w:szCs w:val="24"/>
    </w:rPr>
  </w:style>
  <w:style w:type="paragraph" w:customStyle="1" w:styleId="chaptertitle">
    <w:name w:val="chaptertitle"/>
    <w:basedOn w:val="Heading2"/>
    <w:next w:val="Normal"/>
    <w:uiPriority w:val="99"/>
    <w:rsid w:val="002A47AC"/>
    <w:pPr>
      <w:spacing w:after="240"/>
      <w:jc w:val="center"/>
      <w:outlineLvl w:val="9"/>
    </w:pPr>
    <w:rPr>
      <w:rFonts w:ascii="Times New Roman" w:hAnsi="Times New Roman" w:cs="Times New Roman"/>
      <w:bCs w:val="0"/>
      <w:i w:val="0"/>
      <w:iCs w:val="0"/>
      <w:sz w:val="32"/>
      <w:szCs w:val="24"/>
    </w:rPr>
  </w:style>
  <w:style w:type="paragraph" w:customStyle="1" w:styleId="miniindex">
    <w:name w:val="mini index"/>
    <w:basedOn w:val="Normal"/>
    <w:next w:val="section"/>
    <w:uiPriority w:val="99"/>
    <w:rsid w:val="002A47AC"/>
    <w:rPr>
      <w:b/>
      <w:sz w:val="16"/>
    </w:rPr>
  </w:style>
  <w:style w:type="paragraph" w:customStyle="1" w:styleId="section">
    <w:name w:val="section"/>
    <w:basedOn w:val="Normal"/>
    <w:uiPriority w:val="99"/>
    <w:rsid w:val="002A47AC"/>
    <w:pPr>
      <w:spacing w:before="240"/>
      <w:jc w:val="both"/>
    </w:pPr>
    <w:rPr>
      <w:szCs w:val="3276"/>
    </w:rPr>
  </w:style>
  <w:style w:type="character" w:customStyle="1" w:styleId="sectiontitle">
    <w:name w:val="section title"/>
    <w:uiPriority w:val="99"/>
    <w:rsid w:val="002A47AC"/>
    <w:rPr>
      <w:b/>
    </w:rPr>
  </w:style>
  <w:style w:type="paragraph" w:customStyle="1" w:styleId="subsection1">
    <w:name w:val="subsection 1"/>
    <w:basedOn w:val="Normal"/>
    <w:rsid w:val="002A47AC"/>
    <w:pPr>
      <w:tabs>
        <w:tab w:val="left" w:pos="1440"/>
      </w:tabs>
      <w:spacing w:before="120"/>
      <w:ind w:left="720"/>
      <w:jc w:val="both"/>
    </w:pPr>
  </w:style>
  <w:style w:type="paragraph" w:customStyle="1" w:styleId="citation">
    <w:name w:val="citation"/>
    <w:basedOn w:val="Normal"/>
    <w:next w:val="section"/>
    <w:link w:val="citationChar"/>
    <w:rsid w:val="002A47AC"/>
    <w:pPr>
      <w:jc w:val="center"/>
    </w:pPr>
    <w:rPr>
      <w:i/>
    </w:rPr>
  </w:style>
  <w:style w:type="paragraph" w:customStyle="1" w:styleId="editorsnote">
    <w:name w:val="editor's note"/>
    <w:basedOn w:val="Normal"/>
    <w:uiPriority w:val="99"/>
    <w:rsid w:val="002A47AC"/>
    <w:pPr>
      <w:pBdr>
        <w:top w:val="single" w:sz="6" w:space="1" w:color="auto"/>
        <w:left w:val="single" w:sz="6" w:space="1" w:color="auto"/>
        <w:bottom w:val="single" w:sz="6" w:space="1" w:color="auto"/>
        <w:right w:val="single" w:sz="6" w:space="1" w:color="auto"/>
      </w:pBdr>
      <w:ind w:left="720" w:right="720"/>
      <w:jc w:val="both"/>
    </w:pPr>
    <w:rPr>
      <w:b/>
    </w:rPr>
  </w:style>
  <w:style w:type="paragraph" w:customStyle="1" w:styleId="subsectionA">
    <w:name w:val="subsection A"/>
    <w:basedOn w:val="Normal"/>
    <w:rsid w:val="002A47AC"/>
    <w:pPr>
      <w:spacing w:before="120"/>
      <w:ind w:left="1440"/>
      <w:jc w:val="both"/>
    </w:pPr>
  </w:style>
  <w:style w:type="paragraph" w:customStyle="1" w:styleId="subsection10">
    <w:name w:val="subsection (1)"/>
    <w:basedOn w:val="Normal"/>
    <w:link w:val="subsection1Char"/>
    <w:uiPriority w:val="99"/>
    <w:rsid w:val="002A47AC"/>
    <w:pPr>
      <w:spacing w:before="120"/>
      <w:ind w:left="2160"/>
      <w:jc w:val="both"/>
    </w:pPr>
  </w:style>
  <w:style w:type="paragraph" w:styleId="TOC2">
    <w:name w:val="toc 2"/>
    <w:basedOn w:val="Normal"/>
    <w:next w:val="Normal"/>
    <w:autoRedefine/>
    <w:uiPriority w:val="99"/>
    <w:rsid w:val="002A47AC"/>
    <w:pPr>
      <w:tabs>
        <w:tab w:val="right" w:leader="dot" w:pos="8352"/>
      </w:tabs>
    </w:pPr>
    <w:rPr>
      <w:b/>
      <w:smallCaps/>
      <w:sz w:val="20"/>
    </w:rPr>
  </w:style>
  <w:style w:type="paragraph" w:styleId="TOC3">
    <w:name w:val="toc 3"/>
    <w:basedOn w:val="Normal"/>
    <w:next w:val="Normal"/>
    <w:autoRedefine/>
    <w:uiPriority w:val="99"/>
    <w:semiHidden/>
    <w:rsid w:val="002A47AC"/>
    <w:pPr>
      <w:ind w:left="520"/>
    </w:pPr>
    <w:rPr>
      <w:i/>
      <w:iCs/>
      <w:sz w:val="20"/>
    </w:rPr>
  </w:style>
  <w:style w:type="paragraph" w:styleId="TOC4">
    <w:name w:val="toc 4"/>
    <w:basedOn w:val="Normal"/>
    <w:next w:val="Normal"/>
    <w:autoRedefine/>
    <w:uiPriority w:val="99"/>
    <w:semiHidden/>
    <w:rsid w:val="002A47AC"/>
    <w:pPr>
      <w:ind w:left="780"/>
    </w:pPr>
    <w:rPr>
      <w:sz w:val="18"/>
      <w:szCs w:val="18"/>
    </w:rPr>
  </w:style>
  <w:style w:type="paragraph" w:styleId="TOC5">
    <w:name w:val="toc 5"/>
    <w:basedOn w:val="Normal"/>
    <w:next w:val="Normal"/>
    <w:autoRedefine/>
    <w:uiPriority w:val="99"/>
    <w:semiHidden/>
    <w:rsid w:val="002A47AC"/>
    <w:pPr>
      <w:ind w:left="1040"/>
    </w:pPr>
    <w:rPr>
      <w:sz w:val="18"/>
      <w:szCs w:val="18"/>
    </w:rPr>
  </w:style>
  <w:style w:type="paragraph" w:styleId="TOC6">
    <w:name w:val="toc 6"/>
    <w:basedOn w:val="Normal"/>
    <w:next w:val="Normal"/>
    <w:autoRedefine/>
    <w:uiPriority w:val="99"/>
    <w:semiHidden/>
    <w:rsid w:val="002A47AC"/>
    <w:pPr>
      <w:ind w:left="1300"/>
    </w:pPr>
    <w:rPr>
      <w:sz w:val="18"/>
      <w:szCs w:val="18"/>
    </w:rPr>
  </w:style>
  <w:style w:type="paragraph" w:styleId="TOC7">
    <w:name w:val="toc 7"/>
    <w:basedOn w:val="Normal"/>
    <w:next w:val="Normal"/>
    <w:autoRedefine/>
    <w:uiPriority w:val="99"/>
    <w:semiHidden/>
    <w:rsid w:val="002A47AC"/>
    <w:pPr>
      <w:ind w:left="1560"/>
    </w:pPr>
    <w:rPr>
      <w:sz w:val="18"/>
      <w:szCs w:val="18"/>
    </w:rPr>
  </w:style>
  <w:style w:type="paragraph" w:styleId="TOC8">
    <w:name w:val="toc 8"/>
    <w:basedOn w:val="Normal"/>
    <w:next w:val="Normal"/>
    <w:autoRedefine/>
    <w:uiPriority w:val="99"/>
    <w:semiHidden/>
    <w:rsid w:val="002A47AC"/>
    <w:pPr>
      <w:ind w:left="1820"/>
    </w:pPr>
    <w:rPr>
      <w:sz w:val="18"/>
      <w:szCs w:val="18"/>
    </w:rPr>
  </w:style>
  <w:style w:type="paragraph" w:styleId="TOC9">
    <w:name w:val="toc 9"/>
    <w:basedOn w:val="Normal"/>
    <w:next w:val="Normal"/>
    <w:autoRedefine/>
    <w:uiPriority w:val="99"/>
    <w:semiHidden/>
    <w:rsid w:val="002A47AC"/>
    <w:pPr>
      <w:ind w:left="2080"/>
    </w:pPr>
    <w:rPr>
      <w:sz w:val="18"/>
      <w:szCs w:val="18"/>
    </w:rPr>
  </w:style>
  <w:style w:type="paragraph" w:customStyle="1" w:styleId="table1">
    <w:name w:val="table1"/>
    <w:basedOn w:val="Normal"/>
    <w:uiPriority w:val="99"/>
    <w:rsid w:val="002A47AC"/>
    <w:pPr>
      <w:suppressAutoHyphens/>
      <w:jc w:val="center"/>
    </w:pPr>
    <w:rPr>
      <w:b/>
      <w:caps/>
    </w:rPr>
  </w:style>
  <w:style w:type="character" w:customStyle="1" w:styleId="table2">
    <w:name w:val="table2"/>
    <w:uiPriority w:val="99"/>
    <w:rsid w:val="002A47AC"/>
    <w:rPr>
      <w:rFonts w:ascii="Times New Roman" w:hAnsi="Times New Roman"/>
      <w:b/>
      <w:sz w:val="20"/>
    </w:rPr>
  </w:style>
  <w:style w:type="paragraph" w:customStyle="1" w:styleId="zoninglist">
    <w:name w:val="zoninglist"/>
    <w:basedOn w:val="Normal"/>
    <w:uiPriority w:val="99"/>
    <w:rsid w:val="002A47AC"/>
    <w:pPr>
      <w:ind w:left="3427" w:hanging="720"/>
    </w:pPr>
    <w:rPr>
      <w:sz w:val="20"/>
    </w:rPr>
  </w:style>
  <w:style w:type="paragraph" w:customStyle="1" w:styleId="legal">
    <w:name w:val="legal"/>
    <w:basedOn w:val="Normal"/>
    <w:next w:val="Normal"/>
    <w:uiPriority w:val="99"/>
    <w:rsid w:val="002A47AC"/>
    <w:pPr>
      <w:tabs>
        <w:tab w:val="left" w:pos="1440"/>
      </w:tabs>
      <w:spacing w:before="120"/>
      <w:ind w:left="1440" w:right="619"/>
      <w:jc w:val="both"/>
    </w:pPr>
  </w:style>
  <w:style w:type="paragraph" w:styleId="NormalIndent">
    <w:name w:val="Normal Indent"/>
    <w:basedOn w:val="Normal"/>
    <w:uiPriority w:val="99"/>
    <w:rsid w:val="002A47AC"/>
    <w:pPr>
      <w:ind w:left="720"/>
    </w:pPr>
  </w:style>
  <w:style w:type="paragraph" w:customStyle="1" w:styleId="pricelist">
    <w:name w:val="pricelist"/>
    <w:basedOn w:val="Normal"/>
    <w:uiPriority w:val="99"/>
    <w:rsid w:val="002A47AC"/>
    <w:pPr>
      <w:tabs>
        <w:tab w:val="right" w:leader="dot" w:pos="6480"/>
        <w:tab w:val="decimal" w:pos="7290"/>
      </w:tabs>
      <w:spacing w:line="360" w:lineRule="auto"/>
      <w:ind w:left="720"/>
    </w:pPr>
  </w:style>
  <w:style w:type="paragraph" w:customStyle="1" w:styleId="miniindex1">
    <w:name w:val="mini index1"/>
    <w:basedOn w:val="miniindex"/>
    <w:uiPriority w:val="99"/>
    <w:rsid w:val="002A47AC"/>
  </w:style>
  <w:style w:type="paragraph" w:customStyle="1" w:styleId="miniindex2">
    <w:name w:val="mini index2"/>
    <w:basedOn w:val="miniindex"/>
    <w:next w:val="section"/>
    <w:uiPriority w:val="99"/>
    <w:rsid w:val="002A47AC"/>
  </w:style>
  <w:style w:type="paragraph" w:customStyle="1" w:styleId="Sub1Auto">
    <w:name w:val="Sub1Auto"/>
    <w:basedOn w:val="subsection1"/>
    <w:uiPriority w:val="99"/>
    <w:rsid w:val="002A47AC"/>
  </w:style>
  <w:style w:type="paragraph" w:customStyle="1" w:styleId="subAauto">
    <w:name w:val="subAauto"/>
    <w:basedOn w:val="subsectionA"/>
    <w:uiPriority w:val="99"/>
    <w:rsid w:val="002A47AC"/>
    <w:rPr>
      <w:rFonts w:eastAsia="Batang"/>
    </w:rPr>
  </w:style>
  <w:style w:type="paragraph" w:customStyle="1" w:styleId="sub1auto0">
    <w:name w:val="sub(1)auto"/>
    <w:basedOn w:val="subsection10"/>
    <w:uiPriority w:val="99"/>
    <w:rsid w:val="002A47AC"/>
  </w:style>
  <w:style w:type="paragraph" w:customStyle="1" w:styleId="suppnote">
    <w:name w:val="suppnote"/>
    <w:basedOn w:val="Normal"/>
    <w:next w:val="section"/>
    <w:link w:val="suppnoteChar"/>
    <w:uiPriority w:val="99"/>
    <w:rsid w:val="002A47AC"/>
    <w:pPr>
      <w:spacing w:line="234" w:lineRule="exact"/>
      <w:jc w:val="right"/>
    </w:pPr>
    <w:rPr>
      <w:b/>
      <w:i/>
    </w:rPr>
  </w:style>
  <w:style w:type="character" w:customStyle="1" w:styleId="suppchar">
    <w:name w:val="suppchar"/>
    <w:uiPriority w:val="99"/>
    <w:rsid w:val="002A47AC"/>
    <w:rPr>
      <w:b/>
      <w:i/>
      <w:sz w:val="22"/>
    </w:rPr>
  </w:style>
  <w:style w:type="paragraph" w:customStyle="1" w:styleId="div">
    <w:name w:val="div"/>
    <w:basedOn w:val="Normal"/>
    <w:next w:val="TOC1"/>
    <w:uiPriority w:val="99"/>
    <w:rsid w:val="002A47AC"/>
    <w:pPr>
      <w:spacing w:before="480"/>
    </w:pPr>
    <w:rPr>
      <w:b/>
      <w:caps/>
      <w:sz w:val="28"/>
      <w:szCs w:val="28"/>
    </w:rPr>
  </w:style>
  <w:style w:type="paragraph" w:styleId="List">
    <w:name w:val="List"/>
    <w:basedOn w:val="Normal"/>
    <w:autoRedefine/>
    <w:uiPriority w:val="99"/>
    <w:rsid w:val="00612DBA"/>
    <w:pPr>
      <w:pBdr>
        <w:bottom w:val="single" w:sz="6" w:space="1" w:color="auto"/>
      </w:pBdr>
      <w:ind w:left="360" w:hanging="360"/>
    </w:pPr>
    <w:rPr>
      <w:i/>
      <w:sz w:val="24"/>
    </w:rPr>
  </w:style>
  <w:style w:type="paragraph" w:styleId="ListContinue">
    <w:name w:val="List Continue"/>
    <w:basedOn w:val="Normal"/>
    <w:uiPriority w:val="99"/>
    <w:semiHidden/>
    <w:rsid w:val="00797E1D"/>
    <w:pPr>
      <w:spacing w:after="120"/>
      <w:ind w:left="360"/>
    </w:pPr>
  </w:style>
  <w:style w:type="paragraph" w:styleId="List2">
    <w:name w:val="List 2"/>
    <w:basedOn w:val="Normal"/>
    <w:uiPriority w:val="99"/>
    <w:semiHidden/>
    <w:rsid w:val="00797E1D"/>
    <w:pPr>
      <w:ind w:left="720" w:hanging="360"/>
    </w:pPr>
  </w:style>
  <w:style w:type="paragraph" w:styleId="List3">
    <w:name w:val="List 3"/>
    <w:basedOn w:val="Normal"/>
    <w:uiPriority w:val="99"/>
    <w:semiHidden/>
    <w:rsid w:val="00797E1D"/>
    <w:pPr>
      <w:ind w:left="1080" w:hanging="360"/>
    </w:pPr>
  </w:style>
  <w:style w:type="paragraph" w:styleId="Date">
    <w:name w:val="Date"/>
    <w:basedOn w:val="Normal"/>
    <w:next w:val="Normal"/>
    <w:link w:val="DateChar"/>
    <w:uiPriority w:val="99"/>
    <w:rsid w:val="008B51D2"/>
  </w:style>
  <w:style w:type="character" w:customStyle="1" w:styleId="DateChar">
    <w:name w:val="Date Char"/>
    <w:basedOn w:val="DefaultParagraphFont"/>
    <w:link w:val="Date"/>
    <w:uiPriority w:val="99"/>
    <w:semiHidden/>
    <w:rsid w:val="00AD4A93"/>
    <w:rPr>
      <w:szCs w:val="20"/>
    </w:rPr>
  </w:style>
  <w:style w:type="paragraph" w:styleId="ListBullet">
    <w:name w:val="List Bullet"/>
    <w:basedOn w:val="Normal"/>
    <w:autoRedefine/>
    <w:uiPriority w:val="99"/>
    <w:rsid w:val="008B51D2"/>
    <w:pPr>
      <w:numPr>
        <w:numId w:val="34"/>
      </w:numPr>
      <w:tabs>
        <w:tab w:val="num" w:pos="360"/>
      </w:tabs>
      <w:ind w:left="360" w:hanging="360"/>
    </w:pPr>
  </w:style>
  <w:style w:type="paragraph" w:styleId="ListContinue2">
    <w:name w:val="List Continue 2"/>
    <w:basedOn w:val="Normal"/>
    <w:uiPriority w:val="99"/>
    <w:semiHidden/>
    <w:rsid w:val="00797E1D"/>
    <w:pPr>
      <w:spacing w:after="120"/>
      <w:ind w:left="720"/>
    </w:pPr>
  </w:style>
  <w:style w:type="character" w:styleId="Hyperlink">
    <w:name w:val="Hyperlink"/>
    <w:basedOn w:val="DefaultParagraphFont"/>
    <w:uiPriority w:val="99"/>
    <w:semiHidden/>
    <w:rsid w:val="00797E1D"/>
    <w:rPr>
      <w:rFonts w:cs="Times New Roman"/>
      <w:color w:val="0000FF"/>
      <w:u w:val="single"/>
    </w:rPr>
  </w:style>
  <w:style w:type="paragraph" w:styleId="List4">
    <w:name w:val="List 4"/>
    <w:basedOn w:val="Normal"/>
    <w:uiPriority w:val="99"/>
    <w:semiHidden/>
    <w:rsid w:val="00797E1D"/>
    <w:pPr>
      <w:ind w:left="1440" w:hanging="360"/>
    </w:pPr>
  </w:style>
  <w:style w:type="paragraph" w:styleId="ListContinue3">
    <w:name w:val="List Continue 3"/>
    <w:basedOn w:val="Normal"/>
    <w:uiPriority w:val="99"/>
    <w:semiHidden/>
    <w:rsid w:val="00797E1D"/>
    <w:pPr>
      <w:spacing w:after="120"/>
      <w:ind w:left="1080"/>
    </w:pPr>
  </w:style>
  <w:style w:type="paragraph" w:styleId="EnvelopeAddress">
    <w:name w:val="envelope address"/>
    <w:basedOn w:val="Normal"/>
    <w:uiPriority w:val="99"/>
    <w:rsid w:val="0088092A"/>
    <w:pPr>
      <w:framePr w:w="7920" w:h="1980" w:hRule="exact" w:hSpace="180" w:wrap="auto" w:hAnchor="page" w:xAlign="center" w:yAlign="bottom"/>
      <w:ind w:left="2880"/>
    </w:pPr>
    <w:rPr>
      <w:sz w:val="24"/>
    </w:rPr>
  </w:style>
  <w:style w:type="table" w:styleId="TableGrid">
    <w:name w:val="Table Grid"/>
    <w:basedOn w:val="TableNormal"/>
    <w:uiPriority w:val="99"/>
    <w:semiHidden/>
    <w:rsid w:val="00797E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5">
    <w:name w:val="List 5"/>
    <w:basedOn w:val="Normal"/>
    <w:uiPriority w:val="99"/>
    <w:semiHidden/>
    <w:rsid w:val="00797E1D"/>
    <w:pPr>
      <w:ind w:left="1800" w:hanging="360"/>
    </w:pPr>
  </w:style>
  <w:style w:type="paragraph" w:styleId="ListBullet2">
    <w:name w:val="List Bullet 2"/>
    <w:basedOn w:val="Normal"/>
    <w:autoRedefine/>
    <w:uiPriority w:val="99"/>
    <w:semiHidden/>
    <w:rsid w:val="00797E1D"/>
    <w:pPr>
      <w:numPr>
        <w:numId w:val="88"/>
      </w:numPr>
      <w:tabs>
        <w:tab w:val="num" w:pos="720"/>
      </w:tabs>
      <w:ind w:left="720" w:hanging="360"/>
    </w:pPr>
  </w:style>
  <w:style w:type="paragraph" w:styleId="ListContinue4">
    <w:name w:val="List Continue 4"/>
    <w:basedOn w:val="Normal"/>
    <w:uiPriority w:val="99"/>
    <w:semiHidden/>
    <w:rsid w:val="00797E1D"/>
    <w:pPr>
      <w:spacing w:after="120"/>
      <w:ind w:left="1440"/>
    </w:pPr>
  </w:style>
  <w:style w:type="character" w:customStyle="1" w:styleId="suppnoteChar">
    <w:name w:val="suppnote Char"/>
    <w:basedOn w:val="DefaultParagraphFont"/>
    <w:link w:val="suppnote"/>
    <w:uiPriority w:val="99"/>
    <w:locked/>
    <w:rsid w:val="00EB1548"/>
    <w:rPr>
      <w:rFonts w:cs="Times New Roman"/>
      <w:b/>
      <w:i/>
      <w:sz w:val="22"/>
    </w:rPr>
  </w:style>
  <w:style w:type="paragraph" w:customStyle="1" w:styleId="Style1">
    <w:name w:val="Style1"/>
    <w:basedOn w:val="Normal"/>
    <w:uiPriority w:val="99"/>
    <w:rsid w:val="00797E1D"/>
  </w:style>
  <w:style w:type="paragraph" w:customStyle="1" w:styleId="Style2">
    <w:name w:val="Style2"/>
    <w:basedOn w:val="section"/>
    <w:uiPriority w:val="99"/>
    <w:rsid w:val="00797E1D"/>
  </w:style>
  <w:style w:type="paragraph" w:customStyle="1" w:styleId="Style3">
    <w:name w:val="Style3"/>
    <w:basedOn w:val="Normal"/>
    <w:uiPriority w:val="99"/>
    <w:rsid w:val="00797E1D"/>
  </w:style>
  <w:style w:type="paragraph" w:customStyle="1" w:styleId="sectionChar">
    <w:name w:val="section Char"/>
    <w:basedOn w:val="Normal"/>
    <w:link w:val="sectionCharChar"/>
    <w:uiPriority w:val="99"/>
    <w:rsid w:val="009A4F53"/>
    <w:pPr>
      <w:spacing w:before="240"/>
      <w:jc w:val="both"/>
    </w:pPr>
  </w:style>
  <w:style w:type="paragraph" w:customStyle="1" w:styleId="subpara">
    <w:name w:val="subpara"/>
    <w:basedOn w:val="Normal"/>
    <w:uiPriority w:val="99"/>
    <w:rsid w:val="00612DBA"/>
    <w:pPr>
      <w:numPr>
        <w:ilvl w:val="3"/>
        <w:numId w:val="91"/>
      </w:numPr>
      <w:tabs>
        <w:tab w:val="num" w:pos="2880"/>
      </w:tabs>
      <w:spacing w:before="120"/>
      <w:ind w:left="2880"/>
      <w:jc w:val="both"/>
    </w:pPr>
  </w:style>
  <w:style w:type="paragraph" w:customStyle="1" w:styleId="StylesectionBefore6pt">
    <w:name w:val="Style section + Before:  6 pt"/>
    <w:basedOn w:val="Normal"/>
    <w:uiPriority w:val="99"/>
    <w:rsid w:val="00612DBA"/>
    <w:pPr>
      <w:spacing w:before="120"/>
      <w:jc w:val="both"/>
    </w:pPr>
  </w:style>
  <w:style w:type="paragraph" w:customStyle="1" w:styleId="StylesectionBefore30pt">
    <w:name w:val="Style section + Before:  30 pt"/>
    <w:basedOn w:val="Normal"/>
    <w:uiPriority w:val="99"/>
    <w:rsid w:val="00612DBA"/>
    <w:pPr>
      <w:spacing w:before="600"/>
      <w:jc w:val="both"/>
    </w:pPr>
  </w:style>
  <w:style w:type="character" w:customStyle="1" w:styleId="citationChar">
    <w:name w:val="citation Char"/>
    <w:basedOn w:val="DefaultParagraphFont"/>
    <w:link w:val="citation"/>
    <w:locked/>
    <w:rsid w:val="00612DBA"/>
    <w:rPr>
      <w:rFonts w:cs="Times New Roman"/>
      <w:i/>
      <w:sz w:val="22"/>
    </w:rPr>
  </w:style>
  <w:style w:type="character" w:customStyle="1" w:styleId="subsection1Char">
    <w:name w:val="subsection (1) Char"/>
    <w:basedOn w:val="DefaultParagraphFont"/>
    <w:link w:val="subsection10"/>
    <w:uiPriority w:val="99"/>
    <w:locked/>
    <w:rsid w:val="00612DBA"/>
    <w:rPr>
      <w:rFonts w:cs="Times New Roman"/>
      <w:sz w:val="22"/>
    </w:rPr>
  </w:style>
  <w:style w:type="paragraph" w:customStyle="1" w:styleId="RecipeTitle">
    <w:name w:val="RecipeTitle"/>
    <w:next w:val="Normal"/>
    <w:uiPriority w:val="99"/>
    <w:rsid w:val="00612DBA"/>
    <w:pPr>
      <w:spacing w:after="240"/>
    </w:pPr>
    <w:rPr>
      <w:b/>
      <w:smallCaps/>
      <w:sz w:val="26"/>
      <w:szCs w:val="20"/>
    </w:rPr>
  </w:style>
  <w:style w:type="paragraph" w:customStyle="1" w:styleId="section2">
    <w:name w:val="section2"/>
    <w:basedOn w:val="section"/>
    <w:uiPriority w:val="99"/>
    <w:rsid w:val="002A47AC"/>
    <w:pPr>
      <w:tabs>
        <w:tab w:val="left" w:pos="900"/>
      </w:tabs>
    </w:pPr>
  </w:style>
  <w:style w:type="paragraph" w:customStyle="1" w:styleId="Directions">
    <w:name w:val="Directions"/>
    <w:basedOn w:val="BodyText"/>
    <w:autoRedefine/>
    <w:uiPriority w:val="99"/>
    <w:rsid w:val="00612DBA"/>
    <w:pPr>
      <w:spacing w:before="120" w:after="0"/>
      <w:jc w:val="both"/>
    </w:pPr>
    <w:rPr>
      <w:sz w:val="24"/>
    </w:rPr>
  </w:style>
  <w:style w:type="paragraph" w:styleId="BalloonText">
    <w:name w:val="Balloon Text"/>
    <w:basedOn w:val="Normal"/>
    <w:link w:val="BalloonTextChar"/>
    <w:uiPriority w:val="99"/>
    <w:rsid w:val="002A47AC"/>
    <w:rPr>
      <w:rFonts w:ascii="Tahoma" w:hAnsi="Tahoma" w:cs="Tahoma"/>
      <w:sz w:val="16"/>
      <w:szCs w:val="16"/>
    </w:rPr>
  </w:style>
  <w:style w:type="character" w:customStyle="1" w:styleId="BalloonTextChar">
    <w:name w:val="Balloon Text Char"/>
    <w:basedOn w:val="DefaultParagraphFont"/>
    <w:link w:val="BalloonText"/>
    <w:uiPriority w:val="99"/>
    <w:locked/>
    <w:rsid w:val="00612DBA"/>
    <w:rPr>
      <w:rFonts w:ascii="Tahoma" w:hAnsi="Tahoma" w:cs="Tahoma"/>
      <w:sz w:val="16"/>
      <w:szCs w:val="16"/>
    </w:rPr>
  </w:style>
  <w:style w:type="paragraph" w:customStyle="1" w:styleId="CodeTOC">
    <w:name w:val="CodeTOC"/>
    <w:basedOn w:val="Normal"/>
    <w:uiPriority w:val="99"/>
    <w:rsid w:val="002A47AC"/>
    <w:pPr>
      <w:tabs>
        <w:tab w:val="right" w:leader="dot" w:pos="8342"/>
      </w:tabs>
      <w:spacing w:before="240"/>
    </w:pPr>
    <w:rPr>
      <w:b/>
      <w:noProof/>
      <w:sz w:val="20"/>
    </w:rPr>
  </w:style>
  <w:style w:type="paragraph" w:customStyle="1" w:styleId="TitleTitle">
    <w:name w:val="TitleTitle"/>
    <w:basedOn w:val="chapternumber"/>
    <w:next w:val="chapternumber"/>
    <w:uiPriority w:val="99"/>
    <w:rsid w:val="002A47AC"/>
    <w:pPr>
      <w:jc w:val="left"/>
    </w:pPr>
  </w:style>
  <w:style w:type="paragraph" w:customStyle="1" w:styleId="StyleTitleTitle13pt">
    <w:name w:val="Style TitleTitle + 13 pt"/>
    <w:basedOn w:val="TitleTitle"/>
    <w:uiPriority w:val="99"/>
    <w:rsid w:val="002A47AC"/>
    <w:rPr>
      <w:bCs/>
    </w:rPr>
  </w:style>
  <w:style w:type="paragraph" w:customStyle="1" w:styleId="CodeQuote">
    <w:name w:val="CodeQuote"/>
    <w:basedOn w:val="Normal"/>
    <w:uiPriority w:val="99"/>
    <w:rsid w:val="002A47AC"/>
    <w:pPr>
      <w:overflowPunct w:val="0"/>
      <w:autoSpaceDE w:val="0"/>
      <w:autoSpaceDN w:val="0"/>
      <w:adjustRightInd w:val="0"/>
      <w:spacing w:before="120"/>
      <w:ind w:left="720" w:right="792"/>
      <w:jc w:val="both"/>
      <w:textAlignment w:val="baseline"/>
    </w:pPr>
    <w:rPr>
      <w:sz w:val="20"/>
    </w:rPr>
  </w:style>
  <w:style w:type="paragraph" w:customStyle="1" w:styleId="RecipeNote">
    <w:name w:val="RecipeNote"/>
    <w:basedOn w:val="Normal"/>
    <w:uiPriority w:val="99"/>
    <w:rsid w:val="002A47AC"/>
    <w:pPr>
      <w:tabs>
        <w:tab w:val="left" w:pos="990"/>
      </w:tabs>
      <w:spacing w:before="120"/>
      <w:ind w:left="994" w:hanging="994"/>
    </w:pPr>
    <w:rPr>
      <w:rFonts w:ascii="Garamond" w:hAnsi="Garamond" w:cs="Arial"/>
      <w:i/>
      <w:sz w:val="24"/>
    </w:rPr>
  </w:style>
  <w:style w:type="paragraph" w:styleId="PlainText">
    <w:name w:val="Plain Text"/>
    <w:basedOn w:val="Normal"/>
    <w:link w:val="PlainTextChar"/>
    <w:uiPriority w:val="99"/>
    <w:rsid w:val="002A47AC"/>
    <w:rPr>
      <w:rFonts w:ascii="Courier New" w:hAnsi="Courier New" w:cs="Courier New"/>
      <w:sz w:val="20"/>
    </w:rPr>
  </w:style>
  <w:style w:type="character" w:customStyle="1" w:styleId="PlainTextChar">
    <w:name w:val="Plain Text Char"/>
    <w:basedOn w:val="DefaultParagraphFont"/>
    <w:link w:val="PlainText"/>
    <w:uiPriority w:val="99"/>
    <w:locked/>
    <w:rsid w:val="00212811"/>
    <w:rPr>
      <w:rFonts w:ascii="Courier New" w:hAnsi="Courier New" w:cs="Courier New"/>
    </w:rPr>
  </w:style>
  <w:style w:type="paragraph" w:customStyle="1" w:styleId="StylelegalLeftLeft05">
    <w:name w:val="Style legal + Left Left:  0.5&quot;"/>
    <w:basedOn w:val="legal"/>
    <w:uiPriority w:val="99"/>
    <w:rsid w:val="002A47AC"/>
    <w:pPr>
      <w:ind w:left="720"/>
      <w:jc w:val="left"/>
    </w:pPr>
    <w:rPr>
      <w:sz w:val="20"/>
    </w:rPr>
  </w:style>
  <w:style w:type="paragraph" w:customStyle="1" w:styleId="LegalItal">
    <w:name w:val="Legal Ital"/>
    <w:basedOn w:val="legal"/>
    <w:next w:val="section"/>
    <w:uiPriority w:val="99"/>
    <w:rsid w:val="002A47AC"/>
    <w:pPr>
      <w:tabs>
        <w:tab w:val="clear" w:pos="1440"/>
        <w:tab w:val="left" w:pos="720"/>
      </w:tabs>
      <w:ind w:left="720"/>
    </w:pPr>
    <w:rPr>
      <w:i/>
    </w:rPr>
  </w:style>
  <w:style w:type="paragraph" w:customStyle="1" w:styleId="CodeQuote1">
    <w:name w:val="CodeQuote1"/>
    <w:basedOn w:val="CodeQuote"/>
    <w:uiPriority w:val="99"/>
    <w:rsid w:val="002A47AC"/>
    <w:pPr>
      <w:tabs>
        <w:tab w:val="left" w:pos="1800"/>
      </w:tabs>
      <w:ind w:left="1440"/>
    </w:pPr>
    <w:rPr>
      <w:sz w:val="18"/>
    </w:rPr>
  </w:style>
  <w:style w:type="paragraph" w:customStyle="1" w:styleId="HamSection">
    <w:name w:val="HamSection"/>
    <w:basedOn w:val="section"/>
    <w:uiPriority w:val="99"/>
    <w:rsid w:val="002A47AC"/>
    <w:pPr>
      <w:autoSpaceDE w:val="0"/>
      <w:autoSpaceDN w:val="0"/>
    </w:pPr>
    <w:rPr>
      <w:sz w:val="24"/>
      <w:szCs w:val="24"/>
      <w:u w:val="single"/>
    </w:rPr>
  </w:style>
  <w:style w:type="character" w:customStyle="1" w:styleId="sectiontitle2">
    <w:name w:val="section title2"/>
    <w:basedOn w:val="sectiontitle"/>
    <w:uiPriority w:val="99"/>
    <w:rsid w:val="002A47AC"/>
    <w:rPr>
      <w:rFonts w:cs="Times New Roman"/>
      <w:b/>
    </w:rPr>
  </w:style>
  <w:style w:type="paragraph" w:customStyle="1" w:styleId="section30">
    <w:name w:val="section30"/>
    <w:basedOn w:val="section"/>
    <w:next w:val="section"/>
    <w:uiPriority w:val="99"/>
    <w:rsid w:val="002A47AC"/>
    <w:pPr>
      <w:spacing w:before="600"/>
    </w:pPr>
  </w:style>
  <w:style w:type="paragraph" w:customStyle="1" w:styleId="sectioncontinued">
    <w:name w:val="section continued"/>
    <w:basedOn w:val="section"/>
    <w:uiPriority w:val="99"/>
    <w:rsid w:val="002A47AC"/>
    <w:pPr>
      <w:spacing w:before="120"/>
    </w:pPr>
  </w:style>
  <w:style w:type="paragraph" w:customStyle="1" w:styleId="CaptionTable">
    <w:name w:val="Caption Table"/>
    <w:basedOn w:val="section"/>
    <w:uiPriority w:val="99"/>
    <w:rsid w:val="002A47AC"/>
    <w:pPr>
      <w:jc w:val="left"/>
    </w:pPr>
    <w:rPr>
      <w:b/>
      <w:sz w:val="18"/>
    </w:rPr>
  </w:style>
  <w:style w:type="paragraph" w:customStyle="1" w:styleId="Stylesubsection1Before0pt">
    <w:name w:val="Style subsection (1) + Before:  0 pt"/>
    <w:basedOn w:val="subsection10"/>
    <w:uiPriority w:val="99"/>
    <w:rsid w:val="002A47AC"/>
    <w:pPr>
      <w:spacing w:before="0"/>
    </w:pPr>
  </w:style>
  <w:style w:type="character" w:customStyle="1" w:styleId="sectionCharChar">
    <w:name w:val="section Char Char"/>
    <w:basedOn w:val="DefaultParagraphFont"/>
    <w:link w:val="sectionChar"/>
    <w:uiPriority w:val="99"/>
    <w:locked/>
    <w:rsid w:val="00C96847"/>
    <w:rPr>
      <w:rFonts w:cs="Times New Roman"/>
      <w:sz w:val="22"/>
    </w:rPr>
  </w:style>
  <w:style w:type="paragraph" w:customStyle="1" w:styleId="Sub1AutoChar">
    <w:name w:val="Sub1Auto Char"/>
    <w:basedOn w:val="subsection1"/>
    <w:link w:val="Sub1AutoCharChar"/>
    <w:uiPriority w:val="99"/>
    <w:rsid w:val="007E3324"/>
  </w:style>
  <w:style w:type="character" w:customStyle="1" w:styleId="Sub1AutoCharChar">
    <w:name w:val="Sub1Auto Char Char"/>
    <w:basedOn w:val="DefaultParagraphFont"/>
    <w:link w:val="Sub1AutoChar"/>
    <w:uiPriority w:val="99"/>
    <w:locked/>
    <w:rsid w:val="007E3324"/>
    <w:rPr>
      <w:rFonts w:cs="Times New Roman"/>
      <w:sz w:val="22"/>
    </w:rPr>
  </w:style>
  <w:style w:type="paragraph" w:styleId="NoSpacing">
    <w:name w:val="No Spacing"/>
    <w:basedOn w:val="Normal"/>
    <w:uiPriority w:val="99"/>
    <w:qFormat/>
    <w:rsid w:val="00A52294"/>
    <w:rPr>
      <w:rFonts w:ascii="Calibri" w:hAnsi="Calibri"/>
      <w:szCs w:val="22"/>
    </w:rPr>
  </w:style>
  <w:style w:type="paragraph" w:customStyle="1" w:styleId="Style">
    <w:name w:val="Style"/>
    <w:basedOn w:val="Normal"/>
    <w:uiPriority w:val="99"/>
    <w:rsid w:val="00A52294"/>
    <w:pPr>
      <w:autoSpaceDE w:val="0"/>
      <w:autoSpaceDN w:val="0"/>
    </w:pPr>
    <w:rPr>
      <w:sz w:val="24"/>
      <w:szCs w:val="24"/>
      <w:lang w:eastAsia="zh-CN"/>
    </w:rPr>
  </w:style>
  <w:style w:type="paragraph" w:styleId="ListParagraph">
    <w:name w:val="List Paragraph"/>
    <w:basedOn w:val="Normal"/>
    <w:uiPriority w:val="99"/>
    <w:qFormat/>
    <w:rsid w:val="00183600"/>
    <w:pPr>
      <w:ind w:left="720"/>
    </w:pPr>
    <w:rPr>
      <w:rFonts w:ascii="Calibri" w:hAnsi="Calibri"/>
      <w:color w:val="000000"/>
      <w:sz w:val="24"/>
      <w:szCs w:val="24"/>
    </w:rPr>
  </w:style>
  <w:style w:type="character" w:customStyle="1" w:styleId="suppnote1">
    <w:name w:val="suppnote1"/>
    <w:basedOn w:val="DefaultParagraphFont"/>
    <w:qFormat/>
    <w:rsid w:val="00BE1246"/>
    <w:rPr>
      <w:b/>
      <w: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840882">
      <w:marLeft w:val="0"/>
      <w:marRight w:val="0"/>
      <w:marTop w:val="0"/>
      <w:marBottom w:val="0"/>
      <w:divBdr>
        <w:top w:val="none" w:sz="0" w:space="0" w:color="auto"/>
        <w:left w:val="none" w:sz="0" w:space="0" w:color="auto"/>
        <w:bottom w:val="none" w:sz="0" w:space="0" w:color="auto"/>
        <w:right w:val="none" w:sz="0" w:space="0" w:color="auto"/>
      </w:divBdr>
    </w:div>
    <w:div w:id="1656840883">
      <w:marLeft w:val="0"/>
      <w:marRight w:val="0"/>
      <w:marTop w:val="0"/>
      <w:marBottom w:val="0"/>
      <w:divBdr>
        <w:top w:val="none" w:sz="0" w:space="0" w:color="auto"/>
        <w:left w:val="none" w:sz="0" w:space="0" w:color="auto"/>
        <w:bottom w:val="none" w:sz="0" w:space="0" w:color="auto"/>
        <w:right w:val="none" w:sz="0" w:space="0" w:color="auto"/>
      </w:divBdr>
    </w:div>
    <w:div w:id="1656840884">
      <w:marLeft w:val="0"/>
      <w:marRight w:val="0"/>
      <w:marTop w:val="0"/>
      <w:marBottom w:val="0"/>
      <w:divBdr>
        <w:top w:val="none" w:sz="0" w:space="0" w:color="auto"/>
        <w:left w:val="none" w:sz="0" w:space="0" w:color="auto"/>
        <w:bottom w:val="none" w:sz="0" w:space="0" w:color="auto"/>
        <w:right w:val="none" w:sz="0" w:space="0" w:color="auto"/>
      </w:divBdr>
    </w:div>
    <w:div w:id="1656840885">
      <w:marLeft w:val="0"/>
      <w:marRight w:val="0"/>
      <w:marTop w:val="0"/>
      <w:marBottom w:val="0"/>
      <w:divBdr>
        <w:top w:val="none" w:sz="0" w:space="0" w:color="auto"/>
        <w:left w:val="none" w:sz="0" w:space="0" w:color="auto"/>
        <w:bottom w:val="none" w:sz="0" w:space="0" w:color="auto"/>
        <w:right w:val="none" w:sz="0" w:space="0" w:color="auto"/>
      </w:divBdr>
    </w:div>
    <w:div w:id="1656840886">
      <w:marLeft w:val="0"/>
      <w:marRight w:val="0"/>
      <w:marTop w:val="0"/>
      <w:marBottom w:val="0"/>
      <w:divBdr>
        <w:top w:val="none" w:sz="0" w:space="0" w:color="auto"/>
        <w:left w:val="none" w:sz="0" w:space="0" w:color="auto"/>
        <w:bottom w:val="none" w:sz="0" w:space="0" w:color="auto"/>
        <w:right w:val="none" w:sz="0" w:space="0" w:color="auto"/>
      </w:divBdr>
    </w:div>
    <w:div w:id="1656840887">
      <w:marLeft w:val="0"/>
      <w:marRight w:val="0"/>
      <w:marTop w:val="0"/>
      <w:marBottom w:val="0"/>
      <w:divBdr>
        <w:top w:val="none" w:sz="0" w:space="0" w:color="auto"/>
        <w:left w:val="none" w:sz="0" w:space="0" w:color="auto"/>
        <w:bottom w:val="none" w:sz="0" w:space="0" w:color="auto"/>
        <w:right w:val="none" w:sz="0" w:space="0" w:color="auto"/>
      </w:divBdr>
    </w:div>
    <w:div w:id="1656840888">
      <w:marLeft w:val="0"/>
      <w:marRight w:val="0"/>
      <w:marTop w:val="0"/>
      <w:marBottom w:val="0"/>
      <w:divBdr>
        <w:top w:val="none" w:sz="0" w:space="0" w:color="auto"/>
        <w:left w:val="none" w:sz="0" w:space="0" w:color="auto"/>
        <w:bottom w:val="none" w:sz="0" w:space="0" w:color="auto"/>
        <w:right w:val="none" w:sz="0" w:space="0" w:color="auto"/>
      </w:divBdr>
    </w:div>
    <w:div w:id="1656840889">
      <w:marLeft w:val="0"/>
      <w:marRight w:val="0"/>
      <w:marTop w:val="0"/>
      <w:marBottom w:val="0"/>
      <w:divBdr>
        <w:top w:val="none" w:sz="0" w:space="0" w:color="auto"/>
        <w:left w:val="none" w:sz="0" w:space="0" w:color="auto"/>
        <w:bottom w:val="none" w:sz="0" w:space="0" w:color="auto"/>
        <w:right w:val="none" w:sz="0" w:space="0" w:color="auto"/>
      </w:divBdr>
    </w:div>
    <w:div w:id="1656840890">
      <w:marLeft w:val="0"/>
      <w:marRight w:val="0"/>
      <w:marTop w:val="0"/>
      <w:marBottom w:val="0"/>
      <w:divBdr>
        <w:top w:val="none" w:sz="0" w:space="0" w:color="auto"/>
        <w:left w:val="none" w:sz="0" w:space="0" w:color="auto"/>
        <w:bottom w:val="none" w:sz="0" w:space="0" w:color="auto"/>
        <w:right w:val="none" w:sz="0" w:space="0" w:color="auto"/>
      </w:divBdr>
    </w:div>
    <w:div w:id="1656840891">
      <w:marLeft w:val="0"/>
      <w:marRight w:val="0"/>
      <w:marTop w:val="0"/>
      <w:marBottom w:val="0"/>
      <w:divBdr>
        <w:top w:val="none" w:sz="0" w:space="0" w:color="auto"/>
        <w:left w:val="none" w:sz="0" w:space="0" w:color="auto"/>
        <w:bottom w:val="none" w:sz="0" w:space="0" w:color="auto"/>
        <w:right w:val="none" w:sz="0" w:space="0" w:color="auto"/>
      </w:divBdr>
    </w:div>
    <w:div w:id="1656840892">
      <w:marLeft w:val="0"/>
      <w:marRight w:val="0"/>
      <w:marTop w:val="0"/>
      <w:marBottom w:val="0"/>
      <w:divBdr>
        <w:top w:val="none" w:sz="0" w:space="0" w:color="auto"/>
        <w:left w:val="none" w:sz="0" w:space="0" w:color="auto"/>
        <w:bottom w:val="none" w:sz="0" w:space="0" w:color="auto"/>
        <w:right w:val="none" w:sz="0" w:space="0" w:color="auto"/>
      </w:divBdr>
    </w:div>
    <w:div w:id="1656840893">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 w:id="1656840895">
      <w:marLeft w:val="0"/>
      <w:marRight w:val="0"/>
      <w:marTop w:val="0"/>
      <w:marBottom w:val="0"/>
      <w:divBdr>
        <w:top w:val="none" w:sz="0" w:space="0" w:color="auto"/>
        <w:left w:val="none" w:sz="0" w:space="0" w:color="auto"/>
        <w:bottom w:val="none" w:sz="0" w:space="0" w:color="auto"/>
        <w:right w:val="none" w:sz="0" w:space="0" w:color="auto"/>
      </w:divBdr>
    </w:div>
    <w:div w:id="1656840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7.xml"/><Relationship Id="rId21" Type="http://schemas.openxmlformats.org/officeDocument/2006/relationships/header" Target="header11.xml"/><Relationship Id="rId42" Type="http://schemas.openxmlformats.org/officeDocument/2006/relationships/header" Target="header32.xml"/><Relationship Id="rId63" Type="http://schemas.openxmlformats.org/officeDocument/2006/relationships/header" Target="header53.xml"/><Relationship Id="rId84" Type="http://schemas.openxmlformats.org/officeDocument/2006/relationships/header" Target="header74.xml"/><Relationship Id="rId138" Type="http://schemas.openxmlformats.org/officeDocument/2006/relationships/header" Target="header128.xml"/><Relationship Id="rId159" Type="http://schemas.openxmlformats.org/officeDocument/2006/relationships/header" Target="header149.xml"/><Relationship Id="rId170" Type="http://schemas.openxmlformats.org/officeDocument/2006/relationships/header" Target="header160.xml"/><Relationship Id="rId191" Type="http://schemas.openxmlformats.org/officeDocument/2006/relationships/header" Target="header181.xml"/><Relationship Id="rId205" Type="http://schemas.openxmlformats.org/officeDocument/2006/relationships/header" Target="header195.xml"/><Relationship Id="rId226" Type="http://schemas.openxmlformats.org/officeDocument/2006/relationships/header" Target="header216.xml"/><Relationship Id="rId107" Type="http://schemas.openxmlformats.org/officeDocument/2006/relationships/header" Target="header97.xml"/><Relationship Id="rId11" Type="http://schemas.openxmlformats.org/officeDocument/2006/relationships/footer" Target="footer3.xml"/><Relationship Id="rId32" Type="http://schemas.openxmlformats.org/officeDocument/2006/relationships/header" Target="header22.xml"/><Relationship Id="rId53" Type="http://schemas.openxmlformats.org/officeDocument/2006/relationships/header" Target="header43.xml"/><Relationship Id="rId74" Type="http://schemas.openxmlformats.org/officeDocument/2006/relationships/header" Target="header64.xml"/><Relationship Id="rId128" Type="http://schemas.openxmlformats.org/officeDocument/2006/relationships/header" Target="header118.xml"/><Relationship Id="rId149" Type="http://schemas.openxmlformats.org/officeDocument/2006/relationships/header" Target="header139.xml"/><Relationship Id="rId5" Type="http://schemas.openxmlformats.org/officeDocument/2006/relationships/footnotes" Target="footnotes.xml"/><Relationship Id="rId95" Type="http://schemas.openxmlformats.org/officeDocument/2006/relationships/header" Target="header85.xml"/><Relationship Id="rId160" Type="http://schemas.openxmlformats.org/officeDocument/2006/relationships/header" Target="header150.xml"/><Relationship Id="rId181" Type="http://schemas.openxmlformats.org/officeDocument/2006/relationships/header" Target="header171.xml"/><Relationship Id="rId216" Type="http://schemas.openxmlformats.org/officeDocument/2006/relationships/header" Target="header206.xml"/><Relationship Id="rId237" Type="http://schemas.openxmlformats.org/officeDocument/2006/relationships/header" Target="header226.xml"/><Relationship Id="rId22" Type="http://schemas.openxmlformats.org/officeDocument/2006/relationships/header" Target="header12.xml"/><Relationship Id="rId43" Type="http://schemas.openxmlformats.org/officeDocument/2006/relationships/header" Target="header33.xml"/><Relationship Id="rId64" Type="http://schemas.openxmlformats.org/officeDocument/2006/relationships/header" Target="header54.xml"/><Relationship Id="rId118" Type="http://schemas.openxmlformats.org/officeDocument/2006/relationships/header" Target="header108.xml"/><Relationship Id="rId139" Type="http://schemas.openxmlformats.org/officeDocument/2006/relationships/header" Target="header129.xml"/><Relationship Id="rId85" Type="http://schemas.openxmlformats.org/officeDocument/2006/relationships/header" Target="header75.xml"/><Relationship Id="rId150" Type="http://schemas.openxmlformats.org/officeDocument/2006/relationships/header" Target="header140.xml"/><Relationship Id="rId171" Type="http://schemas.openxmlformats.org/officeDocument/2006/relationships/header" Target="header161.xml"/><Relationship Id="rId192" Type="http://schemas.openxmlformats.org/officeDocument/2006/relationships/header" Target="header182.xml"/><Relationship Id="rId206" Type="http://schemas.openxmlformats.org/officeDocument/2006/relationships/header" Target="header196.xml"/><Relationship Id="rId227" Type="http://schemas.openxmlformats.org/officeDocument/2006/relationships/header" Target="header217.xml"/><Relationship Id="rId201" Type="http://schemas.openxmlformats.org/officeDocument/2006/relationships/header" Target="header191.xml"/><Relationship Id="rId222" Type="http://schemas.openxmlformats.org/officeDocument/2006/relationships/header" Target="header212.xml"/><Relationship Id="rId243" Type="http://schemas.openxmlformats.org/officeDocument/2006/relationships/header" Target="header230.xml"/><Relationship Id="rId12" Type="http://schemas.openxmlformats.org/officeDocument/2006/relationships/header" Target="header3.xml"/><Relationship Id="rId17" Type="http://schemas.openxmlformats.org/officeDocument/2006/relationships/header" Target="header7.xml"/><Relationship Id="rId33" Type="http://schemas.openxmlformats.org/officeDocument/2006/relationships/header" Target="header23.xml"/><Relationship Id="rId38" Type="http://schemas.openxmlformats.org/officeDocument/2006/relationships/header" Target="header28.xml"/><Relationship Id="rId59" Type="http://schemas.openxmlformats.org/officeDocument/2006/relationships/header" Target="header49.xml"/><Relationship Id="rId103" Type="http://schemas.openxmlformats.org/officeDocument/2006/relationships/header" Target="header93.xml"/><Relationship Id="rId108" Type="http://schemas.openxmlformats.org/officeDocument/2006/relationships/header" Target="header98.xml"/><Relationship Id="rId124" Type="http://schemas.openxmlformats.org/officeDocument/2006/relationships/header" Target="header114.xml"/><Relationship Id="rId129" Type="http://schemas.openxmlformats.org/officeDocument/2006/relationships/header" Target="header119.xml"/><Relationship Id="rId54" Type="http://schemas.openxmlformats.org/officeDocument/2006/relationships/header" Target="header44.xml"/><Relationship Id="rId70" Type="http://schemas.openxmlformats.org/officeDocument/2006/relationships/header" Target="header60.xml"/><Relationship Id="rId75" Type="http://schemas.openxmlformats.org/officeDocument/2006/relationships/header" Target="header65.xml"/><Relationship Id="rId91" Type="http://schemas.openxmlformats.org/officeDocument/2006/relationships/header" Target="header81.xml"/><Relationship Id="rId96" Type="http://schemas.openxmlformats.org/officeDocument/2006/relationships/header" Target="header86.xml"/><Relationship Id="rId140" Type="http://schemas.openxmlformats.org/officeDocument/2006/relationships/header" Target="header130.xml"/><Relationship Id="rId145" Type="http://schemas.openxmlformats.org/officeDocument/2006/relationships/header" Target="header135.xml"/><Relationship Id="rId161" Type="http://schemas.openxmlformats.org/officeDocument/2006/relationships/header" Target="header151.xml"/><Relationship Id="rId166" Type="http://schemas.openxmlformats.org/officeDocument/2006/relationships/header" Target="header156.xml"/><Relationship Id="rId182" Type="http://schemas.openxmlformats.org/officeDocument/2006/relationships/header" Target="header172.xml"/><Relationship Id="rId187" Type="http://schemas.openxmlformats.org/officeDocument/2006/relationships/header" Target="header177.xml"/><Relationship Id="rId217" Type="http://schemas.openxmlformats.org/officeDocument/2006/relationships/header" Target="header207.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202.xml"/><Relationship Id="rId233" Type="http://schemas.openxmlformats.org/officeDocument/2006/relationships/header" Target="header222.xml"/><Relationship Id="rId238" Type="http://schemas.openxmlformats.org/officeDocument/2006/relationships/header" Target="header227.xml"/><Relationship Id="rId23" Type="http://schemas.openxmlformats.org/officeDocument/2006/relationships/header" Target="header13.xml"/><Relationship Id="rId28" Type="http://schemas.openxmlformats.org/officeDocument/2006/relationships/header" Target="header18.xml"/><Relationship Id="rId49" Type="http://schemas.openxmlformats.org/officeDocument/2006/relationships/header" Target="header39.xml"/><Relationship Id="rId114" Type="http://schemas.openxmlformats.org/officeDocument/2006/relationships/header" Target="header104.xml"/><Relationship Id="rId119" Type="http://schemas.openxmlformats.org/officeDocument/2006/relationships/header" Target="header109.xml"/><Relationship Id="rId44" Type="http://schemas.openxmlformats.org/officeDocument/2006/relationships/header" Target="header34.xml"/><Relationship Id="rId60" Type="http://schemas.openxmlformats.org/officeDocument/2006/relationships/header" Target="header50.xml"/><Relationship Id="rId65" Type="http://schemas.openxmlformats.org/officeDocument/2006/relationships/header" Target="header55.xml"/><Relationship Id="rId81" Type="http://schemas.openxmlformats.org/officeDocument/2006/relationships/header" Target="header71.xml"/><Relationship Id="rId86" Type="http://schemas.openxmlformats.org/officeDocument/2006/relationships/header" Target="header76.xml"/><Relationship Id="rId130" Type="http://schemas.openxmlformats.org/officeDocument/2006/relationships/header" Target="header120.xml"/><Relationship Id="rId135" Type="http://schemas.openxmlformats.org/officeDocument/2006/relationships/header" Target="header125.xml"/><Relationship Id="rId151" Type="http://schemas.openxmlformats.org/officeDocument/2006/relationships/header" Target="header141.xml"/><Relationship Id="rId156" Type="http://schemas.openxmlformats.org/officeDocument/2006/relationships/header" Target="header146.xml"/><Relationship Id="rId177" Type="http://schemas.openxmlformats.org/officeDocument/2006/relationships/header" Target="header167.xml"/><Relationship Id="rId198" Type="http://schemas.openxmlformats.org/officeDocument/2006/relationships/header" Target="header188.xml"/><Relationship Id="rId172" Type="http://schemas.openxmlformats.org/officeDocument/2006/relationships/header" Target="header162.xml"/><Relationship Id="rId193" Type="http://schemas.openxmlformats.org/officeDocument/2006/relationships/header" Target="header183.xml"/><Relationship Id="rId202" Type="http://schemas.openxmlformats.org/officeDocument/2006/relationships/header" Target="header192.xml"/><Relationship Id="rId207" Type="http://schemas.openxmlformats.org/officeDocument/2006/relationships/header" Target="header197.xml"/><Relationship Id="rId223" Type="http://schemas.openxmlformats.org/officeDocument/2006/relationships/header" Target="header213.xml"/><Relationship Id="rId228" Type="http://schemas.openxmlformats.org/officeDocument/2006/relationships/header" Target="header218.xml"/><Relationship Id="rId244" Type="http://schemas.openxmlformats.org/officeDocument/2006/relationships/footer" Target="footer7.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9.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97" Type="http://schemas.openxmlformats.org/officeDocument/2006/relationships/header" Target="header87.xml"/><Relationship Id="rId104" Type="http://schemas.openxmlformats.org/officeDocument/2006/relationships/header" Target="header94.xml"/><Relationship Id="rId120" Type="http://schemas.openxmlformats.org/officeDocument/2006/relationships/header" Target="header110.xml"/><Relationship Id="rId125" Type="http://schemas.openxmlformats.org/officeDocument/2006/relationships/header" Target="header115.xml"/><Relationship Id="rId141" Type="http://schemas.openxmlformats.org/officeDocument/2006/relationships/header" Target="header131.xml"/><Relationship Id="rId146" Type="http://schemas.openxmlformats.org/officeDocument/2006/relationships/header" Target="header136.xml"/><Relationship Id="rId167" Type="http://schemas.openxmlformats.org/officeDocument/2006/relationships/header" Target="header157.xml"/><Relationship Id="rId188" Type="http://schemas.openxmlformats.org/officeDocument/2006/relationships/header" Target="header178.xml"/><Relationship Id="rId7" Type="http://schemas.openxmlformats.org/officeDocument/2006/relationships/header" Target="header1.xml"/><Relationship Id="rId71" Type="http://schemas.openxmlformats.org/officeDocument/2006/relationships/header" Target="header61.xml"/><Relationship Id="rId92" Type="http://schemas.openxmlformats.org/officeDocument/2006/relationships/header" Target="header82.xml"/><Relationship Id="rId162" Type="http://schemas.openxmlformats.org/officeDocument/2006/relationships/header" Target="header152.xml"/><Relationship Id="rId183" Type="http://schemas.openxmlformats.org/officeDocument/2006/relationships/header" Target="header173.xml"/><Relationship Id="rId213" Type="http://schemas.openxmlformats.org/officeDocument/2006/relationships/header" Target="header203.xml"/><Relationship Id="rId218" Type="http://schemas.openxmlformats.org/officeDocument/2006/relationships/header" Target="header208.xml"/><Relationship Id="rId234" Type="http://schemas.openxmlformats.org/officeDocument/2006/relationships/header" Target="header223.xml"/><Relationship Id="rId239" Type="http://schemas.openxmlformats.org/officeDocument/2006/relationships/header" Target="header228.xml"/><Relationship Id="rId2" Type="http://schemas.openxmlformats.org/officeDocument/2006/relationships/styles" Target="styles.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7.xml"/><Relationship Id="rId110" Type="http://schemas.openxmlformats.org/officeDocument/2006/relationships/header" Target="header100.xml"/><Relationship Id="rId115" Type="http://schemas.openxmlformats.org/officeDocument/2006/relationships/header" Target="header105.xml"/><Relationship Id="rId131" Type="http://schemas.openxmlformats.org/officeDocument/2006/relationships/header" Target="header121.xml"/><Relationship Id="rId136" Type="http://schemas.openxmlformats.org/officeDocument/2006/relationships/header" Target="header126.xml"/><Relationship Id="rId157" Type="http://schemas.openxmlformats.org/officeDocument/2006/relationships/header" Target="header147.xml"/><Relationship Id="rId178" Type="http://schemas.openxmlformats.org/officeDocument/2006/relationships/header" Target="header168.xml"/><Relationship Id="rId61" Type="http://schemas.openxmlformats.org/officeDocument/2006/relationships/header" Target="header51.xml"/><Relationship Id="rId82" Type="http://schemas.openxmlformats.org/officeDocument/2006/relationships/header" Target="header72.xml"/><Relationship Id="rId152" Type="http://schemas.openxmlformats.org/officeDocument/2006/relationships/header" Target="header142.xml"/><Relationship Id="rId173" Type="http://schemas.openxmlformats.org/officeDocument/2006/relationships/header" Target="header163.xml"/><Relationship Id="rId194" Type="http://schemas.openxmlformats.org/officeDocument/2006/relationships/header" Target="header184.xml"/><Relationship Id="rId199" Type="http://schemas.openxmlformats.org/officeDocument/2006/relationships/header" Target="header189.xml"/><Relationship Id="rId203" Type="http://schemas.openxmlformats.org/officeDocument/2006/relationships/header" Target="header193.xml"/><Relationship Id="rId208" Type="http://schemas.openxmlformats.org/officeDocument/2006/relationships/header" Target="header198.xml"/><Relationship Id="rId229" Type="http://schemas.openxmlformats.org/officeDocument/2006/relationships/header" Target="header219.xml"/><Relationship Id="rId19" Type="http://schemas.openxmlformats.org/officeDocument/2006/relationships/header" Target="header9.xml"/><Relationship Id="rId224" Type="http://schemas.openxmlformats.org/officeDocument/2006/relationships/header" Target="header214.xml"/><Relationship Id="rId240" Type="http://schemas.openxmlformats.org/officeDocument/2006/relationships/header" Target="header229.xml"/><Relationship Id="rId245" Type="http://schemas.openxmlformats.org/officeDocument/2006/relationships/fontTable" Target="fontTable.xml"/><Relationship Id="rId14" Type="http://schemas.openxmlformats.org/officeDocument/2006/relationships/footer" Target="footer4.xml"/><Relationship Id="rId30" Type="http://schemas.openxmlformats.org/officeDocument/2006/relationships/header" Target="header20.xml"/><Relationship Id="rId35" Type="http://schemas.openxmlformats.org/officeDocument/2006/relationships/header" Target="header25.xml"/><Relationship Id="rId56" Type="http://schemas.openxmlformats.org/officeDocument/2006/relationships/header" Target="header46.xml"/><Relationship Id="rId77" Type="http://schemas.openxmlformats.org/officeDocument/2006/relationships/header" Target="header67.xml"/><Relationship Id="rId100" Type="http://schemas.openxmlformats.org/officeDocument/2006/relationships/header" Target="header90.xml"/><Relationship Id="rId105" Type="http://schemas.openxmlformats.org/officeDocument/2006/relationships/header" Target="header95.xml"/><Relationship Id="rId126" Type="http://schemas.openxmlformats.org/officeDocument/2006/relationships/header" Target="header116.xml"/><Relationship Id="rId147" Type="http://schemas.openxmlformats.org/officeDocument/2006/relationships/header" Target="header137.xml"/><Relationship Id="rId168" Type="http://schemas.openxmlformats.org/officeDocument/2006/relationships/header" Target="header158.xml"/><Relationship Id="rId8" Type="http://schemas.openxmlformats.org/officeDocument/2006/relationships/header" Target="header2.xml"/><Relationship Id="rId51" Type="http://schemas.openxmlformats.org/officeDocument/2006/relationships/header" Target="header41.xml"/><Relationship Id="rId72" Type="http://schemas.openxmlformats.org/officeDocument/2006/relationships/header" Target="header62.xml"/><Relationship Id="rId93" Type="http://schemas.openxmlformats.org/officeDocument/2006/relationships/header" Target="header83.xml"/><Relationship Id="rId98" Type="http://schemas.openxmlformats.org/officeDocument/2006/relationships/header" Target="header88.xml"/><Relationship Id="rId121" Type="http://schemas.openxmlformats.org/officeDocument/2006/relationships/header" Target="header111.xml"/><Relationship Id="rId142" Type="http://schemas.openxmlformats.org/officeDocument/2006/relationships/header" Target="header132.xml"/><Relationship Id="rId163" Type="http://schemas.openxmlformats.org/officeDocument/2006/relationships/header" Target="header153.xml"/><Relationship Id="rId184" Type="http://schemas.openxmlformats.org/officeDocument/2006/relationships/header" Target="header174.xml"/><Relationship Id="rId189" Type="http://schemas.openxmlformats.org/officeDocument/2006/relationships/header" Target="header179.xml"/><Relationship Id="rId219" Type="http://schemas.openxmlformats.org/officeDocument/2006/relationships/header" Target="header209.xml"/><Relationship Id="rId3" Type="http://schemas.openxmlformats.org/officeDocument/2006/relationships/settings" Target="settings.xml"/><Relationship Id="rId214" Type="http://schemas.openxmlformats.org/officeDocument/2006/relationships/header" Target="header204.xml"/><Relationship Id="rId230" Type="http://schemas.openxmlformats.org/officeDocument/2006/relationships/header" Target="header220.xml"/><Relationship Id="rId235" Type="http://schemas.openxmlformats.org/officeDocument/2006/relationships/header" Target="header224.xml"/><Relationship Id="rId25" Type="http://schemas.openxmlformats.org/officeDocument/2006/relationships/header" Target="header15.xml"/><Relationship Id="rId46" Type="http://schemas.openxmlformats.org/officeDocument/2006/relationships/header" Target="header36.xml"/><Relationship Id="rId67" Type="http://schemas.openxmlformats.org/officeDocument/2006/relationships/header" Target="header57.xml"/><Relationship Id="rId116" Type="http://schemas.openxmlformats.org/officeDocument/2006/relationships/header" Target="header106.xml"/><Relationship Id="rId137" Type="http://schemas.openxmlformats.org/officeDocument/2006/relationships/header" Target="header127.xml"/><Relationship Id="rId158" Type="http://schemas.openxmlformats.org/officeDocument/2006/relationships/header" Target="header148.xml"/><Relationship Id="rId20" Type="http://schemas.openxmlformats.org/officeDocument/2006/relationships/header" Target="header10.xml"/><Relationship Id="rId41" Type="http://schemas.openxmlformats.org/officeDocument/2006/relationships/header" Target="header31.xml"/><Relationship Id="rId62" Type="http://schemas.openxmlformats.org/officeDocument/2006/relationships/header" Target="header52.xml"/><Relationship Id="rId83" Type="http://schemas.openxmlformats.org/officeDocument/2006/relationships/header" Target="header73.xml"/><Relationship Id="rId88" Type="http://schemas.openxmlformats.org/officeDocument/2006/relationships/header" Target="header78.xml"/><Relationship Id="rId111" Type="http://schemas.openxmlformats.org/officeDocument/2006/relationships/header" Target="header101.xml"/><Relationship Id="rId132" Type="http://schemas.openxmlformats.org/officeDocument/2006/relationships/header" Target="header122.xml"/><Relationship Id="rId153" Type="http://schemas.openxmlformats.org/officeDocument/2006/relationships/header" Target="header143.xml"/><Relationship Id="rId174" Type="http://schemas.openxmlformats.org/officeDocument/2006/relationships/header" Target="header164.xml"/><Relationship Id="rId179" Type="http://schemas.openxmlformats.org/officeDocument/2006/relationships/header" Target="header169.xml"/><Relationship Id="rId195" Type="http://schemas.openxmlformats.org/officeDocument/2006/relationships/header" Target="header185.xml"/><Relationship Id="rId209" Type="http://schemas.openxmlformats.org/officeDocument/2006/relationships/header" Target="header199.xml"/><Relationship Id="rId190" Type="http://schemas.openxmlformats.org/officeDocument/2006/relationships/header" Target="header180.xml"/><Relationship Id="rId204" Type="http://schemas.openxmlformats.org/officeDocument/2006/relationships/header" Target="header194.xml"/><Relationship Id="rId220" Type="http://schemas.openxmlformats.org/officeDocument/2006/relationships/header" Target="header210.xml"/><Relationship Id="rId225" Type="http://schemas.openxmlformats.org/officeDocument/2006/relationships/header" Target="header215.xml"/><Relationship Id="rId241" Type="http://schemas.openxmlformats.org/officeDocument/2006/relationships/footer" Target="footer5.xml"/><Relationship Id="rId246"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header" Target="header26.xml"/><Relationship Id="rId57" Type="http://schemas.openxmlformats.org/officeDocument/2006/relationships/header" Target="header47.xml"/><Relationship Id="rId106" Type="http://schemas.openxmlformats.org/officeDocument/2006/relationships/header" Target="header96.xml"/><Relationship Id="rId127" Type="http://schemas.openxmlformats.org/officeDocument/2006/relationships/header" Target="header117.xml"/><Relationship Id="rId10" Type="http://schemas.openxmlformats.org/officeDocument/2006/relationships/footer" Target="footer2.xml"/><Relationship Id="rId31" Type="http://schemas.openxmlformats.org/officeDocument/2006/relationships/header" Target="header21.xml"/><Relationship Id="rId52" Type="http://schemas.openxmlformats.org/officeDocument/2006/relationships/header" Target="header42.xml"/><Relationship Id="rId73" Type="http://schemas.openxmlformats.org/officeDocument/2006/relationships/header" Target="header63.xml"/><Relationship Id="rId78" Type="http://schemas.openxmlformats.org/officeDocument/2006/relationships/header" Target="header68.xml"/><Relationship Id="rId94" Type="http://schemas.openxmlformats.org/officeDocument/2006/relationships/header" Target="header84.xml"/><Relationship Id="rId99" Type="http://schemas.openxmlformats.org/officeDocument/2006/relationships/header" Target="header89.xml"/><Relationship Id="rId101" Type="http://schemas.openxmlformats.org/officeDocument/2006/relationships/header" Target="header91.xml"/><Relationship Id="rId122" Type="http://schemas.openxmlformats.org/officeDocument/2006/relationships/header" Target="header112.xml"/><Relationship Id="rId143" Type="http://schemas.openxmlformats.org/officeDocument/2006/relationships/header" Target="header133.xml"/><Relationship Id="rId148" Type="http://schemas.openxmlformats.org/officeDocument/2006/relationships/header" Target="header138.xml"/><Relationship Id="rId164" Type="http://schemas.openxmlformats.org/officeDocument/2006/relationships/header" Target="header154.xml"/><Relationship Id="rId169" Type="http://schemas.openxmlformats.org/officeDocument/2006/relationships/header" Target="header159.xml"/><Relationship Id="rId185" Type="http://schemas.openxmlformats.org/officeDocument/2006/relationships/header" Target="header175.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170.xml"/><Relationship Id="rId210" Type="http://schemas.openxmlformats.org/officeDocument/2006/relationships/header" Target="header200.xml"/><Relationship Id="rId215" Type="http://schemas.openxmlformats.org/officeDocument/2006/relationships/header" Target="header205.xml"/><Relationship Id="rId236" Type="http://schemas.openxmlformats.org/officeDocument/2006/relationships/header" Target="header225.xml"/><Relationship Id="rId26" Type="http://schemas.openxmlformats.org/officeDocument/2006/relationships/header" Target="header16.xml"/><Relationship Id="rId231" Type="http://schemas.openxmlformats.org/officeDocument/2006/relationships/header" Target="header221.xml"/><Relationship Id="rId47" Type="http://schemas.openxmlformats.org/officeDocument/2006/relationships/header" Target="header37.xml"/><Relationship Id="rId68" Type="http://schemas.openxmlformats.org/officeDocument/2006/relationships/header" Target="header58.xml"/><Relationship Id="rId89" Type="http://schemas.openxmlformats.org/officeDocument/2006/relationships/header" Target="header79.xml"/><Relationship Id="rId112" Type="http://schemas.openxmlformats.org/officeDocument/2006/relationships/header" Target="header102.xml"/><Relationship Id="rId133" Type="http://schemas.openxmlformats.org/officeDocument/2006/relationships/header" Target="header123.xml"/><Relationship Id="rId154" Type="http://schemas.openxmlformats.org/officeDocument/2006/relationships/header" Target="header144.xml"/><Relationship Id="rId175" Type="http://schemas.openxmlformats.org/officeDocument/2006/relationships/header" Target="header165.xml"/><Relationship Id="rId196" Type="http://schemas.openxmlformats.org/officeDocument/2006/relationships/header" Target="header186.xml"/><Relationship Id="rId200" Type="http://schemas.openxmlformats.org/officeDocument/2006/relationships/header" Target="header190.xml"/><Relationship Id="rId16" Type="http://schemas.openxmlformats.org/officeDocument/2006/relationships/header" Target="header6.xml"/><Relationship Id="rId221" Type="http://schemas.openxmlformats.org/officeDocument/2006/relationships/header" Target="header211.xml"/><Relationship Id="rId242" Type="http://schemas.openxmlformats.org/officeDocument/2006/relationships/footer" Target="footer6.xml"/><Relationship Id="rId37" Type="http://schemas.openxmlformats.org/officeDocument/2006/relationships/header" Target="header27.xml"/><Relationship Id="rId58" Type="http://schemas.openxmlformats.org/officeDocument/2006/relationships/header" Target="header48.xml"/><Relationship Id="rId79" Type="http://schemas.openxmlformats.org/officeDocument/2006/relationships/header" Target="header69.xml"/><Relationship Id="rId102" Type="http://schemas.openxmlformats.org/officeDocument/2006/relationships/header" Target="header92.xml"/><Relationship Id="rId123" Type="http://schemas.openxmlformats.org/officeDocument/2006/relationships/header" Target="header113.xml"/><Relationship Id="rId144" Type="http://schemas.openxmlformats.org/officeDocument/2006/relationships/header" Target="header134.xml"/><Relationship Id="rId90" Type="http://schemas.openxmlformats.org/officeDocument/2006/relationships/header" Target="header80.xml"/><Relationship Id="rId165" Type="http://schemas.openxmlformats.org/officeDocument/2006/relationships/header" Target="header155.xml"/><Relationship Id="rId186" Type="http://schemas.openxmlformats.org/officeDocument/2006/relationships/header" Target="header176.xml"/><Relationship Id="rId211" Type="http://schemas.openxmlformats.org/officeDocument/2006/relationships/header" Target="header201.xml"/><Relationship Id="rId232" Type="http://schemas.openxmlformats.org/officeDocument/2006/relationships/hyperlink" Target="mailto:vai@iance" TargetMode="External"/><Relationship Id="rId27" Type="http://schemas.openxmlformats.org/officeDocument/2006/relationships/header" Target="header17.xml"/><Relationship Id="rId48" Type="http://schemas.openxmlformats.org/officeDocument/2006/relationships/header" Target="header38.xml"/><Relationship Id="rId69" Type="http://schemas.openxmlformats.org/officeDocument/2006/relationships/header" Target="header59.xml"/><Relationship Id="rId113" Type="http://schemas.openxmlformats.org/officeDocument/2006/relationships/header" Target="header103.xml"/><Relationship Id="rId134" Type="http://schemas.openxmlformats.org/officeDocument/2006/relationships/header" Target="header124.xml"/><Relationship Id="rId80" Type="http://schemas.openxmlformats.org/officeDocument/2006/relationships/header" Target="header70.xml"/><Relationship Id="rId155" Type="http://schemas.openxmlformats.org/officeDocument/2006/relationships/header" Target="header145.xml"/><Relationship Id="rId176" Type="http://schemas.openxmlformats.org/officeDocument/2006/relationships/header" Target="header166.xml"/><Relationship Id="rId197" Type="http://schemas.openxmlformats.org/officeDocument/2006/relationships/header" Target="header18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i-yarosevich-justi\AppData\Roaming\Microsoft\Templates\MODE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MODEL11.dot</Template>
  <TotalTime>194</TotalTime>
  <Pages>281</Pages>
  <Words>82220</Words>
  <Characters>468655</Characters>
  <Application>Microsoft Office Word</Application>
  <DocSecurity>0</DocSecurity>
  <Lines>3905</Lines>
  <Paragraphs>1099</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549776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SHARON THRASH</dc:creator>
  <cp:keywords/>
  <dc:description/>
  <cp:lastModifiedBy>Jennifer Movall</cp:lastModifiedBy>
  <cp:revision>7</cp:revision>
  <cp:lastPrinted>2018-01-15T21:41:00Z</cp:lastPrinted>
  <dcterms:created xsi:type="dcterms:W3CDTF">2018-01-11T12:21:00Z</dcterms:created>
  <dcterms:modified xsi:type="dcterms:W3CDTF">2018-01-15T21:48:00Z</dcterms:modified>
</cp:coreProperties>
</file>